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59EDB40C" w:rsidR="00405855" w:rsidRPr="00D01799" w:rsidRDefault="007C685F" w:rsidP="0028567B">
            <w:pPr>
              <w:jc w:val="center"/>
              <w:rPr>
                <w:rFonts w:ascii="Arial" w:hAnsi="Arial" w:cs="Arial"/>
                <w:b/>
                <w:color w:val="0000FF"/>
              </w:rPr>
            </w:pPr>
            <w:r>
              <w:rPr>
                <w:rFonts w:ascii="Arial" w:hAnsi="Arial" w:cs="Arial"/>
                <w:b/>
                <w:color w:val="0000FF"/>
                <w:sz w:val="32"/>
              </w:rPr>
              <w:t>1200</w:t>
            </w:r>
            <w:r w:rsidR="0028567B">
              <w:rPr>
                <w:rFonts w:ascii="Arial" w:hAnsi="Arial" w:cs="Arial"/>
                <w:b/>
                <w:color w:val="0000FF"/>
                <w:sz w:val="32"/>
              </w:rPr>
              <w:t>47</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33F966B3" w:rsidR="00450FEB" w:rsidRPr="00C40138" w:rsidRDefault="007C685F" w:rsidP="00950132">
            <w:pPr>
              <w:jc w:val="center"/>
              <w:rPr>
                <w:rFonts w:ascii="Arial" w:hAnsi="Arial" w:cs="Arial"/>
                <w:b/>
                <w:color w:val="0000FF"/>
                <w:sz w:val="28"/>
              </w:rPr>
            </w:pPr>
            <w:r>
              <w:rPr>
                <w:rFonts w:ascii="Arial" w:hAnsi="Arial" w:cs="Arial"/>
                <w:b/>
                <w:color w:val="0000FF"/>
                <w:sz w:val="32"/>
              </w:rPr>
              <w:t>HMA Pavement for State Projects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1D7088C5" w:rsidR="00405855" w:rsidRDefault="007C685F" w:rsidP="00405855">
            <w:pPr>
              <w:pStyle w:val="Heading7"/>
              <w:rPr>
                <w:color w:val="0000FF"/>
                <w:sz w:val="32"/>
              </w:rPr>
            </w:pPr>
            <w:r>
              <w:rPr>
                <w:color w:val="0000FF"/>
                <w:sz w:val="32"/>
              </w:rPr>
              <w:t>April 21,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65C712BB" w:rsidR="00A83DF1" w:rsidRPr="00E52B40" w:rsidRDefault="007C685F"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49677676" w:rsidR="00A83DF1" w:rsidRDefault="00A83DF1" w:rsidP="007C685F">
            <w:pPr>
              <w:rPr>
                <w:rFonts w:ascii="Arial" w:hAnsi="Arial" w:cs="Arial"/>
              </w:rPr>
            </w:pPr>
            <w:r>
              <w:rPr>
                <w:rFonts w:ascii="Arial" w:hAnsi="Arial" w:cs="Arial"/>
              </w:rPr>
              <w:t>608-</w:t>
            </w:r>
            <w:r w:rsidR="007C685F">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09368BA1" w:rsidR="00A83DF1" w:rsidRDefault="007C685F"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E8300E"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576C70AE" w:rsidR="006802A3" w:rsidRDefault="007C685F" w:rsidP="00C32C16">
            <w:pPr>
              <w:jc w:val="center"/>
              <w:rPr>
                <w:rFonts w:ascii="Arial" w:hAnsi="Arial" w:cs="Arial"/>
                <w:sz w:val="16"/>
              </w:rPr>
            </w:pPr>
            <w:r>
              <w:rPr>
                <w:rFonts w:ascii="Arial" w:hAnsi="Arial" w:cs="Arial"/>
                <w:sz w:val="22"/>
              </w:rPr>
              <w:t>March 27,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E8300E"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6B65E520" w14:textId="77777777" w:rsidR="00D30D08" w:rsidRDefault="00D30D08" w:rsidP="00D30D08">
      <w:pPr>
        <w:rPr>
          <w:rFonts w:ascii="Arial" w:hAnsi="Arial" w:cs="Arial"/>
          <w:b/>
        </w:rPr>
      </w:pPr>
    </w:p>
    <w:p w14:paraId="1E38C6F3" w14:textId="77777777" w:rsidR="007C685F" w:rsidRDefault="007C685F" w:rsidP="007C685F">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one year from that date.</w:t>
      </w: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02800E97" w:rsidR="00D30D08" w:rsidRPr="00E3363D" w:rsidRDefault="007C685F" w:rsidP="00EC56A6">
            <w:pPr>
              <w:jc w:val="center"/>
              <w:rPr>
                <w:rFonts w:ascii="Arial" w:hAnsi="Arial" w:cs="Arial"/>
                <w:b/>
                <w:bCs/>
              </w:rPr>
            </w:pPr>
            <w:r>
              <w:rPr>
                <w:rFonts w:ascii="Arial" w:hAnsi="Arial" w:cs="Arial"/>
                <w:b/>
                <w:bCs/>
              </w:rPr>
              <w:t>HMA Pavement Projects</w:t>
            </w:r>
          </w:p>
        </w:tc>
      </w:tr>
    </w:tbl>
    <w:p w14:paraId="5766D3F3" w14:textId="77777777" w:rsidR="00D30D08" w:rsidRDefault="00D30D08" w:rsidP="00D30D08"/>
    <w:p w14:paraId="37243694" w14:textId="77777777" w:rsidR="00CE04DB" w:rsidRPr="00E33D1B" w:rsidRDefault="00CE04DB" w:rsidP="00CE04DB">
      <w:pPr>
        <w:rPr>
          <w:rFonts w:ascii="Arial" w:hAnsi="Arial" w:cs="Arial"/>
          <w:bCs/>
          <w:color w:val="0000FF"/>
          <w:sz w:val="22"/>
          <w:szCs w:val="22"/>
        </w:rPr>
      </w:pPr>
      <w:r w:rsidRPr="00E33D1B">
        <w:rPr>
          <w:rFonts w:ascii="Arial" w:hAnsi="Arial" w:cs="Arial"/>
          <w:sz w:val="22"/>
          <w:szCs w:val="22"/>
        </w:rPr>
        <w:t xml:space="preserve">Bids must be submitted on the attached RFB forms. Dane County reserves the right to accept or reject any and all bids submitted; and to accept such bids deemed to be in the best interest of the County. The bids will be reviewed initially to determine if requirements are met.  </w:t>
      </w:r>
    </w:p>
    <w:p w14:paraId="034E9BCB" w14:textId="77777777" w:rsidR="00CE04DB" w:rsidRPr="00E33D1B" w:rsidRDefault="00CE04DB" w:rsidP="00CE04DB">
      <w:pPr>
        <w:jc w:val="both"/>
        <w:rPr>
          <w:rFonts w:ascii="Arial" w:hAnsi="Arial" w:cs="Arial"/>
          <w:bCs/>
          <w:sz w:val="22"/>
          <w:szCs w:val="22"/>
        </w:rPr>
      </w:pPr>
    </w:p>
    <w:p w14:paraId="79BB6DEB" w14:textId="77777777" w:rsidR="00CE04DB" w:rsidRPr="00147D34" w:rsidRDefault="00CE04DB" w:rsidP="00CE04DB">
      <w:pPr>
        <w:jc w:val="both"/>
        <w:rPr>
          <w:rFonts w:ascii="Arial" w:hAnsi="Arial" w:cs="Arial"/>
          <w:sz w:val="22"/>
        </w:rPr>
      </w:pPr>
      <w:r w:rsidRPr="00147D34">
        <w:rPr>
          <w:rFonts w:ascii="Arial" w:hAnsi="Arial" w:cs="Arial"/>
          <w:b/>
          <w:sz w:val="22"/>
        </w:rPr>
        <w:t>GENERAL</w:t>
      </w:r>
    </w:p>
    <w:p w14:paraId="2674D2E7" w14:textId="77777777" w:rsidR="00CE04DB" w:rsidRPr="00147D34" w:rsidRDefault="00CE04DB" w:rsidP="00CE04DB">
      <w:pPr>
        <w:jc w:val="both"/>
        <w:rPr>
          <w:rFonts w:ascii="Arial" w:hAnsi="Arial" w:cs="Arial"/>
          <w:sz w:val="22"/>
        </w:rPr>
      </w:pPr>
      <w:r w:rsidRPr="00147D34">
        <w:rPr>
          <w:rFonts w:ascii="Arial" w:hAnsi="Arial" w:cs="Arial"/>
          <w:sz w:val="22"/>
        </w:rPr>
        <w:t xml:space="preserve">All work and materials supplied under this proposal shall conform to the </w:t>
      </w:r>
      <w:r w:rsidRPr="00147D34">
        <w:rPr>
          <w:rFonts w:ascii="Arial" w:hAnsi="Arial" w:cs="Arial"/>
          <w:sz w:val="22"/>
          <w:u w:val="single"/>
        </w:rPr>
        <w:t>Standard Specifications for Road and Bridge Construction</w:t>
      </w:r>
      <w:r w:rsidRPr="00147D34">
        <w:rPr>
          <w:rFonts w:ascii="Arial" w:hAnsi="Arial" w:cs="Arial"/>
          <w:sz w:val="22"/>
        </w:rPr>
        <w:t xml:space="preserve">, </w:t>
      </w:r>
      <w:r>
        <w:rPr>
          <w:rFonts w:ascii="Arial" w:hAnsi="Arial" w:cs="Arial"/>
          <w:color w:val="000000"/>
          <w:sz w:val="22"/>
        </w:rPr>
        <w:t>2020</w:t>
      </w:r>
      <w:r w:rsidRPr="00147D34">
        <w:rPr>
          <w:rFonts w:ascii="Arial" w:hAnsi="Arial" w:cs="Arial"/>
          <w:color w:val="000000"/>
          <w:sz w:val="22"/>
        </w:rPr>
        <w:t xml:space="preserve"> </w:t>
      </w:r>
      <w:r w:rsidRPr="00147D34">
        <w:rPr>
          <w:rFonts w:ascii="Arial" w:hAnsi="Arial" w:cs="Arial"/>
          <w:sz w:val="22"/>
        </w:rPr>
        <w:t>edition (hereinafter referred to as the "Standard Specifications"), and all subsequent revisions and supplementary specifications, of the Wisconsin Division of Highways, Department of Transportation.</w:t>
      </w:r>
    </w:p>
    <w:p w14:paraId="6ACB9C24" w14:textId="77777777" w:rsidR="00CE04DB" w:rsidRPr="00147D34" w:rsidRDefault="00CE04DB" w:rsidP="00CE04DB">
      <w:pPr>
        <w:jc w:val="both"/>
        <w:rPr>
          <w:rFonts w:ascii="Arial" w:hAnsi="Arial" w:cs="Arial"/>
          <w:sz w:val="22"/>
        </w:rPr>
      </w:pPr>
    </w:p>
    <w:p w14:paraId="20320212" w14:textId="77777777" w:rsidR="00CE04DB" w:rsidRPr="00147D34" w:rsidRDefault="00CE04DB" w:rsidP="00CE04DB">
      <w:pPr>
        <w:jc w:val="both"/>
        <w:rPr>
          <w:rFonts w:ascii="Arial" w:hAnsi="Arial" w:cs="Arial"/>
          <w:sz w:val="22"/>
        </w:rPr>
      </w:pPr>
      <w:r w:rsidRPr="00147D34">
        <w:rPr>
          <w:rFonts w:ascii="Arial" w:hAnsi="Arial" w:cs="Arial"/>
          <w:sz w:val="22"/>
        </w:rPr>
        <w:t>The special provisions in this proposal shall supplement and take precedence over the Standard Specifications.</w:t>
      </w:r>
    </w:p>
    <w:p w14:paraId="39864315" w14:textId="77777777" w:rsidR="00CE04DB" w:rsidRPr="00147D34" w:rsidRDefault="00CE04DB" w:rsidP="00CE04DB">
      <w:pPr>
        <w:jc w:val="both"/>
        <w:rPr>
          <w:rFonts w:ascii="Arial" w:hAnsi="Arial" w:cs="Arial"/>
          <w:sz w:val="22"/>
        </w:rPr>
      </w:pPr>
    </w:p>
    <w:p w14:paraId="6EC84E99" w14:textId="77777777" w:rsidR="00CE04DB" w:rsidRPr="00147D34" w:rsidRDefault="00CE04DB" w:rsidP="00CE04DB">
      <w:pPr>
        <w:jc w:val="both"/>
        <w:rPr>
          <w:rFonts w:ascii="Arial" w:hAnsi="Arial" w:cs="Arial"/>
          <w:sz w:val="22"/>
        </w:rPr>
      </w:pPr>
      <w:r w:rsidRPr="00147D34">
        <w:rPr>
          <w:rFonts w:ascii="Arial" w:hAnsi="Arial" w:cs="Arial"/>
          <w:sz w:val="22"/>
        </w:rPr>
        <w:t>The Dane County Highway and Transportation Department, the issuer of this bid proposal, shall hereinafter be referred to as "the County".  On certain projects, when specified on the schedule of prices, other municipalities or County agencies will be awarding and administering their own contract.</w:t>
      </w:r>
    </w:p>
    <w:p w14:paraId="157C38D9" w14:textId="77777777" w:rsidR="00CE04DB" w:rsidRPr="00147D34" w:rsidRDefault="00CE04DB" w:rsidP="00CE04DB">
      <w:pPr>
        <w:jc w:val="both"/>
        <w:rPr>
          <w:rFonts w:ascii="Arial" w:hAnsi="Arial" w:cs="Arial"/>
          <w:sz w:val="22"/>
        </w:rPr>
      </w:pPr>
    </w:p>
    <w:p w14:paraId="599D9AA6" w14:textId="77777777" w:rsidR="00CE04DB" w:rsidRPr="00147D34" w:rsidRDefault="00CE04DB" w:rsidP="00CE04DB">
      <w:pPr>
        <w:jc w:val="both"/>
        <w:rPr>
          <w:rFonts w:ascii="Arial" w:hAnsi="Arial" w:cs="Arial"/>
          <w:sz w:val="22"/>
        </w:rPr>
      </w:pPr>
      <w:r w:rsidRPr="00147D34">
        <w:rPr>
          <w:rFonts w:ascii="Arial" w:hAnsi="Arial" w:cs="Arial"/>
          <w:sz w:val="22"/>
        </w:rPr>
        <w:t>All projects included in this proposal are subject to available funds and budget restraints.</w:t>
      </w:r>
    </w:p>
    <w:p w14:paraId="0E42A687" w14:textId="77777777" w:rsidR="00CE04DB" w:rsidRPr="00147D34" w:rsidRDefault="00CE04DB" w:rsidP="00CE04DB">
      <w:pPr>
        <w:rPr>
          <w:rFonts w:ascii="Arial" w:hAnsi="Arial" w:cs="Arial"/>
          <w:sz w:val="22"/>
        </w:rPr>
      </w:pPr>
    </w:p>
    <w:p w14:paraId="2DFB42D0" w14:textId="77777777" w:rsidR="00CE04DB" w:rsidRPr="00D600E5" w:rsidRDefault="00CE04DB" w:rsidP="00CE04DB">
      <w:pPr>
        <w:rPr>
          <w:rFonts w:ascii="Arial" w:hAnsi="Arial" w:cs="Arial"/>
          <w:b/>
          <w:sz w:val="22"/>
          <w:szCs w:val="22"/>
        </w:rPr>
      </w:pPr>
      <w:r w:rsidRPr="00D600E5">
        <w:rPr>
          <w:rFonts w:ascii="Arial" w:hAnsi="Arial" w:cs="Arial"/>
          <w:b/>
          <w:sz w:val="22"/>
          <w:szCs w:val="22"/>
        </w:rPr>
        <w:t>BID DEPOSIT/PERFORMANCE BOND</w:t>
      </w:r>
    </w:p>
    <w:p w14:paraId="1B3F0121" w14:textId="77777777" w:rsidR="00CE04DB" w:rsidRPr="00D600E5" w:rsidRDefault="00CE04DB" w:rsidP="00CE04DB">
      <w:pPr>
        <w:rPr>
          <w:rFonts w:ascii="Arial" w:hAnsi="Arial" w:cs="Arial"/>
          <w:sz w:val="22"/>
          <w:szCs w:val="22"/>
        </w:rPr>
      </w:pPr>
      <w:r w:rsidRPr="00D600E5">
        <w:rPr>
          <w:rFonts w:ascii="Arial" w:hAnsi="Arial" w:cs="Arial"/>
          <w:sz w:val="22"/>
          <w:szCs w:val="22"/>
        </w:rPr>
        <w:t xml:space="preserve">Each proposal must be accompanied by a certified or cashier's check payable to the Dane County Public Works, Highway &amp; Transportation Department, or a bid bond, as a guarantee in the amount of 5% of the total bid. </w:t>
      </w:r>
    </w:p>
    <w:p w14:paraId="5B1B011D" w14:textId="77777777" w:rsidR="00CE04DB" w:rsidRPr="00D600E5" w:rsidRDefault="00CE04DB" w:rsidP="00CE04DB">
      <w:pPr>
        <w:rPr>
          <w:rFonts w:ascii="Arial" w:hAnsi="Arial" w:cs="Arial"/>
          <w:sz w:val="22"/>
          <w:szCs w:val="22"/>
        </w:rPr>
      </w:pPr>
    </w:p>
    <w:p w14:paraId="3955F1DF" w14:textId="77777777" w:rsidR="00D600E5" w:rsidRPr="00D600E5" w:rsidRDefault="00CE04DB" w:rsidP="00CE04DB">
      <w:pPr>
        <w:rPr>
          <w:rFonts w:ascii="Arial" w:hAnsi="Arial" w:cs="Arial"/>
          <w:sz w:val="22"/>
          <w:szCs w:val="22"/>
        </w:rPr>
      </w:pPr>
      <w:r w:rsidRPr="00D600E5">
        <w:rPr>
          <w:rFonts w:ascii="Arial" w:hAnsi="Arial" w:cs="Arial"/>
          <w:sz w:val="22"/>
          <w:szCs w:val="22"/>
        </w:rPr>
        <w:t xml:space="preserve">The bid bond shall be received by the </w:t>
      </w:r>
      <w:r w:rsidR="0094397F" w:rsidRPr="00D600E5">
        <w:rPr>
          <w:rFonts w:ascii="Arial" w:hAnsi="Arial" w:cs="Arial"/>
          <w:sz w:val="22"/>
          <w:szCs w:val="22"/>
        </w:rPr>
        <w:t>Dane County Highway Department</w:t>
      </w:r>
      <w:r w:rsidRPr="00D600E5">
        <w:rPr>
          <w:rFonts w:ascii="Arial" w:hAnsi="Arial" w:cs="Arial"/>
          <w:sz w:val="22"/>
          <w:szCs w:val="22"/>
        </w:rPr>
        <w:t xml:space="preserve"> no later than the day the bid is due.</w:t>
      </w:r>
      <w:r w:rsidR="00D600E5" w:rsidRPr="00D600E5">
        <w:rPr>
          <w:rFonts w:ascii="Arial" w:hAnsi="Arial" w:cs="Arial"/>
          <w:sz w:val="22"/>
          <w:szCs w:val="22"/>
        </w:rPr>
        <w:t xml:space="preserve"> </w:t>
      </w:r>
    </w:p>
    <w:p w14:paraId="1206E260" w14:textId="77777777" w:rsidR="00D600E5" w:rsidRPr="00D600E5" w:rsidRDefault="00D600E5" w:rsidP="00D600E5">
      <w:pPr>
        <w:rPr>
          <w:rFonts w:ascii="Arial" w:hAnsi="Arial" w:cs="Arial"/>
          <w:sz w:val="22"/>
          <w:szCs w:val="22"/>
        </w:rPr>
      </w:pPr>
      <w:r w:rsidRPr="00D600E5">
        <w:rPr>
          <w:rFonts w:ascii="Arial" w:hAnsi="Arial" w:cs="Arial"/>
          <w:sz w:val="22"/>
          <w:szCs w:val="22"/>
        </w:rPr>
        <w:t>Dane County Highway Department</w:t>
      </w:r>
    </w:p>
    <w:p w14:paraId="2D2738F8" w14:textId="6B6FE6A7" w:rsidR="00D600E5" w:rsidRPr="00D600E5" w:rsidRDefault="00E8300E" w:rsidP="00D600E5">
      <w:pPr>
        <w:rPr>
          <w:rFonts w:ascii="Arial" w:hAnsi="Arial" w:cs="Arial"/>
          <w:sz w:val="22"/>
          <w:szCs w:val="22"/>
        </w:rPr>
      </w:pPr>
      <w:r>
        <w:rPr>
          <w:rFonts w:ascii="Arial" w:hAnsi="Arial" w:cs="Arial"/>
          <w:sz w:val="22"/>
          <w:szCs w:val="22"/>
        </w:rPr>
        <w:t>Attn: Bid# 120047</w:t>
      </w:r>
      <w:bookmarkStart w:id="0" w:name="_GoBack"/>
      <w:bookmarkEnd w:id="0"/>
      <w:r w:rsidR="00D600E5" w:rsidRPr="00D600E5">
        <w:rPr>
          <w:rFonts w:ascii="Arial" w:hAnsi="Arial" w:cs="Arial"/>
          <w:sz w:val="22"/>
          <w:szCs w:val="22"/>
        </w:rPr>
        <w:t xml:space="preserve"> HMA Pavement</w:t>
      </w:r>
    </w:p>
    <w:p w14:paraId="54C14F7E" w14:textId="77777777" w:rsidR="00D600E5" w:rsidRPr="00D600E5" w:rsidRDefault="00D600E5" w:rsidP="00D600E5">
      <w:pPr>
        <w:rPr>
          <w:rFonts w:ascii="Arial" w:hAnsi="Arial" w:cs="Arial"/>
          <w:sz w:val="22"/>
          <w:szCs w:val="22"/>
        </w:rPr>
      </w:pPr>
      <w:r w:rsidRPr="00D600E5">
        <w:rPr>
          <w:rFonts w:ascii="Arial" w:hAnsi="Arial" w:cs="Arial"/>
          <w:sz w:val="22"/>
          <w:szCs w:val="22"/>
        </w:rPr>
        <w:t>2302 Fish Hatchery Road</w:t>
      </w:r>
    </w:p>
    <w:p w14:paraId="171386F8" w14:textId="77777777" w:rsidR="00D600E5" w:rsidRPr="00D600E5" w:rsidRDefault="00D600E5" w:rsidP="00D600E5">
      <w:pPr>
        <w:rPr>
          <w:rFonts w:ascii="Arial" w:hAnsi="Arial" w:cs="Arial"/>
          <w:sz w:val="22"/>
          <w:szCs w:val="22"/>
        </w:rPr>
      </w:pPr>
      <w:r w:rsidRPr="00D600E5">
        <w:rPr>
          <w:rFonts w:ascii="Arial" w:hAnsi="Arial" w:cs="Arial"/>
          <w:sz w:val="22"/>
          <w:szCs w:val="22"/>
        </w:rPr>
        <w:t>Madison, WI 53713</w:t>
      </w:r>
    </w:p>
    <w:p w14:paraId="1720FBE3" w14:textId="77777777" w:rsidR="00D600E5" w:rsidRPr="00D600E5" w:rsidRDefault="00D600E5" w:rsidP="00CE04DB">
      <w:pPr>
        <w:rPr>
          <w:rFonts w:ascii="Arial" w:hAnsi="Arial" w:cs="Arial"/>
          <w:sz w:val="22"/>
          <w:szCs w:val="22"/>
        </w:rPr>
      </w:pPr>
    </w:p>
    <w:p w14:paraId="55A5CD83" w14:textId="77777777" w:rsidR="00D600E5" w:rsidRPr="00D600E5" w:rsidRDefault="00D600E5" w:rsidP="00CE04DB">
      <w:pPr>
        <w:rPr>
          <w:rFonts w:ascii="Arial" w:hAnsi="Arial" w:cs="Arial"/>
          <w:sz w:val="22"/>
          <w:szCs w:val="22"/>
        </w:rPr>
      </w:pPr>
      <w:r w:rsidRPr="00D600E5">
        <w:rPr>
          <w:rFonts w:ascii="Arial" w:hAnsi="Arial" w:cs="Arial"/>
          <w:b/>
          <w:sz w:val="22"/>
          <w:szCs w:val="22"/>
          <w:u w:val="single"/>
        </w:rPr>
        <w:t>The vendor name, bid name, and bid number information must accompany the bid bond.</w:t>
      </w:r>
      <w:r w:rsidRPr="00D600E5">
        <w:rPr>
          <w:rFonts w:ascii="Arial" w:hAnsi="Arial" w:cs="Arial"/>
          <w:sz w:val="22"/>
          <w:szCs w:val="22"/>
        </w:rPr>
        <w:t xml:space="preserve"> </w:t>
      </w:r>
    </w:p>
    <w:p w14:paraId="3606A33B" w14:textId="7C0136F2" w:rsidR="00CE04DB" w:rsidRPr="00D600E5" w:rsidRDefault="00D600E5" w:rsidP="00CE04DB">
      <w:pPr>
        <w:rPr>
          <w:rFonts w:ascii="Arial" w:hAnsi="Arial" w:cs="Arial"/>
          <w:sz w:val="22"/>
          <w:szCs w:val="22"/>
        </w:rPr>
      </w:pPr>
      <w:r w:rsidRPr="00D600E5">
        <w:rPr>
          <w:rFonts w:ascii="Arial" w:hAnsi="Arial" w:cs="Arial"/>
          <w:sz w:val="22"/>
          <w:szCs w:val="22"/>
        </w:rPr>
        <w:t xml:space="preserve">Attachment A – Bid Bond Form is available for your convenience. </w:t>
      </w:r>
    </w:p>
    <w:p w14:paraId="77D47315" w14:textId="77777777" w:rsidR="00CE04DB" w:rsidRPr="00D600E5" w:rsidRDefault="00CE04DB" w:rsidP="00CE04DB">
      <w:pPr>
        <w:rPr>
          <w:rFonts w:ascii="Arial" w:hAnsi="Arial" w:cs="Arial"/>
          <w:sz w:val="22"/>
          <w:szCs w:val="22"/>
        </w:rPr>
      </w:pPr>
    </w:p>
    <w:p w14:paraId="2C4FF18E" w14:textId="77777777" w:rsidR="00CE04DB" w:rsidRPr="00D600E5" w:rsidRDefault="00CE04DB" w:rsidP="00CE04DB">
      <w:pPr>
        <w:rPr>
          <w:rFonts w:ascii="Arial" w:hAnsi="Arial" w:cs="Arial"/>
          <w:sz w:val="22"/>
          <w:szCs w:val="22"/>
        </w:rPr>
      </w:pPr>
      <w:r w:rsidRPr="00D600E5">
        <w:rPr>
          <w:rFonts w:ascii="Arial" w:hAnsi="Arial" w:cs="Arial"/>
          <w:sz w:val="22"/>
          <w:szCs w:val="22"/>
        </w:rPr>
        <w:t>The bid bond is the only part of the bid response that will be accepted in hardcopy form. All other portions of the bid proposal submission must be uploaded electronically to the Purchasing Bid Box.</w:t>
      </w:r>
    </w:p>
    <w:p w14:paraId="11F2910E" w14:textId="77777777" w:rsidR="00CE04DB" w:rsidRPr="00D600E5" w:rsidRDefault="00CE04DB" w:rsidP="00CE04DB">
      <w:pPr>
        <w:rPr>
          <w:rFonts w:ascii="Arial" w:hAnsi="Arial" w:cs="Arial"/>
          <w:sz w:val="22"/>
          <w:szCs w:val="22"/>
        </w:rPr>
      </w:pPr>
    </w:p>
    <w:p w14:paraId="21B38FF8" w14:textId="77777777" w:rsidR="00CE04DB" w:rsidRPr="00D600E5" w:rsidRDefault="00CE04DB" w:rsidP="00CE04DB">
      <w:pPr>
        <w:rPr>
          <w:rFonts w:ascii="Arial" w:hAnsi="Arial" w:cs="Arial"/>
          <w:b/>
          <w:sz w:val="22"/>
          <w:szCs w:val="22"/>
        </w:rPr>
      </w:pPr>
      <w:r w:rsidRPr="00D600E5">
        <w:rPr>
          <w:rFonts w:ascii="Arial" w:hAnsi="Arial" w:cs="Arial"/>
          <w:sz w:val="22"/>
          <w:szCs w:val="22"/>
        </w:rPr>
        <w:t>Successful bidders shall furnish the County with a performance bond equal to 100% of the contracted amount (per State Statute 779.14).</w:t>
      </w:r>
    </w:p>
    <w:p w14:paraId="00A6D452" w14:textId="77777777" w:rsidR="00CE04DB" w:rsidRPr="009745AD" w:rsidRDefault="00CE04DB" w:rsidP="00CE04DB">
      <w:pPr>
        <w:keepNext/>
        <w:outlineLvl w:val="0"/>
        <w:rPr>
          <w:rFonts w:ascii="Arial" w:hAnsi="Arial" w:cs="Arial"/>
          <w:b/>
          <w:bCs/>
          <w:sz w:val="22"/>
          <w:szCs w:val="22"/>
        </w:rPr>
      </w:pPr>
    </w:p>
    <w:p w14:paraId="1B2BFC3F" w14:textId="77777777" w:rsidR="00CE04DB" w:rsidRPr="009745AD" w:rsidRDefault="00CE04DB" w:rsidP="00CE04DB">
      <w:pPr>
        <w:keepNext/>
        <w:outlineLvl w:val="0"/>
        <w:rPr>
          <w:rFonts w:ascii="Arial" w:hAnsi="Arial" w:cs="Arial"/>
          <w:b/>
          <w:bCs/>
          <w:sz w:val="22"/>
          <w:szCs w:val="22"/>
        </w:rPr>
      </w:pPr>
      <w:r w:rsidRPr="009745AD">
        <w:rPr>
          <w:rFonts w:ascii="Arial" w:hAnsi="Arial" w:cs="Arial"/>
          <w:b/>
          <w:bCs/>
          <w:sz w:val="22"/>
          <w:szCs w:val="22"/>
        </w:rPr>
        <w:t>INSURANCE</w:t>
      </w:r>
    </w:p>
    <w:p w14:paraId="0178C80C" w14:textId="77777777" w:rsidR="00CE04DB" w:rsidRPr="00147D34" w:rsidRDefault="00CE04DB" w:rsidP="00CE04DB">
      <w:pPr>
        <w:jc w:val="both"/>
        <w:rPr>
          <w:rFonts w:ascii="Arial" w:hAnsi="Arial" w:cs="Arial"/>
          <w:sz w:val="22"/>
        </w:rPr>
      </w:pPr>
      <w:r w:rsidRPr="00147D34">
        <w:rPr>
          <w:rFonts w:ascii="Arial" w:hAnsi="Arial" w:cs="Arial"/>
          <w:sz w:val="22"/>
        </w:rPr>
        <w:t xml:space="preserve">Bidders shall carry insurance as required in the Standard Terms and Conditions, Section 20.  The bidder shall furnish Dane County Highway and Transportation Department </w:t>
      </w:r>
      <w:r w:rsidRPr="00147D34">
        <w:rPr>
          <w:rFonts w:ascii="Arial" w:hAnsi="Arial" w:cs="Arial"/>
          <w:b/>
          <w:sz w:val="22"/>
          <w:u w:val="single"/>
        </w:rPr>
        <w:t>along with the bid</w:t>
      </w:r>
      <w:r w:rsidRPr="00147D34">
        <w:rPr>
          <w:rFonts w:ascii="Arial" w:hAnsi="Arial" w:cs="Arial"/>
          <w:sz w:val="22"/>
        </w:rPr>
        <w:t xml:space="preserve"> a certificate of insurance showing the type, amount, class of operations covered, effective dates, and expiration dates of policies.</w:t>
      </w:r>
    </w:p>
    <w:p w14:paraId="119F1418" w14:textId="77777777" w:rsidR="00CE04DB" w:rsidRPr="00147D34" w:rsidRDefault="00CE04DB" w:rsidP="00CE04DB">
      <w:pPr>
        <w:jc w:val="both"/>
        <w:rPr>
          <w:rFonts w:ascii="Arial" w:hAnsi="Arial" w:cs="Arial"/>
          <w:sz w:val="22"/>
        </w:rPr>
      </w:pPr>
    </w:p>
    <w:p w14:paraId="1ED2A07F" w14:textId="77777777" w:rsidR="00CE04DB" w:rsidRPr="00147D34" w:rsidRDefault="00CE04DB" w:rsidP="00CE04DB">
      <w:pPr>
        <w:jc w:val="both"/>
        <w:rPr>
          <w:rFonts w:ascii="Arial" w:hAnsi="Arial" w:cs="Arial"/>
          <w:b/>
          <w:sz w:val="22"/>
        </w:rPr>
      </w:pPr>
      <w:r w:rsidRPr="00147D34">
        <w:rPr>
          <w:rFonts w:ascii="Arial" w:hAnsi="Arial" w:cs="Arial"/>
          <w:b/>
          <w:sz w:val="22"/>
        </w:rPr>
        <w:t>CONTRACTOR QUALIFICATIONS</w:t>
      </w:r>
    </w:p>
    <w:p w14:paraId="1163DF36" w14:textId="77777777" w:rsidR="00CE04DB" w:rsidRDefault="00CE04DB" w:rsidP="00CE04DB">
      <w:pPr>
        <w:jc w:val="both"/>
        <w:rPr>
          <w:rFonts w:ascii="Arial" w:hAnsi="Arial" w:cs="Arial"/>
          <w:sz w:val="22"/>
        </w:rPr>
      </w:pPr>
      <w:r w:rsidRPr="00147D34">
        <w:rPr>
          <w:rFonts w:ascii="Arial" w:hAnsi="Arial" w:cs="Arial"/>
          <w:sz w:val="22"/>
        </w:rPr>
        <w:t>All contractors must meet the following requirements in order to bid:</w:t>
      </w:r>
    </w:p>
    <w:p w14:paraId="3F76E180" w14:textId="77777777" w:rsidR="00CE04DB" w:rsidRPr="00147D34" w:rsidRDefault="00CE04DB" w:rsidP="00CE04DB">
      <w:pPr>
        <w:jc w:val="both"/>
        <w:rPr>
          <w:rFonts w:ascii="Arial" w:hAnsi="Arial" w:cs="Arial"/>
          <w:sz w:val="22"/>
        </w:rPr>
      </w:pPr>
    </w:p>
    <w:p w14:paraId="4EB5BEE5" w14:textId="77777777" w:rsidR="00CE04DB" w:rsidRPr="00147D34" w:rsidRDefault="00CE04DB" w:rsidP="00CE04DB">
      <w:pPr>
        <w:numPr>
          <w:ilvl w:val="0"/>
          <w:numId w:val="17"/>
        </w:numPr>
        <w:jc w:val="both"/>
        <w:rPr>
          <w:rFonts w:ascii="Arial" w:hAnsi="Arial" w:cs="Arial"/>
          <w:sz w:val="22"/>
        </w:rPr>
      </w:pPr>
      <w:r w:rsidRPr="00147D34">
        <w:rPr>
          <w:rFonts w:ascii="Arial" w:hAnsi="Arial" w:cs="Arial"/>
          <w:sz w:val="22"/>
        </w:rPr>
        <w:t>Have proven experience in highway paving</w:t>
      </w:r>
      <w:r>
        <w:rPr>
          <w:rFonts w:ascii="Arial" w:hAnsi="Arial" w:cs="Arial"/>
          <w:sz w:val="22"/>
        </w:rPr>
        <w:t xml:space="preserve"> and be included on the Wisconsin Department of Transportation list of prequalified contractors</w:t>
      </w:r>
      <w:r w:rsidRPr="00147D34">
        <w:rPr>
          <w:rFonts w:ascii="Arial" w:hAnsi="Arial" w:cs="Arial"/>
          <w:sz w:val="22"/>
        </w:rPr>
        <w:t>.</w:t>
      </w:r>
    </w:p>
    <w:p w14:paraId="2D693767" w14:textId="77777777" w:rsidR="00CE04DB" w:rsidRPr="00147D34" w:rsidRDefault="00CE04DB" w:rsidP="00CE04DB">
      <w:pPr>
        <w:numPr>
          <w:ilvl w:val="0"/>
          <w:numId w:val="17"/>
        </w:numPr>
        <w:jc w:val="both"/>
        <w:rPr>
          <w:rFonts w:ascii="Arial" w:hAnsi="Arial" w:cs="Arial"/>
          <w:sz w:val="22"/>
        </w:rPr>
      </w:pPr>
      <w:r w:rsidRPr="00147D34">
        <w:rPr>
          <w:rFonts w:ascii="Arial" w:hAnsi="Arial" w:cs="Arial"/>
          <w:sz w:val="22"/>
        </w:rPr>
        <w:t>Have equipment sufficient to produce, deliver, and pave 200 tons of asphaltic material per hour.</w:t>
      </w:r>
    </w:p>
    <w:p w14:paraId="387F2696" w14:textId="77777777" w:rsidR="00CE04DB" w:rsidRPr="00147D34" w:rsidRDefault="00CE04DB" w:rsidP="00CE04DB">
      <w:pPr>
        <w:numPr>
          <w:ilvl w:val="0"/>
          <w:numId w:val="17"/>
        </w:numPr>
        <w:jc w:val="both"/>
        <w:rPr>
          <w:rFonts w:ascii="Arial" w:hAnsi="Arial" w:cs="Arial"/>
          <w:sz w:val="22"/>
        </w:rPr>
      </w:pPr>
      <w:r>
        <w:rPr>
          <w:rFonts w:ascii="Arial" w:hAnsi="Arial" w:cs="Arial"/>
          <w:sz w:val="22"/>
        </w:rPr>
        <w:t>P</w:t>
      </w:r>
      <w:r w:rsidRPr="00147D34">
        <w:rPr>
          <w:rFonts w:ascii="Arial" w:hAnsi="Arial" w:cs="Arial"/>
          <w:sz w:val="22"/>
        </w:rPr>
        <w:t xml:space="preserve">aving machines shall conform to the requirements of </w:t>
      </w:r>
      <w:r>
        <w:rPr>
          <w:rFonts w:ascii="Arial" w:hAnsi="Arial" w:cs="Arial"/>
          <w:sz w:val="22"/>
        </w:rPr>
        <w:t xml:space="preserve">Section 450 of the Standard </w:t>
      </w:r>
      <w:r w:rsidRPr="00147D34">
        <w:rPr>
          <w:rFonts w:ascii="Arial" w:hAnsi="Arial" w:cs="Arial"/>
          <w:sz w:val="22"/>
        </w:rPr>
        <w:t>Specifications and be equipped with automatic leveling devices in working order.</w:t>
      </w:r>
    </w:p>
    <w:p w14:paraId="00F81CDE" w14:textId="77777777" w:rsidR="00CE04DB" w:rsidRPr="00147D34" w:rsidRDefault="00CE04DB" w:rsidP="00CE04DB">
      <w:pPr>
        <w:numPr>
          <w:ilvl w:val="0"/>
          <w:numId w:val="17"/>
        </w:numPr>
        <w:jc w:val="both"/>
        <w:rPr>
          <w:rFonts w:ascii="Arial" w:hAnsi="Arial" w:cs="Arial"/>
          <w:sz w:val="22"/>
        </w:rPr>
      </w:pPr>
      <w:r w:rsidRPr="00147D34">
        <w:rPr>
          <w:rFonts w:ascii="Arial" w:hAnsi="Arial" w:cs="Arial"/>
          <w:sz w:val="22"/>
        </w:rPr>
        <w:lastRenderedPageBreak/>
        <w:t>Paving machines shall have sufficient power, when paving widths of up to 16 feet, to maintain paving speed, alignment and grade.</w:t>
      </w:r>
    </w:p>
    <w:p w14:paraId="497811FE" w14:textId="77777777" w:rsidR="00CE04DB" w:rsidRPr="00147D34" w:rsidRDefault="00CE04DB" w:rsidP="00CE04DB">
      <w:pPr>
        <w:numPr>
          <w:ilvl w:val="0"/>
          <w:numId w:val="17"/>
        </w:numPr>
        <w:jc w:val="both"/>
        <w:rPr>
          <w:rFonts w:ascii="Arial" w:hAnsi="Arial" w:cs="Arial"/>
          <w:sz w:val="22"/>
        </w:rPr>
      </w:pPr>
      <w:r w:rsidRPr="00147D34">
        <w:rPr>
          <w:rFonts w:ascii="Arial" w:hAnsi="Arial" w:cs="Arial"/>
          <w:sz w:val="22"/>
        </w:rPr>
        <w:t>Experienced operators are required on all equipment used in the production and laying of the asphaltic material.</w:t>
      </w:r>
    </w:p>
    <w:p w14:paraId="1E571099" w14:textId="77777777" w:rsidR="00CE04DB" w:rsidRPr="00147D34" w:rsidRDefault="00CE04DB" w:rsidP="00CE04DB">
      <w:pPr>
        <w:numPr>
          <w:ilvl w:val="0"/>
          <w:numId w:val="17"/>
        </w:numPr>
        <w:jc w:val="both"/>
        <w:rPr>
          <w:rFonts w:ascii="Arial" w:hAnsi="Arial" w:cs="Arial"/>
          <w:sz w:val="22"/>
        </w:rPr>
      </w:pPr>
      <w:r w:rsidRPr="00147D34">
        <w:rPr>
          <w:rFonts w:ascii="Arial" w:hAnsi="Arial" w:cs="Arial"/>
          <w:sz w:val="22"/>
        </w:rPr>
        <w:t>The contractor shall provide to the County, upon request, a list of equipment to be used on these projects, along with certification as to capacities, etc.</w:t>
      </w:r>
    </w:p>
    <w:p w14:paraId="0D247BED" w14:textId="77777777" w:rsidR="00CE04DB" w:rsidRPr="00147D34" w:rsidRDefault="00CE04DB" w:rsidP="00CE04DB">
      <w:pPr>
        <w:numPr>
          <w:ilvl w:val="0"/>
          <w:numId w:val="17"/>
        </w:numPr>
        <w:jc w:val="both"/>
        <w:rPr>
          <w:rFonts w:ascii="Arial" w:hAnsi="Arial" w:cs="Arial"/>
          <w:sz w:val="22"/>
        </w:rPr>
      </w:pPr>
      <w:r w:rsidRPr="00147D34">
        <w:rPr>
          <w:rFonts w:ascii="Arial" w:hAnsi="Arial" w:cs="Arial"/>
          <w:sz w:val="22"/>
        </w:rPr>
        <w:t>The following Emerging Small Business (ESB) requirements apply for all individual projects totaling $100,000 or more.  The contractor(s) submitting the responsible low bid shall provide required Emerging Small Business (ESB) reports to the Dane County Contract Compliance Officer within 24 hours after bid opening.  The Contract Compliance Officer can be contacted at (608) 266-5623 to obtain the required forms or if there are any questions regarding the ESB requirements.  If, upon evaluation of any of the bids submitted for any project over $100,000 the low bids bidder(s) are not awarded a contract, the next lowest responsible bidder(s) shall submit the required ESB reports within 24 hours of notification by the Contract Compliance Officer.</w:t>
      </w:r>
    </w:p>
    <w:p w14:paraId="4BB2EB5E" w14:textId="77777777" w:rsidR="00CE04DB" w:rsidRPr="00B212DC" w:rsidRDefault="00CE04DB" w:rsidP="00CE04DB">
      <w:pPr>
        <w:keepNext/>
        <w:jc w:val="both"/>
        <w:rPr>
          <w:rFonts w:ascii="Arial" w:hAnsi="Arial" w:cs="Arial"/>
          <w:sz w:val="22"/>
        </w:rPr>
      </w:pPr>
    </w:p>
    <w:p w14:paraId="29FC5ECD" w14:textId="77777777" w:rsidR="00CE04DB" w:rsidRPr="00147D34" w:rsidRDefault="00CE04DB" w:rsidP="00CE04DB">
      <w:pPr>
        <w:keepNext/>
        <w:outlineLvl w:val="8"/>
        <w:rPr>
          <w:rFonts w:ascii="Arial" w:hAnsi="Arial" w:cs="Arial"/>
          <w:b/>
          <w:bCs/>
          <w:sz w:val="22"/>
        </w:rPr>
      </w:pPr>
      <w:r w:rsidRPr="00147D34">
        <w:rPr>
          <w:rFonts w:ascii="Arial" w:hAnsi="Arial" w:cs="Arial"/>
          <w:b/>
          <w:bCs/>
          <w:sz w:val="22"/>
        </w:rPr>
        <w:t>NOTICE TO BEGIN WORK</w:t>
      </w:r>
    </w:p>
    <w:p w14:paraId="51CD964B" w14:textId="77777777" w:rsidR="00CE04DB" w:rsidRPr="00147D34" w:rsidRDefault="00CE04DB" w:rsidP="00CE04DB">
      <w:pPr>
        <w:keepNext/>
        <w:jc w:val="both"/>
        <w:rPr>
          <w:rFonts w:ascii="Arial" w:hAnsi="Arial" w:cs="Arial"/>
          <w:sz w:val="22"/>
        </w:rPr>
      </w:pPr>
      <w:r w:rsidRPr="00147D34">
        <w:rPr>
          <w:rFonts w:ascii="Arial" w:hAnsi="Arial" w:cs="Arial"/>
          <w:sz w:val="22"/>
        </w:rPr>
        <w:t>The contractor is required to begin work within ten calendar days after official notice from the County.  Liquidated damages of $200 per weekday will be assessed for any delay after this notification to begin.</w:t>
      </w:r>
    </w:p>
    <w:p w14:paraId="570BA172" w14:textId="77777777" w:rsidR="00CE04DB" w:rsidRPr="00147D34" w:rsidRDefault="00CE04DB" w:rsidP="00CE04DB">
      <w:pPr>
        <w:jc w:val="both"/>
        <w:rPr>
          <w:rFonts w:ascii="Arial" w:hAnsi="Arial" w:cs="Arial"/>
          <w:sz w:val="22"/>
        </w:rPr>
      </w:pPr>
    </w:p>
    <w:p w14:paraId="743D8953" w14:textId="77777777" w:rsidR="00CE04DB" w:rsidRPr="00147D34" w:rsidRDefault="00CE04DB" w:rsidP="00CE04DB">
      <w:pPr>
        <w:jc w:val="both"/>
        <w:rPr>
          <w:rFonts w:ascii="Arial" w:hAnsi="Arial" w:cs="Arial"/>
          <w:sz w:val="22"/>
        </w:rPr>
      </w:pPr>
      <w:r w:rsidRPr="00147D34">
        <w:rPr>
          <w:rFonts w:ascii="Arial" w:hAnsi="Arial" w:cs="Arial"/>
          <w:sz w:val="22"/>
        </w:rPr>
        <w:t xml:space="preserve">The contractor will notify the County </w:t>
      </w:r>
      <w:r w:rsidRPr="00147D34">
        <w:rPr>
          <w:rFonts w:ascii="Arial" w:hAnsi="Arial" w:cs="Arial"/>
          <w:b/>
          <w:sz w:val="22"/>
        </w:rPr>
        <w:t>48 hours</w:t>
      </w:r>
      <w:r w:rsidRPr="00147D34">
        <w:rPr>
          <w:rFonts w:ascii="Arial" w:hAnsi="Arial" w:cs="Arial"/>
          <w:sz w:val="22"/>
        </w:rPr>
        <w:t xml:space="preserve"> in advance of beginning the project in order for the County to provide an inspector.  An inspector may not be furnished if notice of starting work by the contractor is not given to the County prior to 3:00 p.m. of the preceding day for projects starting on Tuesday thru Friday, or prior to 3:00 p.m. on Friday for projects starting on Saturday thru Monday.  Failure to notify the County could result in non-payment for that part of the work that is completed when an inspector is absent.</w:t>
      </w:r>
    </w:p>
    <w:p w14:paraId="77CA191B" w14:textId="77777777" w:rsidR="00CE04DB" w:rsidRPr="00147D34" w:rsidRDefault="00CE04DB" w:rsidP="00CE04DB">
      <w:pPr>
        <w:jc w:val="both"/>
        <w:rPr>
          <w:rFonts w:ascii="Arial" w:hAnsi="Arial" w:cs="Arial"/>
          <w:b/>
          <w:sz w:val="22"/>
        </w:rPr>
      </w:pPr>
    </w:p>
    <w:p w14:paraId="1F3206A3" w14:textId="77777777" w:rsidR="00CE04DB" w:rsidRPr="00147D34" w:rsidRDefault="00CE04DB" w:rsidP="00CE04DB">
      <w:pPr>
        <w:jc w:val="both"/>
        <w:rPr>
          <w:rFonts w:ascii="Arial" w:hAnsi="Arial" w:cs="Arial"/>
          <w:b/>
          <w:sz w:val="22"/>
        </w:rPr>
      </w:pPr>
      <w:r w:rsidRPr="00147D34">
        <w:rPr>
          <w:rFonts w:ascii="Arial" w:hAnsi="Arial" w:cs="Arial"/>
          <w:b/>
          <w:sz w:val="22"/>
        </w:rPr>
        <w:t>TERMINATION DATE</w:t>
      </w:r>
    </w:p>
    <w:p w14:paraId="5D356F5C" w14:textId="77777777" w:rsidR="00CE04DB" w:rsidRPr="00147D34" w:rsidRDefault="00CE04DB" w:rsidP="00CE04DB">
      <w:pPr>
        <w:jc w:val="both"/>
        <w:rPr>
          <w:rFonts w:ascii="Arial" w:hAnsi="Arial" w:cs="Arial"/>
          <w:sz w:val="22"/>
        </w:rPr>
      </w:pPr>
      <w:r w:rsidRPr="00147D34">
        <w:rPr>
          <w:rFonts w:ascii="Arial" w:hAnsi="Arial" w:cs="Arial"/>
          <w:sz w:val="22"/>
        </w:rPr>
        <w:t xml:space="preserve">Asphaltic paving on these projects shall be terminated </w:t>
      </w:r>
      <w:r w:rsidRPr="00147D34">
        <w:rPr>
          <w:rFonts w:ascii="Arial" w:hAnsi="Arial" w:cs="Arial"/>
          <w:sz w:val="22"/>
          <w:u w:val="single"/>
        </w:rPr>
        <w:t>before</w:t>
      </w:r>
      <w:r w:rsidRPr="00147D34">
        <w:rPr>
          <w:rFonts w:ascii="Arial" w:hAnsi="Arial" w:cs="Arial"/>
          <w:sz w:val="22"/>
        </w:rPr>
        <w:t xml:space="preserve"> </w:t>
      </w:r>
      <w:r>
        <w:rPr>
          <w:rFonts w:ascii="Arial" w:hAnsi="Arial" w:cs="Arial"/>
          <w:sz w:val="22"/>
        </w:rPr>
        <w:t>November</w:t>
      </w:r>
      <w:r w:rsidRPr="00147D34">
        <w:rPr>
          <w:rFonts w:ascii="Arial" w:hAnsi="Arial" w:cs="Arial"/>
          <w:sz w:val="22"/>
        </w:rPr>
        <w:t xml:space="preserve"> 15, </w:t>
      </w:r>
      <w:r>
        <w:rPr>
          <w:rFonts w:ascii="Arial" w:hAnsi="Arial" w:cs="Arial"/>
          <w:color w:val="000000"/>
          <w:sz w:val="22"/>
        </w:rPr>
        <w:t>2020</w:t>
      </w:r>
      <w:r w:rsidRPr="00147D34">
        <w:rPr>
          <w:rFonts w:ascii="Arial" w:hAnsi="Arial" w:cs="Arial"/>
          <w:sz w:val="22"/>
        </w:rPr>
        <w:t>.  Any work performed beyond that date will be only by permission of the County.</w:t>
      </w:r>
    </w:p>
    <w:p w14:paraId="65FDF596" w14:textId="77777777" w:rsidR="00CE04DB" w:rsidRPr="00147D34" w:rsidRDefault="00CE04DB" w:rsidP="00CE04DB">
      <w:pPr>
        <w:jc w:val="both"/>
        <w:rPr>
          <w:rFonts w:ascii="Arial" w:hAnsi="Arial" w:cs="Arial"/>
          <w:b/>
          <w:sz w:val="22"/>
        </w:rPr>
      </w:pPr>
    </w:p>
    <w:p w14:paraId="5AC35B2D" w14:textId="77777777" w:rsidR="00CE04DB" w:rsidRPr="00147D34" w:rsidRDefault="00CE04DB" w:rsidP="00CE04DB">
      <w:pPr>
        <w:keepNext/>
        <w:outlineLvl w:val="8"/>
        <w:rPr>
          <w:rFonts w:ascii="Arial" w:hAnsi="Arial" w:cs="Arial"/>
          <w:b/>
          <w:bCs/>
          <w:sz w:val="22"/>
        </w:rPr>
      </w:pPr>
      <w:r w:rsidRPr="00147D34">
        <w:rPr>
          <w:rFonts w:ascii="Arial" w:hAnsi="Arial" w:cs="Arial"/>
          <w:b/>
          <w:bCs/>
          <w:sz w:val="22"/>
        </w:rPr>
        <w:t>PRODUCTION</w:t>
      </w:r>
    </w:p>
    <w:p w14:paraId="138DA577" w14:textId="77777777" w:rsidR="00CE04DB" w:rsidRPr="00147D34" w:rsidRDefault="00CE04DB" w:rsidP="00CE04DB">
      <w:pPr>
        <w:jc w:val="both"/>
        <w:rPr>
          <w:rFonts w:ascii="Arial" w:hAnsi="Arial" w:cs="Arial"/>
          <w:sz w:val="22"/>
        </w:rPr>
      </w:pPr>
      <w:r w:rsidRPr="00147D34">
        <w:rPr>
          <w:rFonts w:ascii="Arial" w:hAnsi="Arial" w:cs="Arial"/>
          <w:sz w:val="22"/>
        </w:rPr>
        <w:t>On certain projects, when specified on the schedule of prices, the contractor shall supply a minimum of 200 ton per hour of asphaltic material on a continuous basis to provide a reasonable rate of production.  If the contractor falls below this rate, the County shall have the option of suspending work and liquidated damages of $300 per day will be assessed until full production is resumed.</w:t>
      </w:r>
    </w:p>
    <w:p w14:paraId="3C119116" w14:textId="77777777" w:rsidR="00CE04DB" w:rsidRPr="00147D34" w:rsidRDefault="00CE04DB" w:rsidP="00CE04DB">
      <w:pPr>
        <w:jc w:val="both"/>
        <w:rPr>
          <w:rFonts w:ascii="Arial" w:hAnsi="Arial" w:cs="Arial"/>
          <w:sz w:val="22"/>
        </w:rPr>
      </w:pPr>
    </w:p>
    <w:p w14:paraId="08F7BE14" w14:textId="77777777" w:rsidR="00CE04DB" w:rsidRPr="00147D34" w:rsidRDefault="00CE04DB" w:rsidP="00CE04DB">
      <w:pPr>
        <w:jc w:val="both"/>
        <w:rPr>
          <w:rFonts w:ascii="Arial" w:hAnsi="Arial" w:cs="Arial"/>
          <w:sz w:val="22"/>
        </w:rPr>
      </w:pPr>
      <w:r w:rsidRPr="00147D34">
        <w:rPr>
          <w:rFonts w:ascii="Arial" w:hAnsi="Arial" w:cs="Arial"/>
          <w:sz w:val="22"/>
        </w:rPr>
        <w:t>After the asphaltic paving has started, the contractor shall proceed to complete the project at the earliest possible date.  If the contractor should determine it necessary to stop the paving operation, the contractor shall make a request to the County for permission to stop work.  The request shall be received by the County at least 24 hours before the proposed time of work stoppage.  The request shall specify the proposed date and time of work stoppage, the reason for stopping work, and the period of time before paving is to resume.  If permission is granted to discontinue work, the same liquidated damages as noted above will apply to further delays beyond the agreed resumption date.</w:t>
      </w:r>
    </w:p>
    <w:p w14:paraId="2343CAE0" w14:textId="77777777" w:rsidR="00CE04DB" w:rsidRPr="00147D34" w:rsidRDefault="00CE04DB" w:rsidP="00CE04DB">
      <w:pPr>
        <w:jc w:val="both"/>
        <w:rPr>
          <w:rFonts w:ascii="Arial" w:hAnsi="Arial" w:cs="Arial"/>
          <w:sz w:val="22"/>
        </w:rPr>
      </w:pPr>
    </w:p>
    <w:p w14:paraId="7ACAC365" w14:textId="77777777" w:rsidR="00CE04DB" w:rsidRPr="00147D34" w:rsidRDefault="00CE04DB" w:rsidP="00CE04DB">
      <w:pPr>
        <w:jc w:val="both"/>
        <w:rPr>
          <w:rFonts w:ascii="Arial" w:hAnsi="Arial" w:cs="Arial"/>
          <w:sz w:val="22"/>
        </w:rPr>
      </w:pPr>
      <w:r w:rsidRPr="00147D34">
        <w:rPr>
          <w:rFonts w:ascii="Arial" w:hAnsi="Arial" w:cs="Arial"/>
          <w:sz w:val="22"/>
        </w:rPr>
        <w:t>The above conditions apply to all work on projects covered under this proposal.  Contractors or sub-contractors, whether performing paving, grinding, milling and shaping, or pulverizing, are expected to maintain normal progress.  Normal progress is defined as that which is reasonable for the scope of work involved.</w:t>
      </w:r>
    </w:p>
    <w:p w14:paraId="4FB6F998" w14:textId="77777777" w:rsidR="00CE04DB" w:rsidRPr="00147D34" w:rsidRDefault="00CE04DB" w:rsidP="00CE04DB">
      <w:pPr>
        <w:jc w:val="both"/>
        <w:rPr>
          <w:rFonts w:ascii="Arial" w:hAnsi="Arial" w:cs="Arial"/>
          <w:b/>
          <w:sz w:val="22"/>
        </w:rPr>
      </w:pPr>
    </w:p>
    <w:p w14:paraId="39921875" w14:textId="77777777" w:rsidR="00CE04DB" w:rsidRPr="00147D34" w:rsidRDefault="00CE04DB" w:rsidP="00CE04DB">
      <w:pPr>
        <w:jc w:val="both"/>
        <w:rPr>
          <w:rFonts w:ascii="Arial" w:hAnsi="Arial" w:cs="Arial"/>
          <w:b/>
          <w:sz w:val="22"/>
        </w:rPr>
      </w:pPr>
      <w:r w:rsidRPr="00147D34">
        <w:rPr>
          <w:rFonts w:ascii="Arial" w:hAnsi="Arial" w:cs="Arial"/>
          <w:b/>
          <w:sz w:val="22"/>
        </w:rPr>
        <w:t>TRUCK ROUTES</w:t>
      </w:r>
    </w:p>
    <w:p w14:paraId="34C10AFC" w14:textId="77777777" w:rsidR="00CE04DB" w:rsidRPr="00147D34" w:rsidRDefault="00CE04DB" w:rsidP="00CE04DB">
      <w:pPr>
        <w:jc w:val="both"/>
        <w:rPr>
          <w:rFonts w:ascii="Arial" w:hAnsi="Arial" w:cs="Arial"/>
          <w:sz w:val="22"/>
        </w:rPr>
      </w:pPr>
      <w:r w:rsidRPr="00147D34">
        <w:rPr>
          <w:rFonts w:ascii="Arial" w:hAnsi="Arial" w:cs="Arial"/>
          <w:sz w:val="22"/>
        </w:rPr>
        <w:t>Hauling of asphalt paving material shall be done using County Class "A" highways and State highways, where possible.</w:t>
      </w:r>
    </w:p>
    <w:p w14:paraId="6CCF2E26" w14:textId="77777777" w:rsidR="00CE04DB" w:rsidRPr="00147D34" w:rsidRDefault="00CE04DB" w:rsidP="00CE04DB">
      <w:pPr>
        <w:jc w:val="both"/>
        <w:rPr>
          <w:rFonts w:ascii="Arial" w:hAnsi="Arial" w:cs="Arial"/>
          <w:b/>
          <w:sz w:val="22"/>
        </w:rPr>
      </w:pPr>
    </w:p>
    <w:p w14:paraId="632A6861" w14:textId="77777777" w:rsidR="00CE04DB" w:rsidRPr="00147D34" w:rsidRDefault="00CE04DB" w:rsidP="00CE04DB">
      <w:pPr>
        <w:jc w:val="both"/>
        <w:rPr>
          <w:rFonts w:ascii="Arial" w:hAnsi="Arial" w:cs="Arial"/>
          <w:b/>
          <w:sz w:val="22"/>
        </w:rPr>
      </w:pPr>
      <w:r w:rsidRPr="00147D34">
        <w:rPr>
          <w:rFonts w:ascii="Arial" w:hAnsi="Arial" w:cs="Arial"/>
          <w:b/>
          <w:sz w:val="22"/>
        </w:rPr>
        <w:t>REMOVING ASPHALT SURFACE MILLING, Item 204.0120</w:t>
      </w:r>
    </w:p>
    <w:p w14:paraId="6CF345C0" w14:textId="77777777" w:rsidR="00CE04DB" w:rsidRPr="00147D34" w:rsidRDefault="00CE04DB" w:rsidP="00CE04DB">
      <w:pPr>
        <w:ind w:left="432"/>
        <w:jc w:val="both"/>
        <w:rPr>
          <w:rFonts w:ascii="Arial" w:hAnsi="Arial" w:cs="Arial"/>
          <w:sz w:val="22"/>
        </w:rPr>
      </w:pPr>
      <w:r w:rsidRPr="00147D34">
        <w:rPr>
          <w:rFonts w:ascii="Arial" w:hAnsi="Arial" w:cs="Arial"/>
          <w:sz w:val="22"/>
        </w:rPr>
        <w:t>This work shall be in accordance with the requirements of Section 204 of the Standard Specifications, except as hereinafter amended.</w:t>
      </w:r>
    </w:p>
    <w:p w14:paraId="4BC7C1E6" w14:textId="77777777" w:rsidR="00CE04DB" w:rsidRPr="00147D34" w:rsidRDefault="00CE04DB" w:rsidP="00CE04DB">
      <w:pPr>
        <w:ind w:left="432"/>
        <w:jc w:val="both"/>
        <w:rPr>
          <w:rFonts w:ascii="Arial" w:hAnsi="Arial" w:cs="Arial"/>
          <w:sz w:val="22"/>
        </w:rPr>
      </w:pPr>
    </w:p>
    <w:p w14:paraId="496664CD" w14:textId="77777777" w:rsidR="00CE04DB" w:rsidRPr="00147D34" w:rsidRDefault="00CE04DB" w:rsidP="00CE04DB">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lastRenderedPageBreak/>
        <w:t>Description</w:t>
      </w:r>
      <w:r w:rsidRPr="00147D34">
        <w:rPr>
          <w:rFonts w:ascii="Arial" w:hAnsi="Arial" w:cs="Arial"/>
          <w:sz w:val="22"/>
        </w:rPr>
        <w:t xml:space="preserve">.  In most cases, milling will involve at least one vertical "butt" joint in order to match existing pavement.  Should topographic or other physical constraints prevent a milling machine from making a satisfactory </w:t>
      </w:r>
      <w:r w:rsidRPr="00147D34">
        <w:rPr>
          <w:rFonts w:ascii="Arial" w:hAnsi="Arial" w:cs="Arial"/>
          <w:sz w:val="22"/>
          <w:u w:val="single"/>
        </w:rPr>
        <w:t>straight line</w:t>
      </w:r>
      <w:r w:rsidRPr="00147D34">
        <w:rPr>
          <w:rFonts w:ascii="Arial" w:hAnsi="Arial" w:cs="Arial"/>
          <w:sz w:val="22"/>
        </w:rPr>
        <w:t>, vertical "butt" joint, the contractor shall provide all labor and equipment necessary to complete the joint by other means.</w:t>
      </w:r>
    </w:p>
    <w:p w14:paraId="7835FAEA" w14:textId="77777777" w:rsidR="00CE04DB" w:rsidRPr="00147D34" w:rsidRDefault="00CE04DB" w:rsidP="00CE04DB">
      <w:pPr>
        <w:tabs>
          <w:tab w:val="left" w:pos="432"/>
          <w:tab w:val="left" w:pos="864"/>
          <w:tab w:val="left" w:pos="1440"/>
        </w:tabs>
        <w:jc w:val="both"/>
        <w:rPr>
          <w:rFonts w:ascii="Arial" w:hAnsi="Arial" w:cs="Arial"/>
          <w:sz w:val="22"/>
        </w:rPr>
      </w:pPr>
    </w:p>
    <w:p w14:paraId="49E7D92B" w14:textId="77777777" w:rsidR="00CE04DB" w:rsidRPr="00147D34" w:rsidRDefault="00CE04DB" w:rsidP="00CE04DB">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t>Construction Methods</w:t>
      </w:r>
      <w:r w:rsidRPr="00147D34">
        <w:rPr>
          <w:rFonts w:ascii="Arial" w:hAnsi="Arial" w:cs="Arial"/>
          <w:sz w:val="22"/>
        </w:rPr>
        <w:t>.  When adjacent to an existing concrete gutter, the contractor shall "wedge" cut the existing pavement surface to a width as specified by the County.</w:t>
      </w:r>
    </w:p>
    <w:p w14:paraId="5E8331B1" w14:textId="77777777" w:rsidR="00CE04DB" w:rsidRPr="00147D34" w:rsidRDefault="00CE04DB" w:rsidP="00CE04DB">
      <w:pPr>
        <w:tabs>
          <w:tab w:val="left" w:pos="432"/>
          <w:tab w:val="left" w:pos="864"/>
          <w:tab w:val="left" w:pos="1440"/>
        </w:tabs>
        <w:jc w:val="both"/>
        <w:rPr>
          <w:rFonts w:ascii="Arial" w:hAnsi="Arial" w:cs="Arial"/>
          <w:sz w:val="22"/>
        </w:rPr>
      </w:pPr>
    </w:p>
    <w:p w14:paraId="6A1642CB" w14:textId="77777777" w:rsidR="00CE04DB" w:rsidRPr="00147D34" w:rsidRDefault="00CE04DB" w:rsidP="00CE04DB">
      <w:pPr>
        <w:tabs>
          <w:tab w:val="left" w:pos="864"/>
          <w:tab w:val="left" w:pos="1440"/>
        </w:tabs>
        <w:ind w:left="720"/>
        <w:jc w:val="both"/>
        <w:rPr>
          <w:rFonts w:ascii="Arial" w:hAnsi="Arial" w:cs="Arial"/>
          <w:sz w:val="22"/>
        </w:rPr>
      </w:pPr>
      <w:r w:rsidRPr="00147D34">
        <w:rPr>
          <w:rFonts w:ascii="Arial" w:hAnsi="Arial" w:cs="Arial"/>
          <w:sz w:val="22"/>
        </w:rPr>
        <w:t>The depth of the "wedge" cut shall be a minimum of 1 1/2 inches adjacent to the gutter and 1/8 inch on the outside edge towards the street centerline.  The depth of cut shall be measured to the top of the ridges.</w:t>
      </w:r>
    </w:p>
    <w:p w14:paraId="730D4A5F" w14:textId="77777777" w:rsidR="00CE04DB" w:rsidRPr="00147D34" w:rsidRDefault="00CE04DB" w:rsidP="00CE04DB">
      <w:pPr>
        <w:tabs>
          <w:tab w:val="left" w:pos="432"/>
          <w:tab w:val="left" w:pos="864"/>
          <w:tab w:val="left" w:pos="1440"/>
        </w:tabs>
        <w:ind w:left="432" w:firstLine="3"/>
        <w:jc w:val="both"/>
        <w:rPr>
          <w:rFonts w:ascii="Arial" w:hAnsi="Arial" w:cs="Arial"/>
          <w:sz w:val="22"/>
        </w:rPr>
      </w:pPr>
    </w:p>
    <w:p w14:paraId="5FEB1C8A" w14:textId="77777777" w:rsidR="00CE04DB" w:rsidRPr="00147D34" w:rsidRDefault="00CE04DB" w:rsidP="00CE04DB">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t>Method of Measurement</w:t>
      </w:r>
      <w:r w:rsidRPr="00147D34">
        <w:rPr>
          <w:rFonts w:ascii="Arial" w:hAnsi="Arial" w:cs="Arial"/>
          <w:sz w:val="22"/>
        </w:rPr>
        <w:t>.  Milling shall be measured by the square yard of pavement surface ground.  Widths of grinding greater than designated by the County shall be at the contractor's expense.</w:t>
      </w:r>
    </w:p>
    <w:p w14:paraId="59B2C80D" w14:textId="77777777" w:rsidR="00CE04DB" w:rsidRPr="00147D34" w:rsidRDefault="00CE04DB" w:rsidP="00CE04DB">
      <w:pPr>
        <w:tabs>
          <w:tab w:val="left" w:pos="432"/>
          <w:tab w:val="left" w:pos="864"/>
          <w:tab w:val="left" w:pos="1440"/>
        </w:tabs>
        <w:jc w:val="both"/>
        <w:rPr>
          <w:rFonts w:ascii="Arial" w:hAnsi="Arial" w:cs="Arial"/>
          <w:sz w:val="22"/>
        </w:rPr>
      </w:pPr>
    </w:p>
    <w:p w14:paraId="3AB18678" w14:textId="77777777" w:rsidR="00CE04DB" w:rsidRPr="00147D34" w:rsidRDefault="00CE04DB" w:rsidP="00CE04DB">
      <w:pPr>
        <w:numPr>
          <w:ilvl w:val="0"/>
          <w:numId w:val="14"/>
        </w:numPr>
        <w:jc w:val="both"/>
        <w:rPr>
          <w:rFonts w:ascii="Arial" w:hAnsi="Arial" w:cs="Arial"/>
          <w:sz w:val="22"/>
        </w:rPr>
      </w:pPr>
      <w:r w:rsidRPr="00147D34">
        <w:rPr>
          <w:rFonts w:ascii="Arial" w:hAnsi="Arial" w:cs="Arial"/>
          <w:sz w:val="22"/>
          <w:u w:val="single"/>
        </w:rPr>
        <w:t>Basis of Payment</w:t>
      </w:r>
      <w:r w:rsidRPr="00147D34">
        <w:rPr>
          <w:rFonts w:ascii="Arial" w:hAnsi="Arial" w:cs="Arial"/>
          <w:sz w:val="22"/>
        </w:rPr>
        <w:t>.  Milling will be paid for at the contract unit price bid for grinding, and shall be full compensation for grinding the existing pavement surface, constructing vertical butt joints, for wedging utility castings after grinding, for street cleaning, and for all equipment, tools, labor, and incidentals necessary to complete the work in accordance with this contract.</w:t>
      </w:r>
    </w:p>
    <w:p w14:paraId="47808B13" w14:textId="77777777" w:rsidR="00CE04DB" w:rsidRPr="00147D34" w:rsidRDefault="00CE04DB" w:rsidP="00CE04DB">
      <w:pPr>
        <w:jc w:val="both"/>
        <w:rPr>
          <w:rFonts w:ascii="Arial" w:hAnsi="Arial" w:cs="Arial"/>
          <w:b/>
          <w:sz w:val="22"/>
        </w:rPr>
      </w:pPr>
    </w:p>
    <w:p w14:paraId="29643DCE" w14:textId="77777777" w:rsidR="00CE04DB" w:rsidRPr="00147D34" w:rsidRDefault="00CE04DB" w:rsidP="00CE04DB">
      <w:pPr>
        <w:jc w:val="both"/>
        <w:rPr>
          <w:rFonts w:ascii="Arial" w:hAnsi="Arial" w:cs="Arial"/>
          <w:b/>
          <w:sz w:val="22"/>
        </w:rPr>
      </w:pPr>
      <w:r w:rsidRPr="00147D34">
        <w:rPr>
          <w:rFonts w:ascii="Arial" w:hAnsi="Arial" w:cs="Arial"/>
          <w:b/>
          <w:sz w:val="22"/>
        </w:rPr>
        <w:t>HMA P</w:t>
      </w:r>
      <w:r>
        <w:rPr>
          <w:rFonts w:ascii="Arial" w:hAnsi="Arial" w:cs="Arial"/>
          <w:b/>
          <w:sz w:val="22"/>
        </w:rPr>
        <w:t>AVEMENT</w:t>
      </w:r>
      <w:r w:rsidRPr="00147D34">
        <w:rPr>
          <w:rFonts w:ascii="Arial" w:hAnsi="Arial" w:cs="Arial"/>
          <w:b/>
          <w:sz w:val="22"/>
        </w:rPr>
        <w:t xml:space="preserve"> </w:t>
      </w:r>
      <w:r>
        <w:rPr>
          <w:rFonts w:ascii="Arial" w:hAnsi="Arial" w:cs="Arial"/>
          <w:b/>
          <w:sz w:val="22"/>
        </w:rPr>
        <w:t>–</w:t>
      </w:r>
      <w:r w:rsidRPr="00147D34">
        <w:rPr>
          <w:rFonts w:ascii="Arial" w:hAnsi="Arial" w:cs="Arial"/>
          <w:b/>
          <w:sz w:val="22"/>
        </w:rPr>
        <w:t xml:space="preserve"> </w:t>
      </w:r>
      <w:r>
        <w:rPr>
          <w:rFonts w:ascii="Arial" w:hAnsi="Arial" w:cs="Arial"/>
          <w:b/>
          <w:sz w:val="22"/>
        </w:rPr>
        <w:t>ITEMS 460.5000 THRU 460.8999</w:t>
      </w:r>
    </w:p>
    <w:p w14:paraId="05A3E2E1" w14:textId="77777777" w:rsidR="00CE04DB" w:rsidRPr="00147D34" w:rsidRDefault="00CE04DB" w:rsidP="00CE04DB">
      <w:pPr>
        <w:ind w:left="720" w:hanging="342"/>
        <w:jc w:val="both"/>
        <w:rPr>
          <w:rFonts w:ascii="Arial" w:hAnsi="Arial" w:cs="Arial"/>
          <w:sz w:val="22"/>
        </w:rPr>
      </w:pPr>
      <w:r w:rsidRPr="00147D34">
        <w:rPr>
          <w:rFonts w:ascii="Arial" w:hAnsi="Arial" w:cs="Arial"/>
          <w:sz w:val="22"/>
        </w:rPr>
        <w:t>A.</w:t>
      </w:r>
      <w:r w:rsidRPr="00147D34">
        <w:rPr>
          <w:rFonts w:ascii="Arial" w:hAnsi="Arial" w:cs="Arial"/>
          <w:sz w:val="22"/>
        </w:rPr>
        <w:tab/>
      </w:r>
      <w:r w:rsidRPr="00147D34">
        <w:rPr>
          <w:rFonts w:ascii="Arial" w:hAnsi="Arial" w:cs="Arial"/>
          <w:sz w:val="22"/>
          <w:u w:val="single"/>
        </w:rPr>
        <w:t>Description</w:t>
      </w:r>
      <w:r w:rsidRPr="00147D34">
        <w:rPr>
          <w:rFonts w:ascii="Arial" w:hAnsi="Arial" w:cs="Arial"/>
          <w:sz w:val="22"/>
        </w:rPr>
        <w:t>.  Materials covered under this provision shall conform to the State of Wisconsin, Department of Transportation's specifications for each “Type” mix.</w:t>
      </w:r>
    </w:p>
    <w:p w14:paraId="7B437972" w14:textId="77777777" w:rsidR="00CE04DB" w:rsidRPr="00147D34" w:rsidRDefault="00CE04DB" w:rsidP="00CE04DB">
      <w:pPr>
        <w:ind w:left="720" w:hanging="342"/>
        <w:jc w:val="both"/>
        <w:rPr>
          <w:rFonts w:ascii="Arial" w:hAnsi="Arial" w:cs="Arial"/>
          <w:sz w:val="22"/>
        </w:rPr>
      </w:pPr>
    </w:p>
    <w:p w14:paraId="669714F4" w14:textId="77777777" w:rsidR="00CE04DB" w:rsidRPr="00147D34" w:rsidRDefault="00CE04DB" w:rsidP="00CE04DB">
      <w:pPr>
        <w:ind w:left="720" w:hanging="342"/>
        <w:jc w:val="both"/>
        <w:rPr>
          <w:rFonts w:ascii="Arial" w:hAnsi="Arial" w:cs="Arial"/>
          <w:sz w:val="22"/>
        </w:rPr>
      </w:pPr>
      <w:r w:rsidRPr="00147D34">
        <w:rPr>
          <w:rFonts w:ascii="Arial" w:hAnsi="Arial" w:cs="Arial"/>
          <w:sz w:val="22"/>
        </w:rPr>
        <w:tab/>
        <w:t xml:space="preserve">The contractor will be responsible for providing mix design(s) and for testing required to insure uniformity of mix and adequacy of compaction.  A mix design must be submitted to the County for approval </w:t>
      </w:r>
      <w:r>
        <w:rPr>
          <w:rFonts w:ascii="Arial" w:hAnsi="Arial" w:cs="Arial"/>
          <w:sz w:val="22"/>
        </w:rPr>
        <w:t>a minimum of 2 weeks prior to the start of paving</w:t>
      </w:r>
      <w:r w:rsidRPr="00147D34">
        <w:rPr>
          <w:rFonts w:ascii="Arial" w:hAnsi="Arial" w:cs="Arial"/>
          <w:sz w:val="22"/>
        </w:rPr>
        <w:t>.  In no case will paving be allowed to begin until the County is in receipt of said mix design(s).</w:t>
      </w:r>
    </w:p>
    <w:p w14:paraId="4D0BCF4C" w14:textId="77777777" w:rsidR="00CE04DB" w:rsidRPr="00147D34" w:rsidRDefault="00CE04DB" w:rsidP="00CE04DB">
      <w:pPr>
        <w:ind w:left="720" w:hanging="342"/>
        <w:jc w:val="both"/>
        <w:rPr>
          <w:rFonts w:ascii="Arial" w:hAnsi="Arial" w:cs="Arial"/>
          <w:sz w:val="22"/>
        </w:rPr>
      </w:pPr>
    </w:p>
    <w:p w14:paraId="591C7DB6" w14:textId="77777777" w:rsidR="00CE04DB" w:rsidRPr="00097F01" w:rsidRDefault="00CE04DB" w:rsidP="00CE04DB">
      <w:pPr>
        <w:pStyle w:val="Heading2"/>
        <w:keepNext w:val="0"/>
        <w:widowControl w:val="0"/>
        <w:kinsoku w:val="0"/>
        <w:overflowPunct w:val="0"/>
        <w:autoSpaceDE w:val="0"/>
        <w:autoSpaceDN w:val="0"/>
        <w:adjustRightInd w:val="0"/>
        <w:ind w:left="1080" w:hanging="342"/>
        <w:jc w:val="left"/>
        <w:rPr>
          <w:sz w:val="22"/>
          <w:szCs w:val="22"/>
        </w:rPr>
      </w:pPr>
      <w:r w:rsidRPr="00097F01">
        <w:rPr>
          <w:sz w:val="22"/>
          <w:szCs w:val="22"/>
        </w:rPr>
        <w:t xml:space="preserve">Section </w:t>
      </w:r>
      <w:proofErr w:type="gramStart"/>
      <w:r w:rsidRPr="00097F01">
        <w:rPr>
          <w:spacing w:val="3"/>
          <w:sz w:val="22"/>
          <w:szCs w:val="22"/>
        </w:rPr>
        <w:t>460.2.1</w:t>
      </w:r>
      <w:r>
        <w:rPr>
          <w:spacing w:val="3"/>
          <w:sz w:val="22"/>
          <w:szCs w:val="22"/>
        </w:rPr>
        <w:t xml:space="preserve">  </w:t>
      </w:r>
      <w:r w:rsidRPr="00097F01">
        <w:rPr>
          <w:i/>
          <w:iCs/>
          <w:sz w:val="22"/>
          <w:szCs w:val="22"/>
          <w:u w:val="single"/>
        </w:rPr>
        <w:t>R</w:t>
      </w:r>
      <w:r w:rsidRPr="00097F01">
        <w:rPr>
          <w:i/>
          <w:iCs/>
          <w:spacing w:val="-1"/>
          <w:sz w:val="22"/>
          <w:szCs w:val="22"/>
          <w:u w:val="single"/>
        </w:rPr>
        <w:t>ep</w:t>
      </w:r>
      <w:r w:rsidRPr="00097F01">
        <w:rPr>
          <w:i/>
          <w:iCs/>
          <w:spacing w:val="1"/>
          <w:sz w:val="22"/>
          <w:szCs w:val="22"/>
          <w:u w:val="single"/>
        </w:rPr>
        <w:t>l</w:t>
      </w:r>
      <w:r w:rsidRPr="00097F01">
        <w:rPr>
          <w:i/>
          <w:iCs/>
          <w:spacing w:val="-1"/>
          <w:sz w:val="22"/>
          <w:szCs w:val="22"/>
          <w:u w:val="single"/>
        </w:rPr>
        <w:t>a</w:t>
      </w:r>
      <w:r w:rsidRPr="00097F01">
        <w:rPr>
          <w:i/>
          <w:iCs/>
          <w:spacing w:val="1"/>
          <w:sz w:val="22"/>
          <w:szCs w:val="22"/>
          <w:u w:val="single"/>
        </w:rPr>
        <w:t>c</w:t>
      </w:r>
      <w:r w:rsidRPr="00097F01">
        <w:rPr>
          <w:i/>
          <w:iCs/>
          <w:sz w:val="22"/>
          <w:szCs w:val="22"/>
          <w:u w:val="single"/>
        </w:rPr>
        <w:t>e</w:t>
      </w:r>
      <w:proofErr w:type="gramEnd"/>
      <w:r w:rsidRPr="00097F01">
        <w:rPr>
          <w:i/>
          <w:iCs/>
          <w:spacing w:val="-7"/>
          <w:sz w:val="22"/>
          <w:szCs w:val="22"/>
          <w:u w:val="single"/>
        </w:rPr>
        <w:t xml:space="preserve"> </w:t>
      </w:r>
      <w:r w:rsidRPr="00097F01">
        <w:rPr>
          <w:i/>
          <w:iCs/>
          <w:spacing w:val="-1"/>
          <w:sz w:val="22"/>
          <w:szCs w:val="22"/>
          <w:u w:val="single"/>
        </w:rPr>
        <w:t>t</w:t>
      </w:r>
      <w:r w:rsidRPr="00097F01">
        <w:rPr>
          <w:i/>
          <w:iCs/>
          <w:spacing w:val="2"/>
          <w:sz w:val="22"/>
          <w:szCs w:val="22"/>
          <w:u w:val="single"/>
        </w:rPr>
        <w:t>h</w:t>
      </w:r>
      <w:r w:rsidRPr="00097F01">
        <w:rPr>
          <w:i/>
          <w:iCs/>
          <w:sz w:val="22"/>
          <w:szCs w:val="22"/>
          <w:u w:val="single"/>
        </w:rPr>
        <w:t>e</w:t>
      </w:r>
      <w:r w:rsidRPr="00097F01">
        <w:rPr>
          <w:i/>
          <w:iCs/>
          <w:spacing w:val="-7"/>
          <w:sz w:val="22"/>
          <w:szCs w:val="22"/>
          <w:u w:val="single"/>
        </w:rPr>
        <w:t xml:space="preserve"> </w:t>
      </w:r>
      <w:r w:rsidRPr="00097F01">
        <w:rPr>
          <w:i/>
          <w:iCs/>
          <w:spacing w:val="2"/>
          <w:sz w:val="22"/>
          <w:szCs w:val="22"/>
          <w:u w:val="single"/>
        </w:rPr>
        <w:t>e</w:t>
      </w:r>
      <w:r w:rsidRPr="00097F01">
        <w:rPr>
          <w:i/>
          <w:iCs/>
          <w:spacing w:val="-1"/>
          <w:sz w:val="22"/>
          <w:szCs w:val="22"/>
          <w:u w:val="single"/>
        </w:rPr>
        <w:t>nt</w:t>
      </w:r>
      <w:r w:rsidRPr="00097F01">
        <w:rPr>
          <w:i/>
          <w:iCs/>
          <w:spacing w:val="-2"/>
          <w:sz w:val="22"/>
          <w:szCs w:val="22"/>
          <w:u w:val="single"/>
        </w:rPr>
        <w:t>i</w:t>
      </w:r>
      <w:r w:rsidRPr="00097F01">
        <w:rPr>
          <w:i/>
          <w:iCs/>
          <w:sz w:val="22"/>
          <w:szCs w:val="22"/>
          <w:u w:val="single"/>
        </w:rPr>
        <w:t>re</w:t>
      </w:r>
      <w:r w:rsidRPr="00097F01">
        <w:rPr>
          <w:i/>
          <w:iCs/>
          <w:spacing w:val="-5"/>
          <w:sz w:val="22"/>
          <w:szCs w:val="22"/>
          <w:u w:val="single"/>
        </w:rPr>
        <w:t xml:space="preserve"> </w:t>
      </w:r>
      <w:r w:rsidRPr="00097F01">
        <w:rPr>
          <w:i/>
          <w:iCs/>
          <w:spacing w:val="-1"/>
          <w:sz w:val="22"/>
          <w:szCs w:val="22"/>
          <w:u w:val="single"/>
        </w:rPr>
        <w:t>te</w:t>
      </w:r>
      <w:r w:rsidRPr="00097F01">
        <w:rPr>
          <w:i/>
          <w:iCs/>
          <w:spacing w:val="1"/>
          <w:sz w:val="22"/>
          <w:szCs w:val="22"/>
          <w:u w:val="single"/>
        </w:rPr>
        <w:t>x</w:t>
      </w:r>
      <w:r w:rsidRPr="00097F01">
        <w:rPr>
          <w:i/>
          <w:iCs/>
          <w:sz w:val="22"/>
          <w:szCs w:val="22"/>
          <w:u w:val="single"/>
        </w:rPr>
        <w:t>t</w:t>
      </w:r>
      <w:r w:rsidRPr="00097F01">
        <w:rPr>
          <w:i/>
          <w:iCs/>
          <w:spacing w:val="-7"/>
          <w:sz w:val="22"/>
          <w:szCs w:val="22"/>
          <w:u w:val="single"/>
        </w:rPr>
        <w:t xml:space="preserve"> </w:t>
      </w:r>
      <w:r w:rsidRPr="00097F01">
        <w:rPr>
          <w:i/>
          <w:iCs/>
          <w:spacing w:val="2"/>
          <w:sz w:val="22"/>
          <w:szCs w:val="22"/>
          <w:u w:val="single"/>
        </w:rPr>
        <w:t>w</w:t>
      </w:r>
      <w:r w:rsidRPr="00097F01">
        <w:rPr>
          <w:i/>
          <w:iCs/>
          <w:spacing w:val="-1"/>
          <w:sz w:val="22"/>
          <w:szCs w:val="22"/>
          <w:u w:val="single"/>
        </w:rPr>
        <w:t>it</w:t>
      </w:r>
      <w:r w:rsidRPr="00097F01">
        <w:rPr>
          <w:i/>
          <w:iCs/>
          <w:sz w:val="22"/>
          <w:szCs w:val="22"/>
          <w:u w:val="single"/>
        </w:rPr>
        <w:t>h</w:t>
      </w:r>
      <w:r w:rsidRPr="00097F01">
        <w:rPr>
          <w:i/>
          <w:iCs/>
          <w:spacing w:val="-5"/>
          <w:sz w:val="22"/>
          <w:szCs w:val="22"/>
          <w:u w:val="single"/>
        </w:rPr>
        <w:t xml:space="preserve"> </w:t>
      </w:r>
      <w:r w:rsidRPr="00097F01">
        <w:rPr>
          <w:i/>
          <w:iCs/>
          <w:spacing w:val="-1"/>
          <w:sz w:val="22"/>
          <w:szCs w:val="22"/>
          <w:u w:val="single"/>
        </w:rPr>
        <w:t>the</w:t>
      </w:r>
      <w:r w:rsidRPr="00097F01">
        <w:rPr>
          <w:i/>
          <w:iCs/>
          <w:spacing w:val="-7"/>
          <w:sz w:val="22"/>
          <w:szCs w:val="22"/>
          <w:u w:val="single"/>
        </w:rPr>
        <w:t xml:space="preserve"> </w:t>
      </w:r>
      <w:r w:rsidRPr="00097F01">
        <w:rPr>
          <w:i/>
          <w:iCs/>
          <w:spacing w:val="2"/>
          <w:sz w:val="22"/>
          <w:szCs w:val="22"/>
          <w:u w:val="single"/>
        </w:rPr>
        <w:t>f</w:t>
      </w:r>
      <w:r w:rsidRPr="00097F01">
        <w:rPr>
          <w:i/>
          <w:iCs/>
          <w:spacing w:val="-1"/>
          <w:sz w:val="22"/>
          <w:szCs w:val="22"/>
          <w:u w:val="single"/>
        </w:rPr>
        <w:t>o</w:t>
      </w:r>
      <w:r w:rsidRPr="00097F01">
        <w:rPr>
          <w:i/>
          <w:iCs/>
          <w:spacing w:val="1"/>
          <w:sz w:val="22"/>
          <w:szCs w:val="22"/>
          <w:u w:val="single"/>
        </w:rPr>
        <w:t>l</w:t>
      </w:r>
      <w:r w:rsidRPr="00097F01">
        <w:rPr>
          <w:i/>
          <w:iCs/>
          <w:spacing w:val="-1"/>
          <w:sz w:val="22"/>
          <w:szCs w:val="22"/>
          <w:u w:val="single"/>
        </w:rPr>
        <w:t>lo</w:t>
      </w:r>
      <w:r w:rsidRPr="00097F01">
        <w:rPr>
          <w:i/>
          <w:iCs/>
          <w:spacing w:val="2"/>
          <w:sz w:val="22"/>
          <w:szCs w:val="22"/>
          <w:u w:val="single"/>
        </w:rPr>
        <w:t>w</w:t>
      </w:r>
      <w:r w:rsidRPr="00097F01">
        <w:rPr>
          <w:i/>
          <w:iCs/>
          <w:spacing w:val="-1"/>
          <w:sz w:val="22"/>
          <w:szCs w:val="22"/>
          <w:u w:val="single"/>
        </w:rPr>
        <w:t>ing</w:t>
      </w:r>
      <w:r w:rsidRPr="00097F01">
        <w:rPr>
          <w:i/>
          <w:iCs/>
          <w:spacing w:val="-5"/>
          <w:sz w:val="22"/>
          <w:szCs w:val="22"/>
          <w:u w:val="single"/>
        </w:rPr>
        <w:t>:</w:t>
      </w:r>
    </w:p>
    <w:p w14:paraId="350F868F" w14:textId="77777777" w:rsidR="00CE04DB" w:rsidRPr="00097F01" w:rsidRDefault="00CE04DB" w:rsidP="00CE04DB">
      <w:pPr>
        <w:widowControl w:val="0"/>
        <w:numPr>
          <w:ilvl w:val="3"/>
          <w:numId w:val="21"/>
        </w:numPr>
        <w:tabs>
          <w:tab w:val="left" w:pos="387"/>
        </w:tabs>
        <w:kinsoku w:val="0"/>
        <w:overflowPunct w:val="0"/>
        <w:autoSpaceDE w:val="0"/>
        <w:autoSpaceDN w:val="0"/>
        <w:adjustRightInd w:val="0"/>
        <w:spacing w:before="63"/>
        <w:ind w:left="1080" w:right="403" w:hanging="342"/>
        <w:rPr>
          <w:rFonts w:ascii="Arial" w:hAnsi="Arial" w:cs="Arial"/>
          <w:sz w:val="22"/>
          <w:szCs w:val="22"/>
        </w:rPr>
      </w:pPr>
      <w:r w:rsidRPr="00097F01">
        <w:rPr>
          <w:rFonts w:ascii="Arial" w:hAnsi="Arial" w:cs="Arial"/>
          <w:sz w:val="22"/>
          <w:szCs w:val="22"/>
        </w:rPr>
        <w:t>F</w:t>
      </w:r>
      <w:r w:rsidRPr="00097F01">
        <w:rPr>
          <w:rFonts w:ascii="Arial" w:hAnsi="Arial" w:cs="Arial"/>
          <w:spacing w:val="-1"/>
          <w:sz w:val="22"/>
          <w:szCs w:val="22"/>
        </w:rPr>
        <w:t>u</w:t>
      </w:r>
      <w:r w:rsidRPr="00097F01">
        <w:rPr>
          <w:rFonts w:ascii="Arial" w:hAnsi="Arial" w:cs="Arial"/>
          <w:sz w:val="22"/>
          <w:szCs w:val="22"/>
        </w:rPr>
        <w:t>r</w:t>
      </w:r>
      <w:r w:rsidRPr="00097F01">
        <w:rPr>
          <w:rFonts w:ascii="Arial" w:hAnsi="Arial" w:cs="Arial"/>
          <w:spacing w:val="-1"/>
          <w:sz w:val="22"/>
          <w:szCs w:val="22"/>
        </w:rPr>
        <w:t>ni</w:t>
      </w:r>
      <w:r w:rsidRPr="00097F01">
        <w:rPr>
          <w:rFonts w:ascii="Arial" w:hAnsi="Arial" w:cs="Arial"/>
          <w:spacing w:val="1"/>
          <w:sz w:val="22"/>
          <w:szCs w:val="22"/>
        </w:rPr>
        <w:t>s</w:t>
      </w:r>
      <w:r w:rsidRPr="00097F01">
        <w:rPr>
          <w:rFonts w:ascii="Arial" w:hAnsi="Arial" w:cs="Arial"/>
          <w:sz w:val="22"/>
          <w:szCs w:val="22"/>
        </w:rPr>
        <w:t>h</w:t>
      </w:r>
      <w:r w:rsidRPr="00097F01">
        <w:rPr>
          <w:rFonts w:ascii="Arial" w:hAnsi="Arial" w:cs="Arial"/>
          <w:spacing w:val="-8"/>
          <w:sz w:val="22"/>
          <w:szCs w:val="22"/>
        </w:rPr>
        <w:t xml:space="preserve"> </w:t>
      </w:r>
      <w:r w:rsidRPr="00097F01">
        <w:rPr>
          <w:rFonts w:ascii="Arial" w:hAnsi="Arial" w:cs="Arial"/>
          <w:sz w:val="22"/>
          <w:szCs w:val="22"/>
        </w:rPr>
        <w:t>a</w:t>
      </w:r>
      <w:r w:rsidRPr="00097F01">
        <w:rPr>
          <w:rFonts w:ascii="Arial" w:hAnsi="Arial" w:cs="Arial"/>
          <w:spacing w:val="-5"/>
          <w:sz w:val="22"/>
          <w:szCs w:val="22"/>
        </w:rPr>
        <w:t xml:space="preserve"> </w:t>
      </w:r>
      <w:r w:rsidRPr="00097F01">
        <w:rPr>
          <w:rFonts w:ascii="Arial" w:hAnsi="Arial" w:cs="Arial"/>
          <w:spacing w:val="-1"/>
          <w:sz w:val="22"/>
          <w:szCs w:val="22"/>
        </w:rPr>
        <w:t>ho</w:t>
      </w:r>
      <w:r w:rsidRPr="00097F01">
        <w:rPr>
          <w:rFonts w:ascii="Arial" w:hAnsi="Arial" w:cs="Arial"/>
          <w:spacing w:val="4"/>
          <w:sz w:val="22"/>
          <w:szCs w:val="22"/>
        </w:rPr>
        <w:t>m</w:t>
      </w:r>
      <w:r w:rsidRPr="00097F01">
        <w:rPr>
          <w:rFonts w:ascii="Arial" w:hAnsi="Arial" w:cs="Arial"/>
          <w:spacing w:val="-1"/>
          <w:sz w:val="22"/>
          <w:szCs w:val="22"/>
        </w:rPr>
        <w:t>ogen</w:t>
      </w:r>
      <w:r w:rsidRPr="00097F01">
        <w:rPr>
          <w:rFonts w:ascii="Arial" w:hAnsi="Arial" w:cs="Arial"/>
          <w:spacing w:val="2"/>
          <w:sz w:val="22"/>
          <w:szCs w:val="22"/>
        </w:rPr>
        <w:t>e</w:t>
      </w:r>
      <w:r w:rsidRPr="00097F01">
        <w:rPr>
          <w:rFonts w:ascii="Arial" w:hAnsi="Arial" w:cs="Arial"/>
          <w:spacing w:val="-1"/>
          <w:sz w:val="22"/>
          <w:szCs w:val="22"/>
        </w:rPr>
        <w:t>ou</w:t>
      </w:r>
      <w:r w:rsidRPr="00097F01">
        <w:rPr>
          <w:rFonts w:ascii="Arial" w:hAnsi="Arial" w:cs="Arial"/>
          <w:sz w:val="22"/>
          <w:szCs w:val="22"/>
        </w:rPr>
        <w:t>s</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pacing w:val="1"/>
          <w:sz w:val="22"/>
          <w:szCs w:val="22"/>
        </w:rPr>
        <w:t>x</w:t>
      </w:r>
      <w:r w:rsidRPr="00097F01">
        <w:rPr>
          <w:rFonts w:ascii="Arial" w:hAnsi="Arial" w:cs="Arial"/>
          <w:spacing w:val="-1"/>
          <w:sz w:val="22"/>
          <w:szCs w:val="22"/>
        </w:rPr>
        <w:t>tu</w:t>
      </w:r>
      <w:r w:rsidRPr="00097F01">
        <w:rPr>
          <w:rFonts w:ascii="Arial" w:hAnsi="Arial" w:cs="Arial"/>
          <w:sz w:val="22"/>
          <w:szCs w:val="22"/>
        </w:rPr>
        <w:t>re</w:t>
      </w:r>
      <w:r w:rsidRPr="00097F01">
        <w:rPr>
          <w:rFonts w:ascii="Arial" w:hAnsi="Arial" w:cs="Arial"/>
          <w:spacing w:val="-7"/>
          <w:sz w:val="22"/>
          <w:szCs w:val="22"/>
        </w:rPr>
        <w:t xml:space="preserve"> </w:t>
      </w:r>
      <w:r w:rsidRPr="00097F01">
        <w:rPr>
          <w:rFonts w:ascii="Arial" w:hAnsi="Arial" w:cs="Arial"/>
          <w:spacing w:val="-1"/>
          <w:sz w:val="22"/>
          <w:szCs w:val="22"/>
        </w:rPr>
        <w:t>o</w:t>
      </w:r>
      <w:r w:rsidRPr="00097F01">
        <w:rPr>
          <w:rFonts w:ascii="Arial" w:hAnsi="Arial" w:cs="Arial"/>
          <w:sz w:val="22"/>
          <w:szCs w:val="22"/>
        </w:rPr>
        <w:t>f</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oa</w:t>
      </w:r>
      <w:r w:rsidRPr="00097F01">
        <w:rPr>
          <w:rFonts w:ascii="Arial" w:hAnsi="Arial" w:cs="Arial"/>
          <w:sz w:val="22"/>
          <w:szCs w:val="22"/>
        </w:rPr>
        <w:t>r</w:t>
      </w:r>
      <w:r w:rsidRPr="00097F01">
        <w:rPr>
          <w:rFonts w:ascii="Arial" w:hAnsi="Arial" w:cs="Arial"/>
          <w:spacing w:val="1"/>
          <w:sz w:val="22"/>
          <w:szCs w:val="22"/>
        </w:rPr>
        <w:t>s</w:t>
      </w:r>
      <w:r w:rsidRPr="00097F01">
        <w:rPr>
          <w:rFonts w:ascii="Arial" w:hAnsi="Arial" w:cs="Arial"/>
          <w:sz w:val="22"/>
          <w:szCs w:val="22"/>
        </w:rPr>
        <w:t>e</w:t>
      </w:r>
      <w:r w:rsidRPr="00097F01">
        <w:rPr>
          <w:rFonts w:ascii="Arial" w:hAnsi="Arial" w:cs="Arial"/>
          <w:spacing w:val="-8"/>
          <w:sz w:val="22"/>
          <w:szCs w:val="22"/>
        </w:rPr>
        <w:t xml:space="preserve"> </w:t>
      </w:r>
      <w:r w:rsidRPr="00097F01">
        <w:rPr>
          <w:rFonts w:ascii="Arial" w:hAnsi="Arial" w:cs="Arial"/>
          <w:spacing w:val="-1"/>
          <w:sz w:val="22"/>
          <w:szCs w:val="22"/>
        </w:rPr>
        <w:t>agg</w:t>
      </w:r>
      <w:r w:rsidRPr="00097F01">
        <w:rPr>
          <w:rFonts w:ascii="Arial" w:hAnsi="Arial" w:cs="Arial"/>
          <w:spacing w:val="3"/>
          <w:sz w:val="22"/>
          <w:szCs w:val="22"/>
        </w:rPr>
        <w:t>r</w:t>
      </w:r>
      <w:r w:rsidRPr="00097F01">
        <w:rPr>
          <w:rFonts w:ascii="Arial" w:hAnsi="Arial" w:cs="Arial"/>
          <w:spacing w:val="-1"/>
          <w:sz w:val="22"/>
          <w:szCs w:val="22"/>
        </w:rPr>
        <w:t>ega</w:t>
      </w:r>
      <w:r w:rsidRPr="00097F01">
        <w:rPr>
          <w:rFonts w:ascii="Arial" w:hAnsi="Arial" w:cs="Arial"/>
          <w:spacing w:val="2"/>
          <w:sz w:val="22"/>
          <w:szCs w:val="22"/>
        </w:rPr>
        <w:t>t</w:t>
      </w:r>
      <w:r w:rsidRPr="00097F01">
        <w:rPr>
          <w:rFonts w:ascii="Arial" w:hAnsi="Arial" w:cs="Arial"/>
          <w:spacing w:val="-1"/>
          <w:sz w:val="22"/>
          <w:szCs w:val="22"/>
        </w:rPr>
        <w:t>e</w:t>
      </w:r>
      <w:r w:rsidRPr="00097F01">
        <w:rPr>
          <w:rFonts w:ascii="Arial" w:hAnsi="Arial" w:cs="Arial"/>
          <w:sz w:val="22"/>
          <w:szCs w:val="22"/>
        </w:rPr>
        <w:t>,</w:t>
      </w:r>
      <w:r w:rsidRPr="00097F01">
        <w:rPr>
          <w:rFonts w:ascii="Arial" w:hAnsi="Arial" w:cs="Arial"/>
          <w:spacing w:val="-7"/>
          <w:sz w:val="22"/>
          <w:szCs w:val="22"/>
        </w:rPr>
        <w:t xml:space="preserve"> </w:t>
      </w:r>
      <w:r w:rsidRPr="00097F01">
        <w:rPr>
          <w:rFonts w:ascii="Arial" w:hAnsi="Arial" w:cs="Arial"/>
          <w:spacing w:val="2"/>
          <w:sz w:val="22"/>
          <w:szCs w:val="22"/>
        </w:rPr>
        <w:t>f</w:t>
      </w:r>
      <w:r w:rsidRPr="00097F01">
        <w:rPr>
          <w:rFonts w:ascii="Arial" w:hAnsi="Arial" w:cs="Arial"/>
          <w:spacing w:val="-2"/>
          <w:sz w:val="22"/>
          <w:szCs w:val="22"/>
        </w:rPr>
        <w:t>i</w:t>
      </w:r>
      <w:r w:rsidRPr="00097F01">
        <w:rPr>
          <w:rFonts w:ascii="Arial" w:hAnsi="Arial" w:cs="Arial"/>
          <w:spacing w:val="-1"/>
          <w:sz w:val="22"/>
          <w:szCs w:val="22"/>
        </w:rPr>
        <w:t>n</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pacing w:val="-1"/>
          <w:sz w:val="22"/>
          <w:szCs w:val="22"/>
        </w:rPr>
        <w:t>agg</w:t>
      </w:r>
      <w:r w:rsidRPr="00097F01">
        <w:rPr>
          <w:rFonts w:ascii="Arial" w:hAnsi="Arial" w:cs="Arial"/>
          <w:spacing w:val="3"/>
          <w:sz w:val="22"/>
          <w:szCs w:val="22"/>
        </w:rPr>
        <w:t>r</w:t>
      </w:r>
      <w:r w:rsidRPr="00097F01">
        <w:rPr>
          <w:rFonts w:ascii="Arial" w:hAnsi="Arial" w:cs="Arial"/>
          <w:spacing w:val="-1"/>
          <w:sz w:val="22"/>
          <w:szCs w:val="22"/>
        </w:rPr>
        <w:t>ega</w:t>
      </w:r>
      <w:r w:rsidRPr="00097F01">
        <w:rPr>
          <w:rFonts w:ascii="Arial" w:hAnsi="Arial" w:cs="Arial"/>
          <w:spacing w:val="2"/>
          <w:sz w:val="22"/>
          <w:szCs w:val="22"/>
        </w:rPr>
        <w:t>t</w:t>
      </w:r>
      <w:r w:rsidRPr="00097F01">
        <w:rPr>
          <w:rFonts w:ascii="Arial" w:hAnsi="Arial" w:cs="Arial"/>
          <w:spacing w:val="-1"/>
          <w:sz w:val="22"/>
          <w:szCs w:val="22"/>
        </w:rPr>
        <w:t>e</w:t>
      </w:r>
      <w:r w:rsidRPr="00097F01">
        <w:rPr>
          <w:rFonts w:ascii="Arial" w:hAnsi="Arial" w:cs="Arial"/>
          <w:sz w:val="22"/>
          <w:szCs w:val="22"/>
        </w:rPr>
        <w:t>,</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ine</w:t>
      </w:r>
      <w:r w:rsidRPr="00097F01">
        <w:rPr>
          <w:rFonts w:ascii="Arial" w:hAnsi="Arial" w:cs="Arial"/>
          <w:sz w:val="22"/>
          <w:szCs w:val="22"/>
        </w:rPr>
        <w:t>r</w:t>
      </w:r>
      <w:r w:rsidRPr="00097F01">
        <w:rPr>
          <w:rFonts w:ascii="Arial" w:hAnsi="Arial" w:cs="Arial"/>
          <w:spacing w:val="-1"/>
          <w:sz w:val="22"/>
          <w:szCs w:val="22"/>
        </w:rPr>
        <w:t>a</w:t>
      </w:r>
      <w:r w:rsidRPr="00097F01">
        <w:rPr>
          <w:rFonts w:ascii="Arial" w:hAnsi="Arial" w:cs="Arial"/>
          <w:sz w:val="22"/>
          <w:szCs w:val="22"/>
        </w:rPr>
        <w:t>l</w:t>
      </w:r>
      <w:r w:rsidRPr="00097F01">
        <w:rPr>
          <w:rFonts w:ascii="Arial" w:hAnsi="Arial" w:cs="Arial"/>
          <w:spacing w:val="-8"/>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i</w:t>
      </w:r>
      <w:r w:rsidRPr="00097F01">
        <w:rPr>
          <w:rFonts w:ascii="Arial" w:hAnsi="Arial" w:cs="Arial"/>
          <w:spacing w:val="-1"/>
          <w:sz w:val="22"/>
          <w:szCs w:val="22"/>
        </w:rPr>
        <w:t>l</w:t>
      </w:r>
      <w:r w:rsidRPr="00097F01">
        <w:rPr>
          <w:rFonts w:ascii="Arial" w:hAnsi="Arial" w:cs="Arial"/>
          <w:spacing w:val="-2"/>
          <w:sz w:val="22"/>
          <w:szCs w:val="22"/>
        </w:rPr>
        <w:t>l</w:t>
      </w:r>
      <w:r w:rsidRPr="00097F01">
        <w:rPr>
          <w:rFonts w:ascii="Arial" w:hAnsi="Arial" w:cs="Arial"/>
          <w:spacing w:val="-1"/>
          <w:sz w:val="22"/>
          <w:szCs w:val="22"/>
        </w:rPr>
        <w:t>e</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6"/>
          <w:sz w:val="22"/>
          <w:szCs w:val="22"/>
        </w:rPr>
        <w:t xml:space="preserve"> </w:t>
      </w:r>
      <w:r w:rsidRPr="00097F01">
        <w:rPr>
          <w:rFonts w:ascii="Arial" w:hAnsi="Arial" w:cs="Arial"/>
          <w:sz w:val="22"/>
          <w:szCs w:val="22"/>
        </w:rPr>
        <w:t>r</w:t>
      </w:r>
      <w:r w:rsidRPr="00097F01">
        <w:rPr>
          <w:rFonts w:ascii="Arial" w:hAnsi="Arial" w:cs="Arial"/>
          <w:spacing w:val="-1"/>
          <w:sz w:val="22"/>
          <w:szCs w:val="22"/>
        </w:rPr>
        <w:t>equ</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d</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1"/>
          <w:sz w:val="22"/>
          <w:szCs w:val="22"/>
        </w:rPr>
        <w:t>S</w:t>
      </w:r>
      <w:r w:rsidRPr="00097F01">
        <w:rPr>
          <w:rFonts w:ascii="Arial" w:hAnsi="Arial" w:cs="Arial"/>
          <w:spacing w:val="2"/>
          <w:sz w:val="22"/>
          <w:szCs w:val="22"/>
        </w:rPr>
        <w:t>M</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s</w:t>
      </w:r>
      <w:r w:rsidRPr="00097F01">
        <w:rPr>
          <w:rFonts w:ascii="Arial" w:hAnsi="Arial" w:cs="Arial"/>
          <w:spacing w:val="-1"/>
          <w:sz w:val="22"/>
          <w:szCs w:val="22"/>
        </w:rPr>
        <w:t>tab</w:t>
      </w:r>
      <w:r w:rsidRPr="00097F01">
        <w:rPr>
          <w:rFonts w:ascii="Arial" w:hAnsi="Arial" w:cs="Arial"/>
          <w:spacing w:val="1"/>
          <w:sz w:val="22"/>
          <w:szCs w:val="22"/>
        </w:rPr>
        <w:t>i</w:t>
      </w:r>
      <w:r w:rsidRPr="00097F01">
        <w:rPr>
          <w:rFonts w:ascii="Arial" w:hAnsi="Arial" w:cs="Arial"/>
          <w:spacing w:val="-2"/>
          <w:sz w:val="22"/>
          <w:szCs w:val="22"/>
        </w:rPr>
        <w:t>l</w:t>
      </w:r>
      <w:r w:rsidRPr="00097F01">
        <w:rPr>
          <w:rFonts w:ascii="Arial" w:hAnsi="Arial" w:cs="Arial"/>
          <w:spacing w:val="1"/>
          <w:sz w:val="22"/>
          <w:szCs w:val="22"/>
        </w:rPr>
        <w:t>i</w:t>
      </w:r>
      <w:r w:rsidRPr="00097F01">
        <w:rPr>
          <w:rFonts w:ascii="Arial" w:hAnsi="Arial" w:cs="Arial"/>
          <w:spacing w:val="-2"/>
          <w:sz w:val="22"/>
          <w:szCs w:val="22"/>
        </w:rPr>
        <w:t>z</w:t>
      </w:r>
      <w:r w:rsidRPr="00097F01">
        <w:rPr>
          <w:rFonts w:ascii="Arial" w:hAnsi="Arial" w:cs="Arial"/>
          <w:spacing w:val="-1"/>
          <w:sz w:val="22"/>
          <w:szCs w:val="22"/>
        </w:rPr>
        <w:t>e</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z w:val="22"/>
          <w:szCs w:val="22"/>
        </w:rPr>
        <w:t>r</w:t>
      </w:r>
      <w:r w:rsidRPr="00097F01">
        <w:rPr>
          <w:rFonts w:ascii="Arial" w:hAnsi="Arial" w:cs="Arial"/>
          <w:spacing w:val="-1"/>
          <w:sz w:val="22"/>
          <w:szCs w:val="22"/>
        </w:rPr>
        <w:t>equ</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d</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pacing w:val="3"/>
          <w:sz w:val="22"/>
          <w:szCs w:val="22"/>
        </w:rPr>
        <w:t>c</w:t>
      </w:r>
      <w:r w:rsidRPr="00097F01">
        <w:rPr>
          <w:rFonts w:ascii="Arial" w:hAnsi="Arial" w:cs="Arial"/>
          <w:spacing w:val="-5"/>
          <w:sz w:val="22"/>
          <w:szCs w:val="22"/>
        </w:rPr>
        <w:t>y</w:t>
      </w:r>
      <w:r w:rsidRPr="00097F01">
        <w:rPr>
          <w:rFonts w:ascii="Arial" w:hAnsi="Arial" w:cs="Arial"/>
          <w:spacing w:val="3"/>
          <w:sz w:val="22"/>
          <w:szCs w:val="22"/>
        </w:rPr>
        <w:t>c</w:t>
      </w:r>
      <w:r w:rsidRPr="00097F01">
        <w:rPr>
          <w:rFonts w:ascii="Arial" w:hAnsi="Arial" w:cs="Arial"/>
          <w:spacing w:val="1"/>
          <w:sz w:val="22"/>
          <w:szCs w:val="22"/>
        </w:rPr>
        <w:t>l</w:t>
      </w:r>
      <w:r w:rsidRPr="00097F01">
        <w:rPr>
          <w:rFonts w:ascii="Arial" w:hAnsi="Arial" w:cs="Arial"/>
          <w:spacing w:val="-1"/>
          <w:sz w:val="22"/>
          <w:szCs w:val="22"/>
        </w:rPr>
        <w:t>e</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ate</w:t>
      </w:r>
      <w:r w:rsidRPr="00097F01">
        <w:rPr>
          <w:rFonts w:ascii="Arial" w:hAnsi="Arial" w:cs="Arial"/>
          <w:sz w:val="22"/>
          <w:szCs w:val="22"/>
        </w:rPr>
        <w:t>r</w:t>
      </w:r>
      <w:r w:rsidRPr="00097F01">
        <w:rPr>
          <w:rFonts w:ascii="Arial" w:hAnsi="Arial" w:cs="Arial"/>
          <w:spacing w:val="-2"/>
          <w:sz w:val="22"/>
          <w:szCs w:val="22"/>
        </w:rPr>
        <w:t>i</w:t>
      </w:r>
      <w:r w:rsidRPr="00097F01">
        <w:rPr>
          <w:rFonts w:ascii="Arial" w:hAnsi="Arial" w:cs="Arial"/>
          <w:spacing w:val="-1"/>
          <w:sz w:val="22"/>
          <w:szCs w:val="22"/>
        </w:rPr>
        <w:t>a</w:t>
      </w:r>
      <w:r w:rsidRPr="00097F01">
        <w:rPr>
          <w:rFonts w:ascii="Arial" w:hAnsi="Arial" w:cs="Arial"/>
          <w:sz w:val="22"/>
          <w:szCs w:val="22"/>
        </w:rPr>
        <w:t>l</w:t>
      </w:r>
      <w:r w:rsidRPr="00097F01">
        <w:rPr>
          <w:rFonts w:ascii="Arial" w:hAnsi="Arial" w:cs="Arial"/>
          <w:spacing w:val="-5"/>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u</w:t>
      </w:r>
      <w:r w:rsidRPr="00097F01">
        <w:rPr>
          <w:rFonts w:ascii="Arial" w:hAnsi="Arial" w:cs="Arial"/>
          <w:spacing w:val="1"/>
          <w:sz w:val="22"/>
          <w:szCs w:val="22"/>
        </w:rPr>
        <w:t>s</w:t>
      </w:r>
      <w:r w:rsidRPr="00097F01">
        <w:rPr>
          <w:rFonts w:ascii="Arial" w:hAnsi="Arial" w:cs="Arial"/>
          <w:spacing w:val="-1"/>
          <w:sz w:val="22"/>
          <w:szCs w:val="22"/>
        </w:rPr>
        <w:t>ed</w:t>
      </w:r>
      <w:r w:rsidRPr="00097F01">
        <w:rPr>
          <w:rFonts w:ascii="Arial" w:hAnsi="Arial" w:cs="Arial"/>
          <w:sz w:val="22"/>
          <w:szCs w:val="22"/>
        </w:rPr>
        <w:t>,</w:t>
      </w:r>
      <w:r w:rsidRPr="00097F01">
        <w:rPr>
          <w:rFonts w:ascii="Arial" w:hAnsi="Arial" w:cs="Arial"/>
          <w:spacing w:val="-4"/>
          <w:sz w:val="22"/>
          <w:szCs w:val="22"/>
        </w:rPr>
        <w:t xml:space="preserve"> </w:t>
      </w:r>
      <w:r w:rsidRPr="00097F01">
        <w:rPr>
          <w:rFonts w:ascii="Arial" w:hAnsi="Arial" w:cs="Arial"/>
          <w:sz w:val="22"/>
          <w:szCs w:val="22"/>
        </w:rPr>
        <w:t>w</w:t>
      </w:r>
      <w:r w:rsidRPr="00097F01">
        <w:rPr>
          <w:rFonts w:ascii="Arial" w:hAnsi="Arial" w:cs="Arial"/>
          <w:spacing w:val="-1"/>
          <w:sz w:val="22"/>
          <w:szCs w:val="22"/>
        </w:rPr>
        <w:t>a</w:t>
      </w:r>
      <w:r w:rsidRPr="00097F01">
        <w:rPr>
          <w:rFonts w:ascii="Arial" w:hAnsi="Arial" w:cs="Arial"/>
          <w:sz w:val="22"/>
          <w:szCs w:val="22"/>
        </w:rPr>
        <w:t>rm</w:t>
      </w:r>
      <w:r w:rsidRPr="00097F01">
        <w:rPr>
          <w:rFonts w:ascii="Arial" w:hAnsi="Arial" w:cs="Arial"/>
          <w:spacing w:val="-4"/>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phal</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2"/>
          <w:sz w:val="22"/>
          <w:szCs w:val="22"/>
        </w:rPr>
        <w:t>d</w:t>
      </w:r>
      <w:r w:rsidRPr="00097F01">
        <w:rPr>
          <w:rFonts w:ascii="Arial" w:hAnsi="Arial" w:cs="Arial"/>
          <w:spacing w:val="-1"/>
          <w:sz w:val="22"/>
          <w:szCs w:val="22"/>
        </w:rPr>
        <w:t>d</w:t>
      </w:r>
      <w:r w:rsidRPr="00097F01">
        <w:rPr>
          <w:rFonts w:ascii="Arial" w:hAnsi="Arial" w:cs="Arial"/>
          <w:spacing w:val="-2"/>
          <w:sz w:val="22"/>
          <w:szCs w:val="22"/>
        </w:rPr>
        <w:t>i</w:t>
      </w:r>
      <w:r w:rsidRPr="00097F01">
        <w:rPr>
          <w:rFonts w:ascii="Arial" w:hAnsi="Arial" w:cs="Arial"/>
          <w:spacing w:val="2"/>
          <w:sz w:val="22"/>
          <w:szCs w:val="22"/>
        </w:rPr>
        <w:t>t</w:t>
      </w:r>
      <w:r w:rsidRPr="00097F01">
        <w:rPr>
          <w:rFonts w:ascii="Arial" w:hAnsi="Arial" w:cs="Arial"/>
          <w:spacing w:val="1"/>
          <w:sz w:val="22"/>
          <w:szCs w:val="22"/>
        </w:rPr>
        <w:t>i</w:t>
      </w:r>
      <w:r w:rsidRPr="00097F01">
        <w:rPr>
          <w:rFonts w:ascii="Arial" w:hAnsi="Arial" w:cs="Arial"/>
          <w:spacing w:val="-2"/>
          <w:sz w:val="22"/>
          <w:szCs w:val="22"/>
        </w:rPr>
        <w:t>v</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pacing w:val="1"/>
          <w:sz w:val="22"/>
          <w:szCs w:val="22"/>
        </w:rPr>
        <w:t>c</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u</w:t>
      </w:r>
      <w:r w:rsidRPr="00097F01">
        <w:rPr>
          <w:rFonts w:ascii="Arial" w:hAnsi="Arial" w:cs="Arial"/>
          <w:spacing w:val="1"/>
          <w:sz w:val="22"/>
          <w:szCs w:val="22"/>
        </w:rPr>
        <w:t>s</w:t>
      </w:r>
      <w:r w:rsidRPr="00097F01">
        <w:rPr>
          <w:rFonts w:ascii="Arial" w:hAnsi="Arial" w:cs="Arial"/>
          <w:spacing w:val="-1"/>
          <w:sz w:val="22"/>
          <w:szCs w:val="22"/>
        </w:rPr>
        <w:t>ed</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2"/>
          <w:sz w:val="22"/>
          <w:szCs w:val="22"/>
        </w:rPr>
        <w:t>n</w:t>
      </w:r>
      <w:r w:rsidRPr="00097F01">
        <w:rPr>
          <w:rFonts w:ascii="Arial" w:hAnsi="Arial" w:cs="Arial"/>
          <w:sz w:val="22"/>
          <w:szCs w:val="22"/>
        </w:rPr>
        <w:t>d</w:t>
      </w:r>
      <w:r w:rsidRPr="00097F01">
        <w:rPr>
          <w:rFonts w:ascii="Arial" w:hAnsi="Arial" w:cs="Arial"/>
          <w:w w:val="99"/>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w:t>
      </w:r>
      <w:r w:rsidRPr="00097F01">
        <w:rPr>
          <w:rFonts w:ascii="Arial" w:hAnsi="Arial" w:cs="Arial"/>
          <w:spacing w:val="2"/>
          <w:sz w:val="22"/>
          <w:szCs w:val="22"/>
        </w:rPr>
        <w:t>a</w:t>
      </w:r>
      <w:r w:rsidRPr="00097F01">
        <w:rPr>
          <w:rFonts w:ascii="Arial" w:hAnsi="Arial" w:cs="Arial"/>
          <w:spacing w:val="-1"/>
          <w:sz w:val="22"/>
          <w:szCs w:val="22"/>
        </w:rPr>
        <w:t>lti</w:t>
      </w:r>
      <w:r w:rsidRPr="00097F01">
        <w:rPr>
          <w:rFonts w:ascii="Arial" w:hAnsi="Arial" w:cs="Arial"/>
          <w:sz w:val="22"/>
          <w:szCs w:val="22"/>
        </w:rPr>
        <w:t>c</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ate</w:t>
      </w:r>
      <w:r w:rsidRPr="00097F01">
        <w:rPr>
          <w:rFonts w:ascii="Arial" w:hAnsi="Arial" w:cs="Arial"/>
          <w:sz w:val="22"/>
          <w:szCs w:val="22"/>
        </w:rPr>
        <w:t>r</w:t>
      </w:r>
      <w:r w:rsidRPr="00097F01">
        <w:rPr>
          <w:rFonts w:ascii="Arial" w:hAnsi="Arial" w:cs="Arial"/>
          <w:spacing w:val="-1"/>
          <w:sz w:val="22"/>
          <w:szCs w:val="22"/>
        </w:rPr>
        <w:t>ia</w:t>
      </w:r>
      <w:r w:rsidRPr="00097F01">
        <w:rPr>
          <w:rFonts w:ascii="Arial" w:hAnsi="Arial" w:cs="Arial"/>
          <w:spacing w:val="1"/>
          <w:sz w:val="22"/>
          <w:szCs w:val="22"/>
        </w:rPr>
        <w:t>l</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z w:val="22"/>
          <w:szCs w:val="22"/>
        </w:rPr>
        <w:t>D</w:t>
      </w:r>
      <w:r w:rsidRPr="00097F01">
        <w:rPr>
          <w:rFonts w:ascii="Arial" w:hAnsi="Arial" w:cs="Arial"/>
          <w:spacing w:val="-1"/>
          <w:sz w:val="22"/>
          <w:szCs w:val="22"/>
        </w:rPr>
        <w:t>e</w:t>
      </w:r>
      <w:r w:rsidRPr="00097F01">
        <w:rPr>
          <w:rFonts w:ascii="Arial" w:hAnsi="Arial" w:cs="Arial"/>
          <w:spacing w:val="3"/>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4"/>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pacing w:val="1"/>
          <w:sz w:val="22"/>
          <w:szCs w:val="22"/>
        </w:rPr>
        <w:t>x</w:t>
      </w:r>
      <w:r w:rsidRPr="00097F01">
        <w:rPr>
          <w:rFonts w:ascii="Arial" w:hAnsi="Arial" w:cs="Arial"/>
          <w:spacing w:val="-1"/>
          <w:sz w:val="22"/>
          <w:szCs w:val="22"/>
        </w:rPr>
        <w:t>tu</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on</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pacing w:val="-2"/>
          <w:sz w:val="22"/>
          <w:szCs w:val="22"/>
        </w:rPr>
        <w:t>r</w:t>
      </w:r>
      <w:r w:rsidRPr="00097F01">
        <w:rPr>
          <w:rFonts w:ascii="Arial" w:hAnsi="Arial" w:cs="Arial"/>
          <w:spacing w:val="4"/>
          <w:sz w:val="22"/>
          <w:szCs w:val="22"/>
        </w:rPr>
        <w:t>m</w:t>
      </w:r>
      <w:r w:rsidRPr="00097F01">
        <w:rPr>
          <w:rFonts w:ascii="Arial" w:hAnsi="Arial" w:cs="Arial"/>
          <w:spacing w:val="-1"/>
          <w:sz w:val="22"/>
          <w:szCs w:val="22"/>
        </w:rPr>
        <w:t>in</w:t>
      </w:r>
      <w:r w:rsidRPr="00097F01">
        <w:rPr>
          <w:rFonts w:ascii="Arial" w:hAnsi="Arial" w:cs="Arial"/>
          <w:sz w:val="22"/>
          <w:szCs w:val="22"/>
        </w:rPr>
        <w:t>g</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spacing w:val="-7"/>
          <w:sz w:val="22"/>
          <w:szCs w:val="22"/>
        </w:rPr>
        <w:t xml:space="preserve"> </w:t>
      </w:r>
      <w:r w:rsidRPr="00097F01">
        <w:rPr>
          <w:rFonts w:ascii="Arial" w:hAnsi="Arial" w:cs="Arial"/>
          <w:spacing w:val="-1"/>
          <w:sz w:val="22"/>
          <w:szCs w:val="22"/>
        </w:rPr>
        <w:t>tab</w:t>
      </w:r>
      <w:r w:rsidRPr="00097F01">
        <w:rPr>
          <w:rFonts w:ascii="Arial" w:hAnsi="Arial" w:cs="Arial"/>
          <w:spacing w:val="1"/>
          <w:sz w:val="22"/>
          <w:szCs w:val="22"/>
        </w:rPr>
        <w:t>l</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pacing w:val="-1"/>
          <w:sz w:val="22"/>
          <w:szCs w:val="22"/>
        </w:rPr>
        <w:t>4</w:t>
      </w:r>
      <w:r w:rsidRPr="00097F01">
        <w:rPr>
          <w:rFonts w:ascii="Arial" w:hAnsi="Arial" w:cs="Arial"/>
          <w:spacing w:val="2"/>
          <w:sz w:val="22"/>
          <w:szCs w:val="22"/>
        </w:rPr>
        <w:t>6</w:t>
      </w:r>
      <w:r w:rsidRPr="00097F01">
        <w:rPr>
          <w:rFonts w:ascii="Arial" w:hAnsi="Arial" w:cs="Arial"/>
          <w:spacing w:val="-1"/>
          <w:sz w:val="22"/>
          <w:szCs w:val="22"/>
        </w:rPr>
        <w:t>0</w:t>
      </w:r>
      <w:r w:rsidRPr="00097F01">
        <w:rPr>
          <w:rFonts w:ascii="Arial" w:hAnsi="Arial" w:cs="Arial"/>
          <w:sz w:val="22"/>
          <w:szCs w:val="22"/>
        </w:rPr>
        <w:t>-1</w:t>
      </w:r>
      <w:r w:rsidRPr="00097F01">
        <w:rPr>
          <w:rFonts w:ascii="Arial" w:hAnsi="Arial" w:cs="Arial"/>
          <w:spacing w:val="-6"/>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n</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ab</w:t>
      </w:r>
      <w:r w:rsidRPr="00097F01">
        <w:rPr>
          <w:rFonts w:ascii="Arial" w:hAnsi="Arial" w:cs="Arial"/>
          <w:spacing w:val="1"/>
          <w:sz w:val="22"/>
          <w:szCs w:val="22"/>
        </w:rPr>
        <w:t>l</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2"/>
          <w:sz w:val="22"/>
          <w:szCs w:val="22"/>
        </w:rPr>
        <w:t>4</w:t>
      </w:r>
      <w:r w:rsidRPr="00097F01">
        <w:rPr>
          <w:rFonts w:ascii="Arial" w:hAnsi="Arial" w:cs="Arial"/>
          <w:spacing w:val="-1"/>
          <w:sz w:val="22"/>
          <w:szCs w:val="22"/>
        </w:rPr>
        <w:t>60</w:t>
      </w:r>
      <w:r w:rsidRPr="00097F01">
        <w:rPr>
          <w:rFonts w:ascii="Arial" w:hAnsi="Arial" w:cs="Arial"/>
          <w:spacing w:val="1"/>
          <w:sz w:val="22"/>
          <w:szCs w:val="22"/>
        </w:rPr>
        <w:t>-</w:t>
      </w:r>
      <w:r w:rsidRPr="00097F01">
        <w:rPr>
          <w:rFonts w:ascii="Arial" w:hAnsi="Arial" w:cs="Arial"/>
          <w:sz w:val="22"/>
          <w:szCs w:val="22"/>
        </w:rPr>
        <w:t>2</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5"/>
          <w:sz w:val="22"/>
          <w:szCs w:val="22"/>
        </w:rPr>
        <w:t xml:space="preserve"> </w:t>
      </w:r>
      <w:r w:rsidRPr="00097F01">
        <w:rPr>
          <w:rFonts w:ascii="Arial" w:hAnsi="Arial" w:cs="Arial"/>
          <w:spacing w:val="-1"/>
          <w:sz w:val="22"/>
          <w:szCs w:val="22"/>
        </w:rPr>
        <w:t>4.0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i</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2"/>
          <w:sz w:val="22"/>
          <w:szCs w:val="22"/>
        </w:rPr>
        <w:t>v</w:t>
      </w:r>
      <w:r w:rsidRPr="00097F01">
        <w:rPr>
          <w:rFonts w:ascii="Arial" w:hAnsi="Arial" w:cs="Arial"/>
          <w:spacing w:val="-1"/>
          <w:sz w:val="22"/>
          <w:szCs w:val="22"/>
        </w:rPr>
        <w:t>o</w:t>
      </w:r>
      <w:r w:rsidRPr="00097F01">
        <w:rPr>
          <w:rFonts w:ascii="Arial" w:hAnsi="Arial" w:cs="Arial"/>
          <w:spacing w:val="1"/>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w w:val="99"/>
          <w:sz w:val="22"/>
          <w:szCs w:val="22"/>
        </w:rPr>
        <w:t xml:space="preserve"> </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tab</w:t>
      </w:r>
      <w:r w:rsidRPr="00097F01">
        <w:rPr>
          <w:rFonts w:ascii="Arial" w:hAnsi="Arial" w:cs="Arial"/>
          <w:spacing w:val="1"/>
          <w:sz w:val="22"/>
          <w:szCs w:val="22"/>
        </w:rPr>
        <w:t>l</w:t>
      </w:r>
      <w:r w:rsidRPr="00097F01">
        <w:rPr>
          <w:rFonts w:ascii="Arial" w:hAnsi="Arial" w:cs="Arial"/>
          <w:spacing w:val="-1"/>
          <w:sz w:val="22"/>
          <w:szCs w:val="22"/>
        </w:rPr>
        <w:t>i</w:t>
      </w:r>
      <w:r w:rsidRPr="00097F01">
        <w:rPr>
          <w:rFonts w:ascii="Arial" w:hAnsi="Arial" w:cs="Arial"/>
          <w:spacing w:val="1"/>
          <w:sz w:val="22"/>
          <w:szCs w:val="22"/>
        </w:rPr>
        <w:t>s</w:t>
      </w:r>
      <w:r w:rsidRPr="00097F01">
        <w:rPr>
          <w:rFonts w:ascii="Arial" w:hAnsi="Arial" w:cs="Arial"/>
          <w:sz w:val="22"/>
          <w:szCs w:val="22"/>
        </w:rPr>
        <w:t>h</w:t>
      </w:r>
      <w:r w:rsidRPr="00097F01">
        <w:rPr>
          <w:rFonts w:ascii="Arial" w:hAnsi="Arial" w:cs="Arial"/>
          <w:spacing w:val="-11"/>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h</w:t>
      </w:r>
      <w:r w:rsidRPr="00097F01">
        <w:rPr>
          <w:rFonts w:ascii="Arial" w:hAnsi="Arial" w:cs="Arial"/>
          <w:sz w:val="22"/>
          <w:szCs w:val="22"/>
        </w:rPr>
        <w:t>e</w:t>
      </w:r>
      <w:r w:rsidRPr="00097F01">
        <w:rPr>
          <w:rFonts w:ascii="Arial" w:hAnsi="Arial" w:cs="Arial"/>
          <w:spacing w:val="-10"/>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gg</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gat</w:t>
      </w:r>
      <w:r w:rsidRPr="00097F01">
        <w:rPr>
          <w:rFonts w:ascii="Arial" w:hAnsi="Arial" w:cs="Arial"/>
          <w:sz w:val="22"/>
          <w:szCs w:val="22"/>
        </w:rPr>
        <w:t>e</w:t>
      </w:r>
      <w:r w:rsidRPr="00097F01">
        <w:rPr>
          <w:rFonts w:ascii="Arial" w:hAnsi="Arial" w:cs="Arial"/>
          <w:spacing w:val="-8"/>
          <w:sz w:val="22"/>
          <w:szCs w:val="22"/>
        </w:rPr>
        <w:t xml:space="preserve"> </w:t>
      </w:r>
      <w:r w:rsidRPr="00097F01">
        <w:rPr>
          <w:rFonts w:ascii="Arial" w:hAnsi="Arial" w:cs="Arial"/>
          <w:spacing w:val="1"/>
          <w:sz w:val="22"/>
          <w:szCs w:val="22"/>
        </w:rPr>
        <w:t>s</w:t>
      </w:r>
      <w:r w:rsidRPr="00097F01">
        <w:rPr>
          <w:rFonts w:ascii="Arial" w:hAnsi="Arial" w:cs="Arial"/>
          <w:spacing w:val="-1"/>
          <w:sz w:val="22"/>
          <w:szCs w:val="22"/>
        </w:rPr>
        <w:t>t</w:t>
      </w:r>
      <w:r w:rsidRPr="00097F01">
        <w:rPr>
          <w:rFonts w:ascii="Arial" w:hAnsi="Arial" w:cs="Arial"/>
          <w:sz w:val="22"/>
          <w:szCs w:val="22"/>
        </w:rPr>
        <w:t>r</w:t>
      </w:r>
      <w:r w:rsidRPr="00097F01">
        <w:rPr>
          <w:rFonts w:ascii="Arial" w:hAnsi="Arial" w:cs="Arial"/>
          <w:spacing w:val="-1"/>
          <w:sz w:val="22"/>
          <w:szCs w:val="22"/>
        </w:rPr>
        <w:t>u</w:t>
      </w:r>
      <w:r w:rsidRPr="00097F01">
        <w:rPr>
          <w:rFonts w:ascii="Arial" w:hAnsi="Arial" w:cs="Arial"/>
          <w:spacing w:val="1"/>
          <w:sz w:val="22"/>
          <w:szCs w:val="22"/>
        </w:rPr>
        <w:t>c</w:t>
      </w:r>
      <w:r w:rsidRPr="00097F01">
        <w:rPr>
          <w:rFonts w:ascii="Arial" w:hAnsi="Arial" w:cs="Arial"/>
          <w:spacing w:val="-1"/>
          <w:sz w:val="22"/>
          <w:szCs w:val="22"/>
        </w:rPr>
        <w:t>tu</w:t>
      </w:r>
      <w:r w:rsidRPr="00097F01">
        <w:rPr>
          <w:rFonts w:ascii="Arial" w:hAnsi="Arial" w:cs="Arial"/>
          <w:sz w:val="22"/>
          <w:szCs w:val="22"/>
        </w:rPr>
        <w:t>r</w:t>
      </w:r>
      <w:r w:rsidRPr="00097F01">
        <w:rPr>
          <w:rFonts w:ascii="Arial" w:hAnsi="Arial" w:cs="Arial"/>
          <w:spacing w:val="-1"/>
          <w:sz w:val="22"/>
          <w:szCs w:val="22"/>
        </w:rPr>
        <w:t>e.</w:t>
      </w:r>
    </w:p>
    <w:p w14:paraId="2FA9F4D1" w14:textId="77777777" w:rsidR="00CE04DB" w:rsidRPr="00097F01" w:rsidRDefault="00CE04DB" w:rsidP="00CE04DB">
      <w:pPr>
        <w:widowControl w:val="0"/>
        <w:numPr>
          <w:ilvl w:val="3"/>
          <w:numId w:val="21"/>
        </w:numPr>
        <w:tabs>
          <w:tab w:val="left" w:pos="387"/>
        </w:tabs>
        <w:kinsoku w:val="0"/>
        <w:overflowPunct w:val="0"/>
        <w:autoSpaceDE w:val="0"/>
        <w:autoSpaceDN w:val="0"/>
        <w:adjustRightInd w:val="0"/>
        <w:spacing w:before="57"/>
        <w:ind w:left="1080" w:right="193" w:hanging="342"/>
        <w:rPr>
          <w:rFonts w:ascii="Arial" w:hAnsi="Arial" w:cs="Arial"/>
          <w:sz w:val="22"/>
          <w:szCs w:val="22"/>
        </w:rPr>
      </w:pPr>
      <w:r w:rsidRPr="00097F01">
        <w:rPr>
          <w:rFonts w:ascii="Arial" w:hAnsi="Arial" w:cs="Arial"/>
          <w:sz w:val="22"/>
          <w:szCs w:val="22"/>
        </w:rPr>
        <w:t>D</w:t>
      </w:r>
      <w:r w:rsidRPr="00097F01">
        <w:rPr>
          <w:rFonts w:ascii="Arial" w:hAnsi="Arial" w:cs="Arial"/>
          <w:spacing w:val="-1"/>
          <w:sz w:val="22"/>
          <w:szCs w:val="22"/>
        </w:rPr>
        <w:t>ete</w:t>
      </w:r>
      <w:r w:rsidRPr="00097F01">
        <w:rPr>
          <w:rFonts w:ascii="Arial" w:hAnsi="Arial" w:cs="Arial"/>
          <w:sz w:val="22"/>
          <w:szCs w:val="22"/>
        </w:rPr>
        <w:t>r</w:t>
      </w:r>
      <w:r w:rsidRPr="00097F01">
        <w:rPr>
          <w:rFonts w:ascii="Arial" w:hAnsi="Arial" w:cs="Arial"/>
          <w:spacing w:val="4"/>
          <w:sz w:val="22"/>
          <w:szCs w:val="22"/>
        </w:rPr>
        <w:t>m</w:t>
      </w:r>
      <w:r w:rsidRPr="00097F01">
        <w:rPr>
          <w:rFonts w:ascii="Arial" w:hAnsi="Arial" w:cs="Arial"/>
          <w:spacing w:val="-1"/>
          <w:sz w:val="22"/>
          <w:szCs w:val="22"/>
        </w:rPr>
        <w:t>in</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4"/>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2"/>
          <w:sz w:val="22"/>
          <w:szCs w:val="22"/>
        </w:rPr>
        <w:t>g</w:t>
      </w:r>
      <w:r w:rsidRPr="00097F01">
        <w:rPr>
          <w:rFonts w:ascii="Arial" w:hAnsi="Arial" w:cs="Arial"/>
          <w:spacing w:val="-1"/>
          <w:sz w:val="22"/>
          <w:szCs w:val="22"/>
        </w:rPr>
        <w:t>e</w:t>
      </w:r>
      <w:r w:rsidRPr="00097F01">
        <w:rPr>
          <w:rFonts w:ascii="Arial" w:hAnsi="Arial" w:cs="Arial"/>
          <w:sz w:val="22"/>
          <w:szCs w:val="22"/>
        </w:rPr>
        <w:t>t</w:t>
      </w:r>
      <w:r w:rsidRPr="00097F01">
        <w:rPr>
          <w:rFonts w:ascii="Arial" w:hAnsi="Arial" w:cs="Arial"/>
          <w:spacing w:val="-7"/>
          <w:sz w:val="22"/>
          <w:szCs w:val="22"/>
        </w:rPr>
        <w:t xml:space="preserve"> </w:t>
      </w:r>
      <w:r w:rsidRPr="00097F01">
        <w:rPr>
          <w:rFonts w:ascii="Arial" w:hAnsi="Arial" w:cs="Arial"/>
          <w:spacing w:val="1"/>
          <w:sz w:val="22"/>
          <w:szCs w:val="22"/>
        </w:rPr>
        <w:t>J</w:t>
      </w:r>
      <w:r w:rsidRPr="00097F01">
        <w:rPr>
          <w:rFonts w:ascii="Arial" w:hAnsi="Arial" w:cs="Arial"/>
          <w:spacing w:val="-1"/>
          <w:sz w:val="22"/>
          <w:szCs w:val="22"/>
        </w:rPr>
        <w:t>M</w:t>
      </w:r>
      <w:r w:rsidRPr="00097F01">
        <w:rPr>
          <w:rFonts w:ascii="Arial" w:hAnsi="Arial" w:cs="Arial"/>
          <w:sz w:val="22"/>
          <w:szCs w:val="22"/>
        </w:rPr>
        <w:t>F</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s</w:t>
      </w:r>
      <w:r w:rsidRPr="00097F01">
        <w:rPr>
          <w:rFonts w:ascii="Arial" w:hAnsi="Arial" w:cs="Arial"/>
          <w:spacing w:val="-1"/>
          <w:sz w:val="22"/>
          <w:szCs w:val="22"/>
        </w:rPr>
        <w:t>phal</w:t>
      </w:r>
      <w:r w:rsidRPr="00097F01">
        <w:rPr>
          <w:rFonts w:ascii="Arial" w:hAnsi="Arial" w:cs="Arial"/>
          <w:sz w:val="22"/>
          <w:szCs w:val="22"/>
        </w:rPr>
        <w:t>t</w:t>
      </w:r>
      <w:r w:rsidRPr="00097F01">
        <w:rPr>
          <w:rFonts w:ascii="Arial" w:hAnsi="Arial" w:cs="Arial"/>
          <w:spacing w:val="-5"/>
          <w:sz w:val="22"/>
          <w:szCs w:val="22"/>
        </w:rPr>
        <w:t xml:space="preserve"> </w:t>
      </w:r>
      <w:r w:rsidRPr="00097F01">
        <w:rPr>
          <w:rFonts w:ascii="Arial" w:hAnsi="Arial" w:cs="Arial"/>
          <w:spacing w:val="-1"/>
          <w:sz w:val="22"/>
          <w:szCs w:val="22"/>
        </w:rPr>
        <w:t>b</w:t>
      </w:r>
      <w:r w:rsidRPr="00097F01">
        <w:rPr>
          <w:rFonts w:ascii="Arial" w:hAnsi="Arial" w:cs="Arial"/>
          <w:spacing w:val="1"/>
          <w:sz w:val="22"/>
          <w:szCs w:val="22"/>
        </w:rPr>
        <w:t>i</w:t>
      </w:r>
      <w:r w:rsidRPr="00097F01">
        <w:rPr>
          <w:rFonts w:ascii="Arial" w:hAnsi="Arial" w:cs="Arial"/>
          <w:spacing w:val="-1"/>
          <w:sz w:val="22"/>
          <w:szCs w:val="22"/>
        </w:rPr>
        <w:t>nde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2"/>
          <w:sz w:val="22"/>
          <w:szCs w:val="22"/>
        </w:rPr>
        <w:t>o</w:t>
      </w:r>
      <w:r w:rsidRPr="00097F01">
        <w:rPr>
          <w:rFonts w:ascii="Arial" w:hAnsi="Arial" w:cs="Arial"/>
          <w:spacing w:val="-1"/>
          <w:sz w:val="22"/>
          <w:szCs w:val="22"/>
        </w:rPr>
        <w:t>nt</w:t>
      </w:r>
      <w:r w:rsidRPr="00097F01">
        <w:rPr>
          <w:rFonts w:ascii="Arial" w:hAnsi="Arial" w:cs="Arial"/>
          <w:spacing w:val="2"/>
          <w:sz w:val="22"/>
          <w:szCs w:val="22"/>
        </w:rPr>
        <w:t>e</w:t>
      </w:r>
      <w:r w:rsidRPr="00097F01">
        <w:rPr>
          <w:rFonts w:ascii="Arial" w:hAnsi="Arial" w:cs="Arial"/>
          <w:spacing w:val="-1"/>
          <w:sz w:val="22"/>
          <w:szCs w:val="22"/>
        </w:rPr>
        <w:t>n</w:t>
      </w:r>
      <w:r w:rsidRPr="00097F01">
        <w:rPr>
          <w:rFonts w:ascii="Arial" w:hAnsi="Arial" w:cs="Arial"/>
          <w:sz w:val="22"/>
          <w:szCs w:val="22"/>
        </w:rPr>
        <w:t>t</w:t>
      </w:r>
      <w:r w:rsidRPr="00097F01">
        <w:rPr>
          <w:rFonts w:ascii="Arial" w:hAnsi="Arial" w:cs="Arial"/>
          <w:spacing w:val="-7"/>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odu</w:t>
      </w:r>
      <w:r w:rsidRPr="00097F01">
        <w:rPr>
          <w:rFonts w:ascii="Arial" w:hAnsi="Arial" w:cs="Arial"/>
          <w:spacing w:val="1"/>
          <w:sz w:val="22"/>
          <w:szCs w:val="22"/>
        </w:rPr>
        <w:t>c</w:t>
      </w:r>
      <w:r w:rsidRPr="00097F01">
        <w:rPr>
          <w:rFonts w:ascii="Arial" w:hAnsi="Arial" w:cs="Arial"/>
          <w:spacing w:val="-1"/>
          <w:sz w:val="22"/>
          <w:szCs w:val="22"/>
        </w:rPr>
        <w:t>t</w:t>
      </w:r>
      <w:r w:rsidRPr="00097F01">
        <w:rPr>
          <w:rFonts w:ascii="Arial" w:hAnsi="Arial" w:cs="Arial"/>
          <w:spacing w:val="1"/>
          <w:sz w:val="22"/>
          <w:szCs w:val="22"/>
        </w:rPr>
        <w:t>i</w:t>
      </w:r>
      <w:r w:rsidRPr="00097F01">
        <w:rPr>
          <w:rFonts w:ascii="Arial" w:hAnsi="Arial" w:cs="Arial"/>
          <w:spacing w:val="-1"/>
          <w:sz w:val="22"/>
          <w:szCs w:val="22"/>
        </w:rPr>
        <w:t>o</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z w:val="22"/>
          <w:szCs w:val="22"/>
        </w:rPr>
        <w:t>m</w:t>
      </w:r>
      <w:r w:rsidRPr="00097F01">
        <w:rPr>
          <w:rFonts w:ascii="Arial" w:hAnsi="Arial" w:cs="Arial"/>
          <w:spacing w:val="-2"/>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de</w:t>
      </w:r>
      <w:r w:rsidRPr="00097F01">
        <w:rPr>
          <w:rFonts w:ascii="Arial" w:hAnsi="Arial" w:cs="Arial"/>
          <w:spacing w:val="1"/>
          <w:sz w:val="22"/>
          <w:szCs w:val="22"/>
        </w:rPr>
        <w:t>s</w:t>
      </w:r>
      <w:r w:rsidRPr="00097F01">
        <w:rPr>
          <w:rFonts w:ascii="Arial" w:hAnsi="Arial" w:cs="Arial"/>
          <w:spacing w:val="-2"/>
          <w:sz w:val="22"/>
          <w:szCs w:val="22"/>
        </w:rPr>
        <w:t>i</w:t>
      </w:r>
      <w:r w:rsidRPr="00097F01">
        <w:rPr>
          <w:rFonts w:ascii="Arial" w:hAnsi="Arial" w:cs="Arial"/>
          <w:spacing w:val="-1"/>
          <w:sz w:val="22"/>
          <w:szCs w:val="22"/>
        </w:rPr>
        <w:t>g</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1"/>
          <w:sz w:val="22"/>
          <w:szCs w:val="22"/>
        </w:rPr>
        <w:t>da</w:t>
      </w:r>
      <w:r w:rsidRPr="00097F01">
        <w:rPr>
          <w:rFonts w:ascii="Arial" w:hAnsi="Arial" w:cs="Arial"/>
          <w:spacing w:val="2"/>
          <w:sz w:val="22"/>
          <w:szCs w:val="22"/>
        </w:rPr>
        <w:t>t</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z w:val="22"/>
          <w:szCs w:val="22"/>
        </w:rPr>
        <w:t>rr</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pond</w:t>
      </w:r>
      <w:r w:rsidRPr="00097F01">
        <w:rPr>
          <w:rFonts w:ascii="Arial" w:hAnsi="Arial" w:cs="Arial"/>
          <w:spacing w:val="1"/>
          <w:sz w:val="22"/>
          <w:szCs w:val="22"/>
        </w:rPr>
        <w:t>i</w:t>
      </w:r>
      <w:r w:rsidRPr="00097F01">
        <w:rPr>
          <w:rFonts w:ascii="Arial" w:hAnsi="Arial" w:cs="Arial"/>
          <w:spacing w:val="-1"/>
          <w:sz w:val="22"/>
          <w:szCs w:val="22"/>
        </w:rPr>
        <w:t>n</w:t>
      </w:r>
      <w:r w:rsidRPr="00097F01">
        <w:rPr>
          <w:rFonts w:ascii="Arial" w:hAnsi="Arial" w:cs="Arial"/>
          <w:sz w:val="22"/>
          <w:szCs w:val="22"/>
        </w:rPr>
        <w:t>g</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6"/>
          <w:sz w:val="22"/>
          <w:szCs w:val="22"/>
        </w:rPr>
        <w:t xml:space="preserve"> </w:t>
      </w:r>
      <w:r w:rsidRPr="00097F01">
        <w:rPr>
          <w:rFonts w:ascii="Arial" w:hAnsi="Arial" w:cs="Arial"/>
          <w:spacing w:val="-1"/>
          <w:sz w:val="22"/>
          <w:szCs w:val="22"/>
        </w:rPr>
        <w:t>3</w:t>
      </w:r>
      <w:r w:rsidRPr="00097F01">
        <w:rPr>
          <w:rFonts w:ascii="Arial" w:hAnsi="Arial" w:cs="Arial"/>
          <w:spacing w:val="2"/>
          <w:sz w:val="22"/>
          <w:szCs w:val="22"/>
        </w:rPr>
        <w:t>.</w:t>
      </w:r>
      <w:r w:rsidRPr="00097F01">
        <w:rPr>
          <w:rFonts w:ascii="Arial" w:hAnsi="Arial" w:cs="Arial"/>
          <w:spacing w:val="-1"/>
          <w:sz w:val="22"/>
          <w:szCs w:val="22"/>
        </w:rPr>
        <w:t>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v</w:t>
      </w:r>
      <w:r w:rsidRPr="00097F01">
        <w:rPr>
          <w:rFonts w:ascii="Arial" w:hAnsi="Arial" w:cs="Arial"/>
          <w:spacing w:val="-1"/>
          <w:sz w:val="22"/>
          <w:szCs w:val="22"/>
        </w:rPr>
        <w:t>o</w:t>
      </w:r>
      <w:r w:rsidRPr="00097F01">
        <w:rPr>
          <w:rFonts w:ascii="Arial" w:hAnsi="Arial" w:cs="Arial"/>
          <w:spacing w:val="-2"/>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r w:rsidRPr="00097F01">
        <w:rPr>
          <w:rFonts w:ascii="Arial" w:hAnsi="Arial" w:cs="Arial"/>
          <w:spacing w:val="-1"/>
          <w:sz w:val="22"/>
          <w:szCs w:val="22"/>
        </w:rPr>
        <w:t>9</w:t>
      </w:r>
      <w:r w:rsidRPr="00097F01">
        <w:rPr>
          <w:rFonts w:ascii="Arial" w:hAnsi="Arial" w:cs="Arial"/>
          <w:spacing w:val="2"/>
          <w:sz w:val="22"/>
          <w:szCs w:val="22"/>
        </w:rPr>
        <w:t>7</w:t>
      </w:r>
      <w:r w:rsidRPr="00097F01">
        <w:rPr>
          <w:rFonts w:ascii="Arial" w:hAnsi="Arial" w:cs="Arial"/>
          <w:sz w:val="22"/>
          <w:szCs w:val="22"/>
        </w:rPr>
        <w:t>%</w:t>
      </w:r>
      <w:r w:rsidRPr="00097F01">
        <w:rPr>
          <w:rFonts w:ascii="Arial" w:hAnsi="Arial" w:cs="Arial"/>
          <w:spacing w:val="-5"/>
          <w:sz w:val="22"/>
          <w:szCs w:val="22"/>
        </w:rPr>
        <w:t xml:space="preserve"> </w:t>
      </w:r>
      <w:proofErr w:type="spellStart"/>
      <w:r w:rsidRPr="00097F01">
        <w:rPr>
          <w:rFonts w:ascii="Arial" w:hAnsi="Arial" w:cs="Arial"/>
          <w:spacing w:val="1"/>
          <w:sz w:val="22"/>
          <w:szCs w:val="22"/>
        </w:rPr>
        <w:t>G</w:t>
      </w:r>
      <w:r w:rsidRPr="00097F01">
        <w:rPr>
          <w:rFonts w:ascii="Arial" w:hAnsi="Arial" w:cs="Arial"/>
          <w:spacing w:val="2"/>
          <w:sz w:val="22"/>
          <w:szCs w:val="22"/>
        </w:rPr>
        <w:t>mm</w:t>
      </w:r>
      <w:proofErr w:type="spellEnd"/>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h</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2"/>
          <w:sz w:val="22"/>
          <w:szCs w:val="22"/>
        </w:rPr>
        <w:t>d</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4"/>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4"/>
          <w:sz w:val="22"/>
          <w:szCs w:val="22"/>
        </w:rPr>
        <w:t xml:space="preserve"> </w:t>
      </w:r>
      <w:r w:rsidRPr="00097F01">
        <w:rPr>
          <w:rFonts w:ascii="Arial" w:hAnsi="Arial" w:cs="Arial"/>
          <w:spacing w:val="-1"/>
          <w:sz w:val="22"/>
          <w:szCs w:val="22"/>
        </w:rPr>
        <w:t>nu</w:t>
      </w:r>
      <w:r w:rsidRPr="00097F01">
        <w:rPr>
          <w:rFonts w:ascii="Arial" w:hAnsi="Arial" w:cs="Arial"/>
          <w:spacing w:val="4"/>
          <w:sz w:val="22"/>
          <w:szCs w:val="22"/>
        </w:rPr>
        <w:t>m</w:t>
      </w:r>
      <w:r w:rsidRPr="00097F01">
        <w:rPr>
          <w:rFonts w:ascii="Arial" w:hAnsi="Arial" w:cs="Arial"/>
          <w:spacing w:val="-1"/>
          <w:sz w:val="22"/>
          <w:szCs w:val="22"/>
        </w:rPr>
        <w:t>be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o</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2"/>
          <w:sz w:val="22"/>
          <w:szCs w:val="22"/>
        </w:rPr>
        <w:t>g</w:t>
      </w:r>
      <w:r w:rsidRPr="00097F01">
        <w:rPr>
          <w:rFonts w:ascii="Arial" w:hAnsi="Arial" w:cs="Arial"/>
          <w:spacing w:val="-2"/>
          <w:sz w:val="22"/>
          <w:szCs w:val="22"/>
        </w:rPr>
        <w:t>y</w:t>
      </w:r>
      <w:r w:rsidRPr="00097F01">
        <w:rPr>
          <w:rFonts w:ascii="Arial" w:hAnsi="Arial" w:cs="Arial"/>
          <w:sz w:val="22"/>
          <w:szCs w:val="22"/>
        </w:rPr>
        <w:t>r</w:t>
      </w:r>
      <w:r w:rsidRPr="00097F01">
        <w:rPr>
          <w:rFonts w:ascii="Arial" w:hAnsi="Arial" w:cs="Arial"/>
          <w:spacing w:val="-1"/>
          <w:sz w:val="22"/>
          <w:szCs w:val="22"/>
        </w:rPr>
        <w:t>at</w:t>
      </w:r>
      <w:r w:rsidRPr="00097F01">
        <w:rPr>
          <w:rFonts w:ascii="Arial" w:hAnsi="Arial" w:cs="Arial"/>
          <w:spacing w:val="-2"/>
          <w:sz w:val="22"/>
          <w:szCs w:val="22"/>
        </w:rPr>
        <w:t>i</w:t>
      </w:r>
      <w:r w:rsidRPr="00097F01">
        <w:rPr>
          <w:rFonts w:ascii="Arial" w:hAnsi="Arial" w:cs="Arial"/>
          <w:spacing w:val="-1"/>
          <w:sz w:val="22"/>
          <w:szCs w:val="22"/>
        </w:rPr>
        <w:t>on</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proofErr w:type="spellStart"/>
      <w:r w:rsidRPr="00097F01">
        <w:rPr>
          <w:rFonts w:ascii="Arial" w:hAnsi="Arial" w:cs="Arial"/>
          <w:spacing w:val="2"/>
          <w:sz w:val="22"/>
          <w:szCs w:val="22"/>
        </w:rPr>
        <w:t>N</w:t>
      </w:r>
      <w:r w:rsidRPr="00097F01">
        <w:rPr>
          <w:rFonts w:ascii="Arial" w:hAnsi="Arial" w:cs="Arial"/>
          <w:spacing w:val="-1"/>
          <w:sz w:val="22"/>
          <w:szCs w:val="22"/>
        </w:rPr>
        <w:t>de</w:t>
      </w:r>
      <w:r w:rsidRPr="00097F01">
        <w:rPr>
          <w:rFonts w:ascii="Arial" w:hAnsi="Arial" w:cs="Arial"/>
          <w:spacing w:val="1"/>
          <w:sz w:val="22"/>
          <w:szCs w:val="22"/>
        </w:rPr>
        <w:t>s</w:t>
      </w:r>
      <w:proofErr w:type="spellEnd"/>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dd</w:t>
      </w:r>
      <w:r w:rsidRPr="00097F01">
        <w:rPr>
          <w:rFonts w:ascii="Arial" w:hAnsi="Arial" w:cs="Arial"/>
          <w:spacing w:val="-1"/>
          <w:w w:val="99"/>
          <w:sz w:val="22"/>
          <w:szCs w:val="22"/>
        </w:rPr>
        <w:t xml:space="preserve"> </w:t>
      </w:r>
      <w:r w:rsidRPr="00097F01">
        <w:rPr>
          <w:rFonts w:ascii="Arial" w:hAnsi="Arial" w:cs="Arial"/>
          <w:spacing w:val="-1"/>
          <w:sz w:val="22"/>
          <w:szCs w:val="22"/>
        </w:rPr>
        <w:t>l</w:t>
      </w:r>
      <w:r w:rsidRPr="00097F01">
        <w:rPr>
          <w:rFonts w:ascii="Arial" w:hAnsi="Arial" w:cs="Arial"/>
          <w:spacing w:val="-2"/>
          <w:sz w:val="22"/>
          <w:szCs w:val="22"/>
        </w:rPr>
        <w:t>i</w:t>
      </w:r>
      <w:r w:rsidRPr="00097F01">
        <w:rPr>
          <w:rFonts w:ascii="Arial" w:hAnsi="Arial" w:cs="Arial"/>
          <w:spacing w:val="2"/>
          <w:sz w:val="22"/>
          <w:szCs w:val="22"/>
        </w:rPr>
        <w:t>q</w:t>
      </w:r>
      <w:r w:rsidRPr="00097F01">
        <w:rPr>
          <w:rFonts w:ascii="Arial" w:hAnsi="Arial" w:cs="Arial"/>
          <w:spacing w:val="-1"/>
          <w:sz w:val="22"/>
          <w:szCs w:val="22"/>
        </w:rPr>
        <w:t>u</w:t>
      </w:r>
      <w:r w:rsidRPr="00097F01">
        <w:rPr>
          <w:rFonts w:ascii="Arial" w:hAnsi="Arial" w:cs="Arial"/>
          <w:spacing w:val="1"/>
          <w:sz w:val="22"/>
          <w:szCs w:val="22"/>
        </w:rPr>
        <w:t>i</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w:t>
      </w:r>
      <w:r w:rsidRPr="00097F01">
        <w:rPr>
          <w:rFonts w:ascii="Arial" w:hAnsi="Arial" w:cs="Arial"/>
          <w:spacing w:val="2"/>
          <w:sz w:val="22"/>
          <w:szCs w:val="22"/>
        </w:rPr>
        <w:t>h</w:t>
      </w:r>
      <w:r w:rsidRPr="00097F01">
        <w:rPr>
          <w:rFonts w:ascii="Arial" w:hAnsi="Arial" w:cs="Arial"/>
          <w:spacing w:val="-1"/>
          <w:sz w:val="22"/>
          <w:szCs w:val="22"/>
        </w:rPr>
        <w:t>a</w:t>
      </w:r>
      <w:r w:rsidRPr="00097F01">
        <w:rPr>
          <w:rFonts w:ascii="Arial" w:hAnsi="Arial" w:cs="Arial"/>
          <w:spacing w:val="-2"/>
          <w:sz w:val="22"/>
          <w:szCs w:val="22"/>
        </w:rPr>
        <w:t>l</w:t>
      </w:r>
      <w:r w:rsidRPr="00097F01">
        <w:rPr>
          <w:rFonts w:ascii="Arial" w:hAnsi="Arial" w:cs="Arial"/>
          <w:sz w:val="22"/>
          <w:szCs w:val="22"/>
        </w:rPr>
        <w:t>t</w:t>
      </w:r>
      <w:r w:rsidRPr="00097F01">
        <w:rPr>
          <w:rFonts w:ascii="Arial" w:hAnsi="Arial" w:cs="Arial"/>
          <w:spacing w:val="-4"/>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spacing w:val="-4"/>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c</w:t>
      </w:r>
      <w:r w:rsidRPr="00097F01">
        <w:rPr>
          <w:rFonts w:ascii="Arial" w:hAnsi="Arial" w:cs="Arial"/>
          <w:spacing w:val="-1"/>
          <w:sz w:val="22"/>
          <w:szCs w:val="22"/>
        </w:rPr>
        <w:t>h</w:t>
      </w:r>
      <w:r w:rsidRPr="00097F01">
        <w:rPr>
          <w:rFonts w:ascii="Arial" w:hAnsi="Arial" w:cs="Arial"/>
          <w:spacing w:val="1"/>
          <w:sz w:val="22"/>
          <w:szCs w:val="22"/>
        </w:rPr>
        <w:t>i</w:t>
      </w:r>
      <w:r w:rsidRPr="00097F01">
        <w:rPr>
          <w:rFonts w:ascii="Arial" w:hAnsi="Arial" w:cs="Arial"/>
          <w:spacing w:val="-1"/>
          <w:sz w:val="22"/>
          <w:szCs w:val="22"/>
        </w:rPr>
        <w:t>e</w:t>
      </w:r>
      <w:r w:rsidRPr="00097F01">
        <w:rPr>
          <w:rFonts w:ascii="Arial" w:hAnsi="Arial" w:cs="Arial"/>
          <w:spacing w:val="1"/>
          <w:sz w:val="22"/>
          <w:szCs w:val="22"/>
        </w:rPr>
        <w:t>v</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pacing w:val="2"/>
          <w:sz w:val="22"/>
          <w:szCs w:val="22"/>
        </w:rPr>
        <w:t>h</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z w:val="22"/>
          <w:szCs w:val="22"/>
        </w:rPr>
        <w:t>r</w:t>
      </w:r>
      <w:r w:rsidRPr="00097F01">
        <w:rPr>
          <w:rFonts w:ascii="Arial" w:hAnsi="Arial" w:cs="Arial"/>
          <w:spacing w:val="-1"/>
          <w:sz w:val="22"/>
          <w:szCs w:val="22"/>
        </w:rPr>
        <w:t>eq</w:t>
      </w:r>
      <w:r w:rsidRPr="00097F01">
        <w:rPr>
          <w:rFonts w:ascii="Arial" w:hAnsi="Arial" w:cs="Arial"/>
          <w:spacing w:val="2"/>
          <w:sz w:val="22"/>
          <w:szCs w:val="22"/>
        </w:rPr>
        <w:t>u</w:t>
      </w:r>
      <w:r w:rsidRPr="00097F01">
        <w:rPr>
          <w:rFonts w:ascii="Arial" w:hAnsi="Arial" w:cs="Arial"/>
          <w:spacing w:val="-1"/>
          <w:sz w:val="22"/>
          <w:szCs w:val="22"/>
        </w:rPr>
        <w:t>i</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z w:val="22"/>
          <w:szCs w:val="22"/>
        </w:rPr>
        <w:t>d</w:t>
      </w:r>
      <w:r w:rsidRPr="00097F01">
        <w:rPr>
          <w:rFonts w:ascii="Arial" w:hAnsi="Arial" w:cs="Arial"/>
          <w:spacing w:val="-4"/>
          <w:sz w:val="22"/>
          <w:szCs w:val="22"/>
        </w:rPr>
        <w:t xml:space="preserve"> </w:t>
      </w:r>
      <w:r w:rsidRPr="00097F01">
        <w:rPr>
          <w:rFonts w:ascii="Arial" w:hAnsi="Arial" w:cs="Arial"/>
          <w:spacing w:val="-1"/>
          <w:sz w:val="22"/>
          <w:szCs w:val="22"/>
        </w:rPr>
        <w:t>ai</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2"/>
          <w:sz w:val="22"/>
          <w:szCs w:val="22"/>
        </w:rPr>
        <w:t>v</w:t>
      </w:r>
      <w:r w:rsidRPr="00097F01">
        <w:rPr>
          <w:rFonts w:ascii="Arial" w:hAnsi="Arial" w:cs="Arial"/>
          <w:spacing w:val="2"/>
          <w:sz w:val="22"/>
          <w:szCs w:val="22"/>
        </w:rPr>
        <w:t>o</w:t>
      </w:r>
      <w:r w:rsidRPr="00097F01">
        <w:rPr>
          <w:rFonts w:ascii="Arial" w:hAnsi="Arial" w:cs="Arial"/>
          <w:spacing w:val="-1"/>
          <w:sz w:val="22"/>
          <w:szCs w:val="22"/>
        </w:rPr>
        <w:t>id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4"/>
          <w:sz w:val="22"/>
          <w:szCs w:val="22"/>
        </w:rPr>
        <w:t xml:space="preserve"> </w:t>
      </w:r>
      <w:proofErr w:type="spellStart"/>
      <w:r w:rsidRPr="00097F01">
        <w:rPr>
          <w:rFonts w:ascii="Arial" w:hAnsi="Arial" w:cs="Arial"/>
          <w:sz w:val="22"/>
          <w:szCs w:val="22"/>
        </w:rPr>
        <w:t>N</w:t>
      </w:r>
      <w:r w:rsidRPr="00097F01">
        <w:rPr>
          <w:rFonts w:ascii="Arial" w:hAnsi="Arial" w:cs="Arial"/>
          <w:spacing w:val="-1"/>
          <w:sz w:val="22"/>
          <w:szCs w:val="22"/>
        </w:rPr>
        <w:t>de</w:t>
      </w:r>
      <w:r w:rsidRPr="00097F01">
        <w:rPr>
          <w:rFonts w:ascii="Arial" w:hAnsi="Arial" w:cs="Arial"/>
          <w:spacing w:val="3"/>
          <w:sz w:val="22"/>
          <w:szCs w:val="22"/>
        </w:rPr>
        <w:t>s</w:t>
      </w:r>
      <w:proofErr w:type="spellEnd"/>
      <w:r w:rsidRPr="00097F01">
        <w:rPr>
          <w:rFonts w:ascii="Arial" w:hAnsi="Arial" w:cs="Arial"/>
          <w:sz w:val="22"/>
          <w:szCs w:val="22"/>
        </w:rPr>
        <w:t>.</w:t>
      </w:r>
    </w:p>
    <w:p w14:paraId="2621B9BD" w14:textId="77777777" w:rsidR="00CE04DB" w:rsidRPr="00097F01" w:rsidRDefault="00CE04DB" w:rsidP="00CE04DB">
      <w:pPr>
        <w:widowControl w:val="0"/>
        <w:numPr>
          <w:ilvl w:val="3"/>
          <w:numId w:val="21"/>
        </w:numPr>
        <w:tabs>
          <w:tab w:val="left" w:pos="387"/>
        </w:tabs>
        <w:kinsoku w:val="0"/>
        <w:overflowPunct w:val="0"/>
        <w:autoSpaceDE w:val="0"/>
        <w:autoSpaceDN w:val="0"/>
        <w:adjustRightInd w:val="0"/>
        <w:spacing w:before="60"/>
        <w:ind w:left="1080" w:right="492" w:hanging="342"/>
        <w:rPr>
          <w:rFonts w:ascii="Arial" w:hAnsi="Arial" w:cs="Arial"/>
          <w:sz w:val="22"/>
          <w:szCs w:val="22"/>
        </w:rPr>
      </w:pPr>
      <w:r w:rsidRPr="00097F01">
        <w:rPr>
          <w:rFonts w:ascii="Arial" w:hAnsi="Arial" w:cs="Arial"/>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6"/>
          <w:sz w:val="22"/>
          <w:szCs w:val="22"/>
        </w:rPr>
        <w:t xml:space="preserve"> </w:t>
      </w:r>
      <w:r w:rsidRPr="00097F01">
        <w:rPr>
          <w:rFonts w:ascii="Arial" w:hAnsi="Arial" w:cs="Arial"/>
          <w:spacing w:val="-1"/>
          <w:sz w:val="22"/>
          <w:szCs w:val="22"/>
        </w:rPr>
        <w:t>S</w:t>
      </w:r>
      <w:r w:rsidRPr="00097F01">
        <w:rPr>
          <w:rFonts w:ascii="Arial" w:hAnsi="Arial" w:cs="Arial"/>
          <w:spacing w:val="2"/>
          <w:sz w:val="22"/>
          <w:szCs w:val="22"/>
        </w:rPr>
        <w:t>M</w:t>
      </w:r>
      <w:r w:rsidRPr="00097F01">
        <w:rPr>
          <w:rFonts w:ascii="Arial" w:hAnsi="Arial" w:cs="Arial"/>
          <w:spacing w:val="-1"/>
          <w:sz w:val="22"/>
          <w:szCs w:val="22"/>
        </w:rPr>
        <w:t>A</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2"/>
          <w:sz w:val="22"/>
          <w:szCs w:val="22"/>
        </w:rPr>
        <w:t>d</w:t>
      </w:r>
      <w:r w:rsidRPr="00097F01">
        <w:rPr>
          <w:rFonts w:ascii="Arial" w:hAnsi="Arial" w:cs="Arial"/>
          <w:spacing w:val="-1"/>
          <w:sz w:val="22"/>
          <w:szCs w:val="22"/>
        </w:rPr>
        <w:t>ete</w:t>
      </w:r>
      <w:r w:rsidRPr="00097F01">
        <w:rPr>
          <w:rFonts w:ascii="Arial" w:hAnsi="Arial" w:cs="Arial"/>
          <w:sz w:val="22"/>
          <w:szCs w:val="22"/>
        </w:rPr>
        <w:t>r</w:t>
      </w:r>
      <w:r w:rsidRPr="00097F01">
        <w:rPr>
          <w:rFonts w:ascii="Arial" w:hAnsi="Arial" w:cs="Arial"/>
          <w:spacing w:val="4"/>
          <w:sz w:val="22"/>
          <w:szCs w:val="22"/>
        </w:rPr>
        <w:t>m</w:t>
      </w:r>
      <w:r w:rsidRPr="00097F01">
        <w:rPr>
          <w:rFonts w:ascii="Arial" w:hAnsi="Arial" w:cs="Arial"/>
          <w:spacing w:val="-2"/>
          <w:sz w:val="22"/>
          <w:szCs w:val="22"/>
        </w:rPr>
        <w:t>i</w:t>
      </w:r>
      <w:r w:rsidRPr="00097F01">
        <w:rPr>
          <w:rFonts w:ascii="Arial" w:hAnsi="Arial" w:cs="Arial"/>
          <w:spacing w:val="-1"/>
          <w:sz w:val="22"/>
          <w:szCs w:val="22"/>
        </w:rPr>
        <w:t>n</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pacing w:val="2"/>
          <w:sz w:val="22"/>
          <w:szCs w:val="22"/>
        </w:rPr>
        <w:t>h</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ta</w:t>
      </w:r>
      <w:r w:rsidRPr="00097F01">
        <w:rPr>
          <w:rFonts w:ascii="Arial" w:hAnsi="Arial" w:cs="Arial"/>
          <w:spacing w:val="3"/>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J</w:t>
      </w:r>
      <w:r w:rsidRPr="00097F01">
        <w:rPr>
          <w:rFonts w:ascii="Arial" w:hAnsi="Arial" w:cs="Arial"/>
          <w:spacing w:val="-1"/>
          <w:sz w:val="22"/>
          <w:szCs w:val="22"/>
        </w:rPr>
        <w:t>M</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w:t>
      </w:r>
      <w:r w:rsidRPr="00097F01">
        <w:rPr>
          <w:rFonts w:ascii="Arial" w:hAnsi="Arial" w:cs="Arial"/>
          <w:spacing w:val="2"/>
          <w:sz w:val="22"/>
          <w:szCs w:val="22"/>
        </w:rPr>
        <w:t>a</w:t>
      </w:r>
      <w:r w:rsidRPr="00097F01">
        <w:rPr>
          <w:rFonts w:ascii="Arial" w:hAnsi="Arial" w:cs="Arial"/>
          <w:spacing w:val="-1"/>
          <w:sz w:val="22"/>
          <w:szCs w:val="22"/>
        </w:rPr>
        <w:t>l</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b</w:t>
      </w:r>
      <w:r w:rsidRPr="00097F01">
        <w:rPr>
          <w:rFonts w:ascii="Arial" w:hAnsi="Arial" w:cs="Arial"/>
          <w:spacing w:val="-1"/>
          <w:sz w:val="22"/>
          <w:szCs w:val="22"/>
        </w:rPr>
        <w:t>i</w:t>
      </w:r>
      <w:r w:rsidRPr="00097F01">
        <w:rPr>
          <w:rFonts w:ascii="Arial" w:hAnsi="Arial" w:cs="Arial"/>
          <w:spacing w:val="2"/>
          <w:sz w:val="22"/>
          <w:szCs w:val="22"/>
        </w:rPr>
        <w:t>n</w:t>
      </w:r>
      <w:r w:rsidRPr="00097F01">
        <w:rPr>
          <w:rFonts w:ascii="Arial" w:hAnsi="Arial" w:cs="Arial"/>
          <w:spacing w:val="-1"/>
          <w:sz w:val="22"/>
          <w:szCs w:val="22"/>
        </w:rPr>
        <w:t>de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pacing w:val="2"/>
          <w:sz w:val="22"/>
          <w:szCs w:val="22"/>
        </w:rPr>
        <w:t>n</w:t>
      </w:r>
      <w:r w:rsidRPr="00097F01">
        <w:rPr>
          <w:rFonts w:ascii="Arial" w:hAnsi="Arial" w:cs="Arial"/>
          <w:spacing w:val="-1"/>
          <w:sz w:val="22"/>
          <w:szCs w:val="22"/>
        </w:rPr>
        <w:t>ten</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6"/>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pacing w:val="2"/>
          <w:sz w:val="22"/>
          <w:szCs w:val="22"/>
        </w:rPr>
        <w:t>d</w:t>
      </w:r>
      <w:r w:rsidRPr="00097F01">
        <w:rPr>
          <w:rFonts w:ascii="Arial" w:hAnsi="Arial" w:cs="Arial"/>
          <w:spacing w:val="-1"/>
          <w:sz w:val="22"/>
          <w:szCs w:val="22"/>
        </w:rPr>
        <w:t>u</w:t>
      </w:r>
      <w:r w:rsidRPr="00097F01">
        <w:rPr>
          <w:rFonts w:ascii="Arial" w:hAnsi="Arial" w:cs="Arial"/>
          <w:spacing w:val="1"/>
          <w:sz w:val="22"/>
          <w:szCs w:val="22"/>
        </w:rPr>
        <w:t>c</w:t>
      </w:r>
      <w:r w:rsidRPr="00097F01">
        <w:rPr>
          <w:rFonts w:ascii="Arial" w:hAnsi="Arial" w:cs="Arial"/>
          <w:spacing w:val="-1"/>
          <w:sz w:val="22"/>
          <w:szCs w:val="22"/>
        </w:rPr>
        <w:t>ti</w:t>
      </w:r>
      <w:r w:rsidRPr="00097F01">
        <w:rPr>
          <w:rFonts w:ascii="Arial" w:hAnsi="Arial" w:cs="Arial"/>
          <w:spacing w:val="2"/>
          <w:sz w:val="22"/>
          <w:szCs w:val="22"/>
        </w:rPr>
        <w:t>o</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z w:val="22"/>
          <w:szCs w:val="22"/>
        </w:rPr>
        <w:t>m</w:t>
      </w:r>
      <w:r w:rsidRPr="00097F01">
        <w:rPr>
          <w:rFonts w:ascii="Arial" w:hAnsi="Arial" w:cs="Arial"/>
          <w:spacing w:val="-1"/>
          <w:sz w:val="22"/>
          <w:szCs w:val="22"/>
        </w:rPr>
        <w:t xml:space="preserve"> th</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2"/>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de</w:t>
      </w:r>
      <w:r w:rsidRPr="00097F01">
        <w:rPr>
          <w:rFonts w:ascii="Arial" w:hAnsi="Arial" w:cs="Arial"/>
          <w:spacing w:val="1"/>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1"/>
          <w:sz w:val="22"/>
          <w:szCs w:val="22"/>
        </w:rPr>
        <w:t>d</w:t>
      </w:r>
      <w:r w:rsidRPr="00097F01">
        <w:rPr>
          <w:rFonts w:ascii="Arial" w:hAnsi="Arial" w:cs="Arial"/>
          <w:spacing w:val="2"/>
          <w:sz w:val="22"/>
          <w:szCs w:val="22"/>
        </w:rPr>
        <w:t>a</w:t>
      </w:r>
      <w:r w:rsidRPr="00097F01">
        <w:rPr>
          <w:rFonts w:ascii="Arial" w:hAnsi="Arial" w:cs="Arial"/>
          <w:spacing w:val="-1"/>
          <w:sz w:val="22"/>
          <w:szCs w:val="22"/>
        </w:rPr>
        <w:t>t</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z w:val="22"/>
          <w:szCs w:val="22"/>
        </w:rPr>
        <w:t>rr</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pond</w:t>
      </w:r>
      <w:r w:rsidRPr="00097F01">
        <w:rPr>
          <w:rFonts w:ascii="Arial" w:hAnsi="Arial" w:cs="Arial"/>
          <w:spacing w:val="1"/>
          <w:sz w:val="22"/>
          <w:szCs w:val="22"/>
        </w:rPr>
        <w:t>i</w:t>
      </w:r>
      <w:r w:rsidRPr="00097F01">
        <w:rPr>
          <w:rFonts w:ascii="Arial" w:hAnsi="Arial" w:cs="Arial"/>
          <w:spacing w:val="-1"/>
          <w:sz w:val="22"/>
          <w:szCs w:val="22"/>
        </w:rPr>
        <w:t>n</w:t>
      </w:r>
      <w:r w:rsidRPr="00097F01">
        <w:rPr>
          <w:rFonts w:ascii="Arial" w:hAnsi="Arial" w:cs="Arial"/>
          <w:sz w:val="22"/>
          <w:szCs w:val="22"/>
        </w:rPr>
        <w:t>g</w:t>
      </w:r>
      <w:r w:rsidRPr="00097F01">
        <w:rPr>
          <w:rFonts w:ascii="Arial" w:hAnsi="Arial" w:cs="Arial"/>
          <w:spacing w:val="-7"/>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6"/>
          <w:sz w:val="22"/>
          <w:szCs w:val="22"/>
        </w:rPr>
        <w:t xml:space="preserve"> </w:t>
      </w:r>
      <w:r w:rsidRPr="00097F01">
        <w:rPr>
          <w:rFonts w:ascii="Arial" w:hAnsi="Arial" w:cs="Arial"/>
          <w:spacing w:val="-1"/>
          <w:sz w:val="22"/>
          <w:szCs w:val="22"/>
        </w:rPr>
        <w:t>4</w:t>
      </w:r>
      <w:r w:rsidRPr="00097F01">
        <w:rPr>
          <w:rFonts w:ascii="Arial" w:hAnsi="Arial" w:cs="Arial"/>
          <w:spacing w:val="2"/>
          <w:sz w:val="22"/>
          <w:szCs w:val="22"/>
        </w:rPr>
        <w:t>.</w:t>
      </w:r>
      <w:r w:rsidRPr="00097F01">
        <w:rPr>
          <w:rFonts w:ascii="Arial" w:hAnsi="Arial" w:cs="Arial"/>
          <w:spacing w:val="-1"/>
          <w:sz w:val="22"/>
          <w:szCs w:val="22"/>
        </w:rPr>
        <w:t>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v</w:t>
      </w:r>
      <w:r w:rsidRPr="00097F01">
        <w:rPr>
          <w:rFonts w:ascii="Arial" w:hAnsi="Arial" w:cs="Arial"/>
          <w:spacing w:val="-1"/>
          <w:sz w:val="22"/>
          <w:szCs w:val="22"/>
        </w:rPr>
        <w:t>o</w:t>
      </w:r>
      <w:r w:rsidRPr="00097F01">
        <w:rPr>
          <w:rFonts w:ascii="Arial" w:hAnsi="Arial" w:cs="Arial"/>
          <w:spacing w:val="-2"/>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r w:rsidRPr="00097F01">
        <w:rPr>
          <w:rFonts w:ascii="Arial" w:hAnsi="Arial" w:cs="Arial"/>
          <w:spacing w:val="-1"/>
          <w:sz w:val="22"/>
          <w:szCs w:val="22"/>
        </w:rPr>
        <w:t>9</w:t>
      </w:r>
      <w:r w:rsidRPr="00097F01">
        <w:rPr>
          <w:rFonts w:ascii="Arial" w:hAnsi="Arial" w:cs="Arial"/>
          <w:spacing w:val="2"/>
          <w:sz w:val="22"/>
          <w:szCs w:val="22"/>
        </w:rPr>
        <w:t>6</w:t>
      </w:r>
      <w:r w:rsidRPr="00097F01">
        <w:rPr>
          <w:rFonts w:ascii="Arial" w:hAnsi="Arial" w:cs="Arial"/>
          <w:sz w:val="22"/>
          <w:szCs w:val="22"/>
        </w:rPr>
        <w:t>%</w:t>
      </w:r>
      <w:r w:rsidRPr="00097F01">
        <w:rPr>
          <w:rFonts w:ascii="Arial" w:hAnsi="Arial" w:cs="Arial"/>
          <w:spacing w:val="-5"/>
          <w:sz w:val="22"/>
          <w:szCs w:val="22"/>
        </w:rPr>
        <w:t xml:space="preserve"> </w:t>
      </w:r>
      <w:proofErr w:type="spellStart"/>
      <w:r w:rsidRPr="00097F01">
        <w:rPr>
          <w:rFonts w:ascii="Arial" w:hAnsi="Arial" w:cs="Arial"/>
          <w:spacing w:val="1"/>
          <w:sz w:val="22"/>
          <w:szCs w:val="22"/>
        </w:rPr>
        <w:t>G</w:t>
      </w:r>
      <w:r w:rsidRPr="00097F01">
        <w:rPr>
          <w:rFonts w:ascii="Arial" w:hAnsi="Arial" w:cs="Arial"/>
          <w:spacing w:val="2"/>
          <w:sz w:val="22"/>
          <w:szCs w:val="22"/>
        </w:rPr>
        <w:t>mm</w:t>
      </w:r>
      <w:proofErr w:type="spellEnd"/>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4"/>
          <w:sz w:val="22"/>
          <w:szCs w:val="22"/>
        </w:rPr>
        <w:t xml:space="preserve"> </w:t>
      </w:r>
      <w:proofErr w:type="spellStart"/>
      <w:r w:rsidRPr="00097F01">
        <w:rPr>
          <w:rFonts w:ascii="Arial" w:hAnsi="Arial" w:cs="Arial"/>
          <w:sz w:val="22"/>
          <w:szCs w:val="22"/>
        </w:rPr>
        <w:t>N</w:t>
      </w:r>
      <w:r w:rsidRPr="00097F01">
        <w:rPr>
          <w:rFonts w:ascii="Arial" w:hAnsi="Arial" w:cs="Arial"/>
          <w:spacing w:val="-1"/>
          <w:sz w:val="22"/>
          <w:szCs w:val="22"/>
        </w:rPr>
        <w:t>de</w:t>
      </w:r>
      <w:r w:rsidRPr="00097F01">
        <w:rPr>
          <w:rFonts w:ascii="Arial" w:hAnsi="Arial" w:cs="Arial"/>
          <w:spacing w:val="1"/>
          <w:sz w:val="22"/>
          <w:szCs w:val="22"/>
        </w:rPr>
        <w:t>s</w:t>
      </w:r>
      <w:proofErr w:type="spellEnd"/>
      <w:r w:rsidRPr="00097F01">
        <w:rPr>
          <w:rFonts w:ascii="Arial" w:hAnsi="Arial" w:cs="Arial"/>
          <w:sz w:val="22"/>
          <w:szCs w:val="22"/>
        </w:rPr>
        <w:t>.</w:t>
      </w:r>
    </w:p>
    <w:p w14:paraId="76DF49E5" w14:textId="77777777" w:rsidR="00CE04DB" w:rsidRPr="00147D34" w:rsidRDefault="00CE04DB" w:rsidP="00CE04DB">
      <w:pPr>
        <w:ind w:left="720" w:hanging="342"/>
        <w:jc w:val="both"/>
        <w:rPr>
          <w:rFonts w:ascii="Arial" w:hAnsi="Arial" w:cs="Arial"/>
          <w:sz w:val="22"/>
        </w:rPr>
      </w:pPr>
    </w:p>
    <w:p w14:paraId="6F22C5E8" w14:textId="77777777" w:rsidR="00CE04DB" w:rsidRDefault="00CE04DB" w:rsidP="00CE04DB">
      <w:pPr>
        <w:ind w:left="720" w:hanging="342"/>
        <w:jc w:val="both"/>
        <w:rPr>
          <w:rFonts w:ascii="Arial" w:hAnsi="Arial" w:cs="Arial"/>
          <w:sz w:val="22"/>
        </w:rPr>
      </w:pPr>
      <w:r>
        <w:rPr>
          <w:rFonts w:ascii="Arial" w:hAnsi="Arial" w:cs="Arial"/>
          <w:sz w:val="22"/>
        </w:rPr>
        <w:t>B</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 xml:space="preserve">Method of </w:t>
      </w:r>
      <w:r>
        <w:rPr>
          <w:rFonts w:ascii="Arial" w:hAnsi="Arial" w:cs="Arial"/>
          <w:sz w:val="22"/>
          <w:u w:val="single"/>
        </w:rPr>
        <w:t>Measurement</w:t>
      </w:r>
      <w:r w:rsidRPr="00147D34">
        <w:rPr>
          <w:rFonts w:ascii="Arial" w:hAnsi="Arial" w:cs="Arial"/>
          <w:sz w:val="22"/>
        </w:rPr>
        <w:t>.  Payment will be made only for supplied material accompanied by a ticket containing the following information:</w:t>
      </w:r>
    </w:p>
    <w:p w14:paraId="240F4EE4" w14:textId="77777777" w:rsidR="00CE04DB" w:rsidRPr="00147D34" w:rsidRDefault="00CE04DB" w:rsidP="00CE04DB">
      <w:pPr>
        <w:ind w:left="720" w:hanging="342"/>
        <w:jc w:val="both"/>
        <w:rPr>
          <w:rFonts w:ascii="Arial" w:hAnsi="Arial" w:cs="Arial"/>
          <w:sz w:val="22"/>
        </w:rPr>
      </w:pPr>
    </w:p>
    <w:p w14:paraId="7A52532C" w14:textId="77777777" w:rsidR="00CE04DB" w:rsidRPr="00147D34" w:rsidRDefault="00CE04DB" w:rsidP="00CE04DB">
      <w:pPr>
        <w:ind w:left="1080" w:hanging="342"/>
        <w:rPr>
          <w:rFonts w:ascii="Arial" w:hAnsi="Arial" w:cs="Arial"/>
          <w:sz w:val="22"/>
        </w:rPr>
      </w:pPr>
      <w:r w:rsidRPr="00147D34">
        <w:rPr>
          <w:rFonts w:ascii="Arial" w:hAnsi="Arial" w:cs="Arial"/>
          <w:sz w:val="22"/>
        </w:rPr>
        <w:t>1.  Ticket number, date, and time</w:t>
      </w:r>
    </w:p>
    <w:p w14:paraId="434DB0BA" w14:textId="77777777" w:rsidR="00CE04DB" w:rsidRPr="00147D34" w:rsidRDefault="00CE04DB" w:rsidP="00CE04DB">
      <w:pPr>
        <w:ind w:left="1080" w:hanging="342"/>
        <w:rPr>
          <w:rFonts w:ascii="Arial" w:hAnsi="Arial" w:cs="Arial"/>
          <w:sz w:val="22"/>
        </w:rPr>
      </w:pPr>
      <w:r w:rsidRPr="00147D34">
        <w:rPr>
          <w:rFonts w:ascii="Arial" w:hAnsi="Arial" w:cs="Arial"/>
          <w:sz w:val="22"/>
        </w:rPr>
        <w:t>2.  Type of material</w:t>
      </w:r>
    </w:p>
    <w:p w14:paraId="16819F39" w14:textId="77777777" w:rsidR="00CE04DB" w:rsidRPr="00147D34" w:rsidRDefault="00CE04DB" w:rsidP="00CE04DB">
      <w:pPr>
        <w:spacing w:after="120"/>
        <w:ind w:left="1080" w:hanging="342"/>
        <w:rPr>
          <w:rFonts w:ascii="Arial" w:hAnsi="Arial" w:cs="Arial"/>
          <w:sz w:val="22"/>
        </w:rPr>
      </w:pPr>
      <w:r w:rsidRPr="00147D34">
        <w:rPr>
          <w:rFonts w:ascii="Arial" w:hAnsi="Arial" w:cs="Arial"/>
          <w:sz w:val="22"/>
        </w:rPr>
        <w:t>3.  Gross and net weights</w:t>
      </w:r>
    </w:p>
    <w:p w14:paraId="05C60469" w14:textId="77777777" w:rsidR="00CE04DB" w:rsidRPr="00147D34" w:rsidRDefault="00CE04DB" w:rsidP="00CE04DB">
      <w:pPr>
        <w:ind w:left="1080" w:hanging="342"/>
        <w:jc w:val="both"/>
        <w:rPr>
          <w:rFonts w:ascii="Arial" w:hAnsi="Arial" w:cs="Arial"/>
          <w:sz w:val="22"/>
        </w:rPr>
      </w:pPr>
      <w:r w:rsidRPr="00147D34">
        <w:rPr>
          <w:rFonts w:ascii="Arial" w:hAnsi="Arial" w:cs="Arial"/>
          <w:sz w:val="22"/>
        </w:rPr>
        <w:t>A copy of the tickets will be given to the County inspector on the job site.</w:t>
      </w:r>
    </w:p>
    <w:p w14:paraId="18A3D430" w14:textId="77777777" w:rsidR="00CE04DB" w:rsidRPr="00147D34" w:rsidRDefault="00CE04DB" w:rsidP="00CE04DB">
      <w:pPr>
        <w:ind w:left="720" w:hanging="342"/>
        <w:jc w:val="both"/>
        <w:rPr>
          <w:rFonts w:ascii="Arial" w:hAnsi="Arial" w:cs="Arial"/>
          <w:sz w:val="22"/>
        </w:rPr>
      </w:pPr>
    </w:p>
    <w:p w14:paraId="600FF713" w14:textId="77777777" w:rsidR="00CE04DB" w:rsidRDefault="00CE04DB" w:rsidP="00CE04DB">
      <w:pPr>
        <w:ind w:left="720" w:hanging="342"/>
        <w:jc w:val="both"/>
        <w:rPr>
          <w:rFonts w:ascii="Arial" w:hAnsi="Arial" w:cs="Arial"/>
          <w:sz w:val="22"/>
        </w:rPr>
      </w:pPr>
      <w:r>
        <w:rPr>
          <w:rFonts w:ascii="Arial" w:hAnsi="Arial" w:cs="Arial"/>
          <w:sz w:val="22"/>
        </w:rPr>
        <w:t>C</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Basis of Payment</w:t>
      </w:r>
      <w:r w:rsidRPr="00147D34">
        <w:rPr>
          <w:rFonts w:ascii="Arial" w:hAnsi="Arial" w:cs="Arial"/>
          <w:sz w:val="22"/>
        </w:rPr>
        <w:t xml:space="preserve">.  HMA Pavement </w:t>
      </w:r>
      <w:r>
        <w:rPr>
          <w:rFonts w:ascii="Arial" w:hAnsi="Arial" w:cs="Arial"/>
          <w:sz w:val="22"/>
        </w:rPr>
        <w:t>bid items is full compensation for providing HMA pavement including binder</w:t>
      </w:r>
      <w:r w:rsidRPr="00147D34">
        <w:rPr>
          <w:rFonts w:ascii="Arial" w:hAnsi="Arial" w:cs="Arial"/>
          <w:sz w:val="22"/>
        </w:rPr>
        <w:t xml:space="preserve">, accepted as stated above, compacted in place and shall </w:t>
      </w:r>
      <w:r w:rsidRPr="00147D34">
        <w:rPr>
          <w:rFonts w:ascii="Arial" w:hAnsi="Arial" w:cs="Arial"/>
          <w:sz w:val="22"/>
          <w:u w:val="single"/>
        </w:rPr>
        <w:t>include</w:t>
      </w:r>
      <w:r w:rsidRPr="00147D34">
        <w:rPr>
          <w:rFonts w:ascii="Arial" w:hAnsi="Arial" w:cs="Arial"/>
          <w:sz w:val="22"/>
        </w:rPr>
        <w:t xml:space="preserve"> all work necessary to provide quality management programs in accordance with </w:t>
      </w:r>
      <w:r>
        <w:rPr>
          <w:rFonts w:ascii="Arial" w:hAnsi="Arial" w:cs="Arial"/>
          <w:sz w:val="22"/>
        </w:rPr>
        <w:t>QMP Management Program (QMP) listed below</w:t>
      </w:r>
      <w:r w:rsidRPr="00147D34">
        <w:rPr>
          <w:rFonts w:ascii="Arial" w:hAnsi="Arial" w:cs="Arial"/>
          <w:sz w:val="22"/>
        </w:rPr>
        <w:t>.</w:t>
      </w:r>
      <w:r w:rsidRPr="00CB27A6">
        <w:rPr>
          <w:rFonts w:ascii="Arial" w:hAnsi="Arial" w:cs="Arial"/>
          <w:sz w:val="22"/>
        </w:rPr>
        <w:t xml:space="preserve"> </w:t>
      </w:r>
    </w:p>
    <w:p w14:paraId="5F86723C" w14:textId="77777777" w:rsidR="00CE04DB" w:rsidRDefault="00CE04DB" w:rsidP="00CE04DB">
      <w:pPr>
        <w:ind w:left="720" w:hanging="342"/>
        <w:jc w:val="both"/>
        <w:rPr>
          <w:rFonts w:ascii="Arial" w:hAnsi="Arial" w:cs="Arial"/>
          <w:sz w:val="22"/>
        </w:rPr>
      </w:pPr>
    </w:p>
    <w:p w14:paraId="43D95BF0" w14:textId="77777777" w:rsidR="00CE04DB" w:rsidRPr="00147D34" w:rsidRDefault="00CE04DB" w:rsidP="00CE04DB">
      <w:pPr>
        <w:ind w:left="720"/>
        <w:jc w:val="both"/>
        <w:rPr>
          <w:rFonts w:ascii="Arial" w:hAnsi="Arial" w:cs="Arial"/>
          <w:sz w:val="22"/>
        </w:rPr>
      </w:pPr>
      <w:r w:rsidRPr="00147D34">
        <w:rPr>
          <w:rFonts w:ascii="Arial" w:hAnsi="Arial" w:cs="Arial"/>
          <w:sz w:val="22"/>
        </w:rPr>
        <w:t>Partial payments will be made no sooner than monthly by the County as the work proceeds.  Final payment will be withheld until final acceptance is made by the County.</w:t>
      </w:r>
    </w:p>
    <w:p w14:paraId="04A8CE7F" w14:textId="77777777" w:rsidR="00CE04DB" w:rsidRPr="00147D34" w:rsidRDefault="00CE04DB" w:rsidP="00CE04DB">
      <w:pPr>
        <w:ind w:left="720" w:hanging="342"/>
        <w:jc w:val="both"/>
        <w:rPr>
          <w:rFonts w:ascii="Arial" w:hAnsi="Arial" w:cs="Arial"/>
          <w:sz w:val="22"/>
        </w:rPr>
      </w:pPr>
    </w:p>
    <w:p w14:paraId="5B069C7A" w14:textId="77777777" w:rsidR="00CE04DB" w:rsidRPr="00147D34" w:rsidRDefault="00CE04DB" w:rsidP="00CE04DB">
      <w:pPr>
        <w:ind w:left="720" w:hanging="342"/>
        <w:jc w:val="both"/>
        <w:rPr>
          <w:rFonts w:ascii="Arial" w:hAnsi="Arial" w:cs="Arial"/>
          <w:sz w:val="22"/>
        </w:rPr>
      </w:pPr>
      <w:r w:rsidRPr="00147D34">
        <w:rPr>
          <w:rFonts w:ascii="Arial" w:hAnsi="Arial" w:cs="Arial"/>
          <w:sz w:val="22"/>
        </w:rPr>
        <w:lastRenderedPageBreak/>
        <w:t>D.</w:t>
      </w:r>
      <w:r w:rsidRPr="00147D34">
        <w:rPr>
          <w:rFonts w:ascii="Arial" w:hAnsi="Arial" w:cs="Arial"/>
          <w:sz w:val="22"/>
        </w:rPr>
        <w:tab/>
      </w:r>
      <w:r w:rsidRPr="00147D34">
        <w:rPr>
          <w:rFonts w:ascii="Arial" w:hAnsi="Arial" w:cs="Arial"/>
          <w:sz w:val="22"/>
          <w:u w:val="single"/>
        </w:rPr>
        <w:t>Acceptance</w:t>
      </w:r>
      <w:r w:rsidRPr="00147D34">
        <w:rPr>
          <w:rFonts w:ascii="Arial" w:hAnsi="Arial" w:cs="Arial"/>
          <w:sz w:val="22"/>
        </w:rPr>
        <w:t>.  Final acceptance of all asphaltic mixes shall be based primarily on the overall quality of finished pavement, compacted densities, the quality of workmanship</w:t>
      </w:r>
      <w:r>
        <w:rPr>
          <w:rFonts w:ascii="Arial" w:hAnsi="Arial" w:cs="Arial"/>
          <w:sz w:val="22"/>
        </w:rPr>
        <w:t xml:space="preserve"> and QMP documentation</w:t>
      </w:r>
      <w:r w:rsidRPr="00147D34">
        <w:rPr>
          <w:rFonts w:ascii="Arial" w:hAnsi="Arial" w:cs="Arial"/>
          <w:sz w:val="22"/>
        </w:rPr>
        <w:t xml:space="preserve">.  </w:t>
      </w:r>
      <w:r>
        <w:rPr>
          <w:rFonts w:ascii="Arial" w:hAnsi="Arial" w:cs="Arial"/>
          <w:sz w:val="22"/>
        </w:rPr>
        <w:t>QMP Documentation must be turned into the County before final acceptance.  D</w:t>
      </w:r>
      <w:r w:rsidRPr="00147D34">
        <w:rPr>
          <w:rFonts w:ascii="Arial" w:hAnsi="Arial" w:cs="Arial"/>
          <w:sz w:val="22"/>
        </w:rPr>
        <w:t>ocumentation of the contractor's quality management program are definite factors in determining final acceptance, however the County reserves the right to reject any pavement on the basis of an obvious inconsistency, poor appearance, or poor ride.</w:t>
      </w:r>
    </w:p>
    <w:p w14:paraId="27ADD2F5" w14:textId="77777777" w:rsidR="00CE04DB" w:rsidRPr="002E59FC" w:rsidRDefault="00CE04DB" w:rsidP="00CE04DB">
      <w:pPr>
        <w:jc w:val="both"/>
        <w:rPr>
          <w:rFonts w:ascii="Arial" w:hAnsi="Arial" w:cs="Arial"/>
          <w:caps/>
          <w:sz w:val="22"/>
        </w:rPr>
      </w:pPr>
    </w:p>
    <w:p w14:paraId="5282C44A" w14:textId="77777777" w:rsidR="00CE04DB" w:rsidRPr="00147D34" w:rsidRDefault="00CE04DB" w:rsidP="00CE04DB">
      <w:pPr>
        <w:jc w:val="both"/>
        <w:rPr>
          <w:rFonts w:ascii="Arial" w:hAnsi="Arial" w:cs="Arial"/>
          <w:b/>
          <w:caps/>
          <w:sz w:val="22"/>
        </w:rPr>
      </w:pPr>
      <w:r w:rsidRPr="00147D34">
        <w:rPr>
          <w:rFonts w:ascii="Arial" w:hAnsi="Arial" w:cs="Arial"/>
          <w:b/>
          <w:caps/>
          <w:sz w:val="22"/>
        </w:rPr>
        <w:t>Quality</w:t>
      </w:r>
      <w:r>
        <w:rPr>
          <w:rFonts w:ascii="Arial" w:hAnsi="Arial" w:cs="Arial"/>
          <w:b/>
          <w:caps/>
          <w:sz w:val="22"/>
        </w:rPr>
        <w:t xml:space="preserve"> Management PROGRAM (QMP)</w:t>
      </w:r>
    </w:p>
    <w:p w14:paraId="7DB12910" w14:textId="77777777" w:rsidR="00CE04DB" w:rsidRDefault="00CE04DB" w:rsidP="00CE04DB">
      <w:pPr>
        <w:numPr>
          <w:ilvl w:val="0"/>
          <w:numId w:val="19"/>
        </w:numPr>
        <w:tabs>
          <w:tab w:val="left" w:pos="432"/>
          <w:tab w:val="left" w:pos="720"/>
          <w:tab w:val="left" w:pos="1440"/>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w:t>
      </w:r>
      <w:r>
        <w:rPr>
          <w:rFonts w:ascii="Arial" w:hAnsi="Arial" w:cs="Arial"/>
          <w:sz w:val="22"/>
        </w:rPr>
        <w:t xml:space="preserve">The provisions of </w:t>
      </w:r>
      <w:proofErr w:type="spellStart"/>
      <w:r>
        <w:rPr>
          <w:rFonts w:ascii="Arial" w:hAnsi="Arial" w:cs="Arial"/>
          <w:sz w:val="22"/>
        </w:rPr>
        <w:t>WisDOT</w:t>
      </w:r>
      <w:proofErr w:type="spellEnd"/>
      <w:r>
        <w:rPr>
          <w:rFonts w:ascii="Arial" w:hAnsi="Arial" w:cs="Arial"/>
          <w:sz w:val="22"/>
        </w:rPr>
        <w:t xml:space="preserve"> Specification 460.2.8 (QMP) are removed from these specifications and replaced with the Specifications listed under field quality control.</w:t>
      </w:r>
    </w:p>
    <w:p w14:paraId="10815762" w14:textId="77777777" w:rsidR="00CE04DB" w:rsidRDefault="00CE04DB" w:rsidP="00CE04DB">
      <w:pPr>
        <w:tabs>
          <w:tab w:val="left" w:pos="432"/>
          <w:tab w:val="left" w:pos="864"/>
          <w:tab w:val="left" w:pos="1440"/>
        </w:tabs>
        <w:ind w:left="720"/>
        <w:jc w:val="both"/>
        <w:rPr>
          <w:rFonts w:ascii="Arial" w:hAnsi="Arial" w:cs="Arial"/>
          <w:sz w:val="22"/>
        </w:rPr>
      </w:pPr>
    </w:p>
    <w:p w14:paraId="4D01F4C9" w14:textId="77777777" w:rsidR="00CE04DB" w:rsidRDefault="00CE04DB" w:rsidP="00CE04DB">
      <w:pPr>
        <w:numPr>
          <w:ilvl w:val="0"/>
          <w:numId w:val="19"/>
        </w:numPr>
        <w:tabs>
          <w:tab w:val="left" w:pos="432"/>
          <w:tab w:val="left" w:pos="720"/>
          <w:tab w:val="left" w:pos="1440"/>
        </w:tabs>
        <w:jc w:val="both"/>
        <w:rPr>
          <w:rFonts w:ascii="Arial" w:hAnsi="Arial" w:cs="Arial"/>
          <w:sz w:val="22"/>
        </w:rPr>
      </w:pPr>
      <w:r w:rsidRPr="009A1C12">
        <w:rPr>
          <w:rFonts w:ascii="Arial" w:hAnsi="Arial" w:cs="Arial"/>
          <w:sz w:val="22"/>
          <w:u w:val="single"/>
        </w:rPr>
        <w:t>Field Quality Control</w:t>
      </w:r>
      <w:r>
        <w:rPr>
          <w:rFonts w:ascii="Arial" w:hAnsi="Arial" w:cs="Arial"/>
          <w:sz w:val="22"/>
        </w:rPr>
        <w:t xml:space="preserve">:  </w:t>
      </w:r>
    </w:p>
    <w:p w14:paraId="5F18A6F9" w14:textId="77777777" w:rsidR="00CE04DB" w:rsidRPr="003B3835" w:rsidRDefault="00CE04DB" w:rsidP="00CE04DB">
      <w:pPr>
        <w:numPr>
          <w:ilvl w:val="0"/>
          <w:numId w:val="20"/>
        </w:numPr>
        <w:ind w:left="1080"/>
        <w:jc w:val="both"/>
        <w:rPr>
          <w:rFonts w:ascii="Arial" w:hAnsi="Arial" w:cs="Arial"/>
          <w:sz w:val="22"/>
        </w:rPr>
      </w:pPr>
      <w:r>
        <w:rPr>
          <w:rFonts w:ascii="Arial" w:hAnsi="Arial" w:cs="Arial"/>
          <w:sz w:val="22"/>
        </w:rPr>
        <w:t xml:space="preserve">The Contractor is required to maintain an in-house Quality Control Program.  Contractor personnel must be qualified per section 8-36 of the </w:t>
      </w:r>
      <w:proofErr w:type="spellStart"/>
      <w:r>
        <w:rPr>
          <w:rFonts w:ascii="Arial" w:hAnsi="Arial" w:cs="Arial"/>
          <w:sz w:val="22"/>
        </w:rPr>
        <w:t>WisDOT</w:t>
      </w:r>
      <w:proofErr w:type="spellEnd"/>
      <w:r>
        <w:rPr>
          <w:rFonts w:ascii="Arial" w:hAnsi="Arial" w:cs="Arial"/>
          <w:sz w:val="22"/>
        </w:rPr>
        <w:t xml:space="preserve"> Construction and Materials Manual to run this program.  The engineer shall implement a Quality Assurance Program to reasonably assure that the specification are adhered to.  The Contractor shall notify the Engineer of Work stages as they progress.  The presence or absence of inspection or field observations shall not relieve the Contractor from inherent responsibility to conform to the specifications.</w:t>
      </w:r>
    </w:p>
    <w:p w14:paraId="4FCA8422" w14:textId="77777777" w:rsidR="00CE04DB" w:rsidRDefault="00CE04DB" w:rsidP="00CE04DB">
      <w:pPr>
        <w:pStyle w:val="ListParagraph"/>
        <w:numPr>
          <w:ilvl w:val="2"/>
          <w:numId w:val="20"/>
        </w:numPr>
        <w:ind w:left="1440"/>
        <w:rPr>
          <w:rFonts w:ascii="Arial" w:hAnsi="Arial" w:cs="Arial"/>
        </w:rPr>
      </w:pPr>
      <w:r>
        <w:rPr>
          <w:rFonts w:ascii="Arial" w:hAnsi="Arial" w:cs="Arial"/>
        </w:rPr>
        <w:t>The contractor shall submit a proposed Job Mix Formula (JMF) for the Engineer’s review at a minimum of 2 weeks prior to paving.  The JMF shall be based on properties as specified by the Project’s Detailed Specifications.</w:t>
      </w:r>
    </w:p>
    <w:p w14:paraId="273BF8D9" w14:textId="77777777" w:rsidR="00CE04DB" w:rsidRDefault="00CE04DB" w:rsidP="00CE04DB">
      <w:pPr>
        <w:pStyle w:val="ListParagraph"/>
        <w:numPr>
          <w:ilvl w:val="2"/>
          <w:numId w:val="20"/>
        </w:numPr>
        <w:ind w:left="1440"/>
        <w:rPr>
          <w:rFonts w:ascii="Arial" w:hAnsi="Arial" w:cs="Arial"/>
        </w:rPr>
      </w:pPr>
      <w:r>
        <w:rPr>
          <w:rFonts w:ascii="Arial" w:hAnsi="Arial" w:cs="Arial"/>
        </w:rPr>
        <w:t xml:space="preserve">A </w:t>
      </w:r>
      <w:proofErr w:type="spellStart"/>
      <w:r>
        <w:rPr>
          <w:rFonts w:ascii="Arial" w:hAnsi="Arial" w:cs="Arial"/>
        </w:rPr>
        <w:t>WisDOT</w:t>
      </w:r>
      <w:proofErr w:type="spellEnd"/>
      <w:r>
        <w:rPr>
          <w:rFonts w:ascii="Arial" w:hAnsi="Arial" w:cs="Arial"/>
        </w:rPr>
        <w:t xml:space="preserve"> HTCP Certified Mix Design Technician shall sign the JMF.  If certified personnel are not available, a Professional Engineer shall sign the above statement.</w:t>
      </w:r>
    </w:p>
    <w:p w14:paraId="42C67745" w14:textId="77777777" w:rsidR="00CE04DB" w:rsidRDefault="00CE04DB" w:rsidP="00CE04DB">
      <w:pPr>
        <w:pStyle w:val="ListParagraph"/>
        <w:numPr>
          <w:ilvl w:val="2"/>
          <w:numId w:val="20"/>
        </w:numPr>
        <w:ind w:left="1440"/>
        <w:rPr>
          <w:rFonts w:ascii="Arial" w:hAnsi="Arial" w:cs="Arial"/>
        </w:rPr>
      </w:pPr>
      <w:r>
        <w:rPr>
          <w:rFonts w:ascii="Arial" w:hAnsi="Arial" w:cs="Arial"/>
        </w:rPr>
        <w:t>Mix designs must be preapproved by the Wisconsin Department of Transportation.</w:t>
      </w:r>
    </w:p>
    <w:p w14:paraId="52DA751F" w14:textId="77777777" w:rsidR="00CE04DB" w:rsidRDefault="00CE04DB" w:rsidP="00CE04DB">
      <w:pPr>
        <w:pStyle w:val="ListParagraph"/>
        <w:numPr>
          <w:ilvl w:val="2"/>
          <w:numId w:val="20"/>
        </w:numPr>
        <w:ind w:left="1440"/>
        <w:rPr>
          <w:rFonts w:ascii="Arial" w:hAnsi="Arial" w:cs="Arial"/>
        </w:rPr>
      </w:pPr>
      <w:r>
        <w:rPr>
          <w:rFonts w:ascii="Arial" w:hAnsi="Arial" w:cs="Arial"/>
        </w:rPr>
        <w:t>The Contractor shall take samples under their Quality Control Program</w:t>
      </w:r>
      <w:r w:rsidRPr="00C46969">
        <w:rPr>
          <w:rFonts w:ascii="Arial" w:hAnsi="Arial" w:cs="Arial"/>
        </w:rPr>
        <w:t>.  For each mix produced, the contractor will sample and test as per the frequency requirements listed in the materials section of the QMP specifications.  Each sample shall b</w:t>
      </w:r>
      <w:r>
        <w:rPr>
          <w:rFonts w:ascii="Arial" w:hAnsi="Arial" w:cs="Arial"/>
        </w:rPr>
        <w:t>e tested for gradation and air voids.  The average of all tests shall comply with the following specifications when compared to the JMF:</w:t>
      </w:r>
    </w:p>
    <w:tbl>
      <w:tblPr>
        <w:tblW w:w="3706" w:type="dxa"/>
        <w:jc w:val="center"/>
        <w:tblLook w:val="04A0" w:firstRow="1" w:lastRow="0" w:firstColumn="1" w:lastColumn="0" w:noHBand="0" w:noVBand="1"/>
      </w:tblPr>
      <w:tblGrid>
        <w:gridCol w:w="1780"/>
        <w:gridCol w:w="607"/>
        <w:gridCol w:w="620"/>
        <w:gridCol w:w="699"/>
      </w:tblGrid>
      <w:tr w:rsidR="00CE04DB" w:rsidRPr="00A45D23" w14:paraId="01A2606F" w14:textId="77777777" w:rsidTr="00CE04DB">
        <w:trPr>
          <w:trHeight w:val="315"/>
          <w:jc w:val="center"/>
        </w:trPr>
        <w:tc>
          <w:tcPr>
            <w:tcW w:w="1780" w:type="dxa"/>
            <w:tcBorders>
              <w:top w:val="nil"/>
              <w:left w:val="nil"/>
              <w:bottom w:val="nil"/>
              <w:right w:val="nil"/>
            </w:tcBorders>
            <w:shd w:val="clear" w:color="auto" w:fill="auto"/>
            <w:noWrap/>
            <w:vAlign w:val="bottom"/>
            <w:hideMark/>
          </w:tcPr>
          <w:p w14:paraId="21CC050C" w14:textId="77777777" w:rsidR="00CE04DB" w:rsidRPr="00A45D23" w:rsidRDefault="00CE04DB" w:rsidP="00CE04DB">
            <w:pPr>
              <w:jc w:val="right"/>
              <w:rPr>
                <w:rFonts w:ascii="Calibri" w:hAnsi="Calibri"/>
                <w:bCs/>
                <w:color w:val="000000"/>
              </w:rPr>
            </w:pPr>
            <w:r w:rsidRPr="00A45D23">
              <w:rPr>
                <w:rFonts w:ascii="Calibri" w:hAnsi="Calibri"/>
                <w:bCs/>
                <w:color w:val="000000"/>
              </w:rPr>
              <w:t>25.0</w:t>
            </w:r>
          </w:p>
        </w:tc>
        <w:tc>
          <w:tcPr>
            <w:tcW w:w="607" w:type="dxa"/>
            <w:tcBorders>
              <w:top w:val="nil"/>
              <w:left w:val="nil"/>
              <w:bottom w:val="nil"/>
              <w:right w:val="nil"/>
            </w:tcBorders>
            <w:shd w:val="clear" w:color="auto" w:fill="auto"/>
            <w:noWrap/>
            <w:vAlign w:val="bottom"/>
            <w:hideMark/>
          </w:tcPr>
          <w:p w14:paraId="2AEA6E95" w14:textId="77777777" w:rsidR="00CE04DB" w:rsidRPr="00A45D23" w:rsidRDefault="00CE04DB" w:rsidP="00CE04DB">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7EA12011" w14:textId="77777777" w:rsidR="00CE04DB" w:rsidRPr="00A45D23" w:rsidRDefault="00CE04DB" w:rsidP="00CE04D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0658397F" w14:textId="77777777" w:rsidR="00CE04DB" w:rsidRPr="00A45D23" w:rsidRDefault="00CE04DB" w:rsidP="00CE04DB">
            <w:pPr>
              <w:jc w:val="center"/>
              <w:rPr>
                <w:rFonts w:ascii="Calibri" w:hAnsi="Calibri"/>
                <w:bCs/>
                <w:color w:val="000000"/>
              </w:rPr>
            </w:pPr>
            <w:r w:rsidRPr="00A45D23">
              <w:rPr>
                <w:rFonts w:ascii="Calibri" w:hAnsi="Calibri"/>
                <w:bCs/>
                <w:color w:val="000000"/>
              </w:rPr>
              <w:t>6.0%</w:t>
            </w:r>
          </w:p>
        </w:tc>
      </w:tr>
      <w:tr w:rsidR="00CE04DB" w:rsidRPr="00A45D23" w14:paraId="64F457D5" w14:textId="77777777" w:rsidTr="00CE04DB">
        <w:trPr>
          <w:trHeight w:val="315"/>
          <w:jc w:val="center"/>
        </w:trPr>
        <w:tc>
          <w:tcPr>
            <w:tcW w:w="1780" w:type="dxa"/>
            <w:tcBorders>
              <w:top w:val="nil"/>
              <w:left w:val="nil"/>
              <w:bottom w:val="nil"/>
              <w:right w:val="nil"/>
            </w:tcBorders>
            <w:shd w:val="clear" w:color="auto" w:fill="auto"/>
            <w:noWrap/>
            <w:vAlign w:val="bottom"/>
            <w:hideMark/>
          </w:tcPr>
          <w:p w14:paraId="4D5A24A4" w14:textId="77777777" w:rsidR="00CE04DB" w:rsidRPr="00A45D23" w:rsidRDefault="00CE04DB" w:rsidP="00CE04DB">
            <w:pPr>
              <w:jc w:val="right"/>
              <w:rPr>
                <w:rFonts w:ascii="Calibri" w:hAnsi="Calibri"/>
                <w:bCs/>
                <w:color w:val="000000"/>
              </w:rPr>
            </w:pPr>
            <w:r w:rsidRPr="00A45D23">
              <w:rPr>
                <w:rFonts w:ascii="Calibri" w:hAnsi="Calibri"/>
                <w:bCs/>
                <w:color w:val="000000"/>
              </w:rPr>
              <w:t>19.0</w:t>
            </w:r>
          </w:p>
        </w:tc>
        <w:tc>
          <w:tcPr>
            <w:tcW w:w="607" w:type="dxa"/>
            <w:tcBorders>
              <w:top w:val="nil"/>
              <w:left w:val="nil"/>
              <w:bottom w:val="nil"/>
              <w:right w:val="nil"/>
            </w:tcBorders>
            <w:shd w:val="clear" w:color="auto" w:fill="auto"/>
            <w:noWrap/>
            <w:vAlign w:val="bottom"/>
            <w:hideMark/>
          </w:tcPr>
          <w:p w14:paraId="163C88C4" w14:textId="77777777" w:rsidR="00CE04DB" w:rsidRPr="00A45D23" w:rsidRDefault="00CE04DB" w:rsidP="00CE04DB">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2B577656" w14:textId="77777777" w:rsidR="00CE04DB" w:rsidRPr="00A45D23" w:rsidRDefault="00CE04DB" w:rsidP="00CE04D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55637E62" w14:textId="77777777" w:rsidR="00CE04DB" w:rsidRPr="00A45D23" w:rsidRDefault="00CE04DB" w:rsidP="00CE04DB">
            <w:pPr>
              <w:jc w:val="center"/>
              <w:rPr>
                <w:rFonts w:ascii="Calibri" w:hAnsi="Calibri"/>
                <w:bCs/>
                <w:color w:val="000000"/>
              </w:rPr>
            </w:pPr>
            <w:r w:rsidRPr="00A45D23">
              <w:rPr>
                <w:rFonts w:ascii="Calibri" w:hAnsi="Calibri"/>
                <w:bCs/>
                <w:color w:val="000000"/>
              </w:rPr>
              <w:t>5.0%</w:t>
            </w:r>
          </w:p>
        </w:tc>
      </w:tr>
      <w:tr w:rsidR="00CE04DB" w:rsidRPr="00A45D23" w14:paraId="1A6BC224" w14:textId="77777777" w:rsidTr="00CE04DB">
        <w:trPr>
          <w:trHeight w:val="315"/>
          <w:jc w:val="center"/>
        </w:trPr>
        <w:tc>
          <w:tcPr>
            <w:tcW w:w="1780" w:type="dxa"/>
            <w:tcBorders>
              <w:top w:val="nil"/>
              <w:left w:val="nil"/>
              <w:bottom w:val="nil"/>
              <w:right w:val="nil"/>
            </w:tcBorders>
            <w:shd w:val="clear" w:color="auto" w:fill="auto"/>
            <w:noWrap/>
            <w:vAlign w:val="bottom"/>
            <w:hideMark/>
          </w:tcPr>
          <w:p w14:paraId="0CDA653E" w14:textId="77777777" w:rsidR="00CE04DB" w:rsidRPr="00A45D23" w:rsidRDefault="00CE04DB" w:rsidP="00CE04DB">
            <w:pPr>
              <w:jc w:val="right"/>
              <w:rPr>
                <w:rFonts w:ascii="Calibri" w:hAnsi="Calibri"/>
                <w:bCs/>
                <w:color w:val="000000"/>
              </w:rPr>
            </w:pPr>
            <w:r w:rsidRPr="00A45D23">
              <w:rPr>
                <w:rFonts w:ascii="Calibri" w:hAnsi="Calibri"/>
                <w:bCs/>
                <w:color w:val="000000"/>
              </w:rPr>
              <w:t>12.5</w:t>
            </w:r>
          </w:p>
        </w:tc>
        <w:tc>
          <w:tcPr>
            <w:tcW w:w="607" w:type="dxa"/>
            <w:tcBorders>
              <w:top w:val="nil"/>
              <w:left w:val="nil"/>
              <w:bottom w:val="nil"/>
              <w:right w:val="nil"/>
            </w:tcBorders>
            <w:shd w:val="clear" w:color="auto" w:fill="auto"/>
            <w:noWrap/>
            <w:vAlign w:val="bottom"/>
            <w:hideMark/>
          </w:tcPr>
          <w:p w14:paraId="316AAD5A" w14:textId="77777777" w:rsidR="00CE04DB" w:rsidRPr="00A45D23" w:rsidRDefault="00CE04DB" w:rsidP="00CE04DB">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64892784" w14:textId="77777777" w:rsidR="00CE04DB" w:rsidRPr="00A45D23" w:rsidRDefault="00CE04DB" w:rsidP="00CE04D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7CBDDA47" w14:textId="77777777" w:rsidR="00CE04DB" w:rsidRPr="00A45D23" w:rsidRDefault="00CE04DB" w:rsidP="00CE04DB">
            <w:pPr>
              <w:jc w:val="center"/>
              <w:rPr>
                <w:rFonts w:ascii="Calibri" w:hAnsi="Calibri"/>
                <w:bCs/>
                <w:color w:val="000000"/>
              </w:rPr>
            </w:pPr>
            <w:r w:rsidRPr="00A45D23">
              <w:rPr>
                <w:rFonts w:ascii="Calibri" w:hAnsi="Calibri"/>
                <w:bCs/>
                <w:color w:val="000000"/>
              </w:rPr>
              <w:t>5.0%</w:t>
            </w:r>
          </w:p>
        </w:tc>
      </w:tr>
      <w:tr w:rsidR="00CE04DB" w:rsidRPr="00A45D23" w14:paraId="5210C29C" w14:textId="77777777" w:rsidTr="00CE04DB">
        <w:trPr>
          <w:trHeight w:val="315"/>
          <w:jc w:val="center"/>
        </w:trPr>
        <w:tc>
          <w:tcPr>
            <w:tcW w:w="1780" w:type="dxa"/>
            <w:tcBorders>
              <w:top w:val="nil"/>
              <w:left w:val="nil"/>
              <w:bottom w:val="nil"/>
              <w:right w:val="nil"/>
            </w:tcBorders>
            <w:shd w:val="clear" w:color="auto" w:fill="auto"/>
            <w:noWrap/>
            <w:vAlign w:val="bottom"/>
            <w:hideMark/>
          </w:tcPr>
          <w:p w14:paraId="3303ABBB" w14:textId="77777777" w:rsidR="00CE04DB" w:rsidRPr="00A45D23" w:rsidRDefault="00CE04DB" w:rsidP="00CE04DB">
            <w:pPr>
              <w:jc w:val="right"/>
              <w:rPr>
                <w:rFonts w:ascii="Calibri" w:hAnsi="Calibri"/>
                <w:bCs/>
                <w:color w:val="000000"/>
              </w:rPr>
            </w:pPr>
            <w:r w:rsidRPr="00A45D23">
              <w:rPr>
                <w:rFonts w:ascii="Calibri" w:hAnsi="Calibri"/>
                <w:bCs/>
                <w:color w:val="000000"/>
              </w:rPr>
              <w:t>9.5</w:t>
            </w:r>
          </w:p>
        </w:tc>
        <w:tc>
          <w:tcPr>
            <w:tcW w:w="607" w:type="dxa"/>
            <w:tcBorders>
              <w:top w:val="nil"/>
              <w:left w:val="nil"/>
              <w:bottom w:val="nil"/>
              <w:right w:val="nil"/>
            </w:tcBorders>
            <w:shd w:val="clear" w:color="auto" w:fill="auto"/>
            <w:noWrap/>
            <w:vAlign w:val="bottom"/>
            <w:hideMark/>
          </w:tcPr>
          <w:p w14:paraId="2EDFF7CE" w14:textId="77777777" w:rsidR="00CE04DB" w:rsidRPr="00A45D23" w:rsidRDefault="00CE04DB" w:rsidP="00CE04DB">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61326FA1" w14:textId="77777777" w:rsidR="00CE04DB" w:rsidRPr="00A45D23" w:rsidRDefault="00CE04DB" w:rsidP="00CE04D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66F14C80" w14:textId="77777777" w:rsidR="00CE04DB" w:rsidRPr="00A45D23" w:rsidRDefault="00CE04DB" w:rsidP="00CE04DB">
            <w:pPr>
              <w:jc w:val="center"/>
              <w:rPr>
                <w:rFonts w:ascii="Calibri" w:hAnsi="Calibri"/>
                <w:bCs/>
                <w:color w:val="000000"/>
              </w:rPr>
            </w:pPr>
            <w:r w:rsidRPr="00A45D23">
              <w:rPr>
                <w:rFonts w:ascii="Calibri" w:hAnsi="Calibri"/>
                <w:bCs/>
                <w:color w:val="000000"/>
              </w:rPr>
              <w:t>5.0%</w:t>
            </w:r>
          </w:p>
        </w:tc>
      </w:tr>
      <w:tr w:rsidR="00CE04DB" w:rsidRPr="00A45D23" w14:paraId="1AF793C1" w14:textId="77777777" w:rsidTr="00CE04DB">
        <w:trPr>
          <w:trHeight w:val="315"/>
          <w:jc w:val="center"/>
        </w:trPr>
        <w:tc>
          <w:tcPr>
            <w:tcW w:w="1780" w:type="dxa"/>
            <w:tcBorders>
              <w:top w:val="nil"/>
              <w:left w:val="nil"/>
              <w:bottom w:val="nil"/>
              <w:right w:val="nil"/>
            </w:tcBorders>
            <w:shd w:val="clear" w:color="auto" w:fill="auto"/>
            <w:noWrap/>
            <w:vAlign w:val="bottom"/>
            <w:hideMark/>
          </w:tcPr>
          <w:p w14:paraId="6806BB07" w14:textId="77777777" w:rsidR="00CE04DB" w:rsidRPr="00A45D23" w:rsidRDefault="00CE04DB" w:rsidP="00CE04DB">
            <w:pPr>
              <w:jc w:val="right"/>
              <w:rPr>
                <w:rFonts w:ascii="Calibri" w:hAnsi="Calibri"/>
                <w:bCs/>
                <w:color w:val="000000"/>
              </w:rPr>
            </w:pPr>
            <w:r w:rsidRPr="00A45D23">
              <w:rPr>
                <w:rFonts w:ascii="Calibri" w:hAnsi="Calibri"/>
                <w:bCs/>
                <w:color w:val="000000"/>
              </w:rPr>
              <w:t>2.36</w:t>
            </w:r>
          </w:p>
        </w:tc>
        <w:tc>
          <w:tcPr>
            <w:tcW w:w="607" w:type="dxa"/>
            <w:tcBorders>
              <w:top w:val="nil"/>
              <w:left w:val="nil"/>
              <w:bottom w:val="nil"/>
              <w:right w:val="nil"/>
            </w:tcBorders>
            <w:shd w:val="clear" w:color="auto" w:fill="auto"/>
            <w:noWrap/>
            <w:vAlign w:val="bottom"/>
            <w:hideMark/>
          </w:tcPr>
          <w:p w14:paraId="6541EC02" w14:textId="77777777" w:rsidR="00CE04DB" w:rsidRPr="00A45D23" w:rsidRDefault="00CE04DB" w:rsidP="00CE04DB">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14:paraId="2D07FB38" w14:textId="77777777" w:rsidR="00CE04DB" w:rsidRPr="00A45D23" w:rsidRDefault="00CE04DB" w:rsidP="00CE04D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263D5BCD" w14:textId="77777777" w:rsidR="00CE04DB" w:rsidRPr="00A45D23" w:rsidRDefault="00CE04DB" w:rsidP="00CE04DB">
            <w:pPr>
              <w:jc w:val="center"/>
              <w:rPr>
                <w:rFonts w:ascii="Calibri" w:hAnsi="Calibri"/>
                <w:bCs/>
                <w:color w:val="000000"/>
              </w:rPr>
            </w:pPr>
            <w:r w:rsidRPr="00A45D23">
              <w:rPr>
                <w:rFonts w:ascii="Calibri" w:hAnsi="Calibri"/>
                <w:bCs/>
                <w:color w:val="000000"/>
              </w:rPr>
              <w:t>5.0%</w:t>
            </w:r>
          </w:p>
        </w:tc>
      </w:tr>
      <w:tr w:rsidR="00CE04DB" w:rsidRPr="00A45D23" w14:paraId="7325BE00" w14:textId="77777777" w:rsidTr="00CE04DB">
        <w:trPr>
          <w:trHeight w:val="315"/>
          <w:jc w:val="center"/>
        </w:trPr>
        <w:tc>
          <w:tcPr>
            <w:tcW w:w="1780" w:type="dxa"/>
            <w:tcBorders>
              <w:top w:val="nil"/>
              <w:left w:val="nil"/>
              <w:bottom w:val="nil"/>
              <w:right w:val="nil"/>
            </w:tcBorders>
            <w:shd w:val="clear" w:color="auto" w:fill="auto"/>
            <w:noWrap/>
            <w:vAlign w:val="bottom"/>
            <w:hideMark/>
          </w:tcPr>
          <w:p w14:paraId="26EC0325" w14:textId="77777777" w:rsidR="00CE04DB" w:rsidRPr="00A45D23" w:rsidRDefault="00CE04DB" w:rsidP="00CE04DB">
            <w:pPr>
              <w:jc w:val="right"/>
              <w:rPr>
                <w:rFonts w:ascii="Calibri" w:hAnsi="Calibri"/>
                <w:bCs/>
                <w:color w:val="000000"/>
              </w:rPr>
            </w:pPr>
            <w:r w:rsidRPr="00A45D23">
              <w:rPr>
                <w:rFonts w:ascii="Calibri" w:hAnsi="Calibri"/>
                <w:bCs/>
                <w:color w:val="000000"/>
              </w:rPr>
              <w:t>75</w:t>
            </w:r>
          </w:p>
        </w:tc>
        <w:tc>
          <w:tcPr>
            <w:tcW w:w="607" w:type="dxa"/>
            <w:tcBorders>
              <w:top w:val="nil"/>
              <w:left w:val="nil"/>
              <w:bottom w:val="nil"/>
              <w:right w:val="nil"/>
            </w:tcBorders>
            <w:shd w:val="clear" w:color="auto" w:fill="auto"/>
            <w:noWrap/>
            <w:vAlign w:val="bottom"/>
            <w:hideMark/>
          </w:tcPr>
          <w:p w14:paraId="4741667A" w14:textId="77777777" w:rsidR="00CE04DB" w:rsidRPr="00A45D23" w:rsidRDefault="00CE04DB" w:rsidP="00CE04DB">
            <w:pPr>
              <w:rPr>
                <w:rFonts w:ascii="Calibri" w:hAnsi="Calibri"/>
                <w:bCs/>
                <w:color w:val="000000"/>
              </w:rPr>
            </w:pPr>
            <w:r w:rsidRPr="00A45D23">
              <w:rPr>
                <w:rFonts w:ascii="Calibri" w:hAnsi="Calibri"/>
                <w:bCs/>
                <w:color w:val="000000"/>
              </w:rPr>
              <w:t>µm</w:t>
            </w:r>
          </w:p>
        </w:tc>
        <w:tc>
          <w:tcPr>
            <w:tcW w:w="620" w:type="dxa"/>
            <w:tcBorders>
              <w:top w:val="nil"/>
              <w:left w:val="nil"/>
              <w:bottom w:val="nil"/>
              <w:right w:val="nil"/>
            </w:tcBorders>
            <w:shd w:val="clear" w:color="auto" w:fill="auto"/>
            <w:noWrap/>
            <w:vAlign w:val="bottom"/>
            <w:hideMark/>
          </w:tcPr>
          <w:p w14:paraId="33052D77" w14:textId="77777777" w:rsidR="00CE04DB" w:rsidRPr="00A45D23" w:rsidRDefault="00CE04DB" w:rsidP="00CE04D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68ADEB38" w14:textId="77777777" w:rsidR="00CE04DB" w:rsidRPr="00A45D23" w:rsidRDefault="00CE04DB" w:rsidP="00CE04DB">
            <w:pPr>
              <w:jc w:val="center"/>
              <w:rPr>
                <w:rFonts w:ascii="Calibri" w:hAnsi="Calibri"/>
                <w:bCs/>
                <w:color w:val="000000"/>
              </w:rPr>
            </w:pPr>
            <w:r w:rsidRPr="00A45D23">
              <w:rPr>
                <w:rFonts w:ascii="Calibri" w:hAnsi="Calibri"/>
                <w:bCs/>
                <w:color w:val="000000"/>
              </w:rPr>
              <w:t>2.0%</w:t>
            </w:r>
          </w:p>
        </w:tc>
      </w:tr>
      <w:tr w:rsidR="00CE04DB" w:rsidRPr="00A45D23" w14:paraId="40D806B0" w14:textId="77777777" w:rsidTr="00CE04DB">
        <w:trPr>
          <w:trHeight w:val="315"/>
          <w:jc w:val="center"/>
        </w:trPr>
        <w:tc>
          <w:tcPr>
            <w:tcW w:w="2387" w:type="dxa"/>
            <w:gridSpan w:val="2"/>
            <w:tcBorders>
              <w:top w:val="nil"/>
              <w:left w:val="nil"/>
              <w:bottom w:val="nil"/>
              <w:right w:val="nil"/>
            </w:tcBorders>
            <w:shd w:val="clear" w:color="auto" w:fill="auto"/>
            <w:noWrap/>
            <w:vAlign w:val="bottom"/>
            <w:hideMark/>
          </w:tcPr>
          <w:p w14:paraId="09F6ED1B" w14:textId="77777777" w:rsidR="00CE04DB" w:rsidRPr="00A45D23" w:rsidRDefault="00CE04DB" w:rsidP="00CE04DB">
            <w:pPr>
              <w:jc w:val="right"/>
              <w:rPr>
                <w:rFonts w:ascii="Calibri" w:hAnsi="Calibri"/>
                <w:bCs/>
                <w:color w:val="000000"/>
              </w:rPr>
            </w:pPr>
            <w:r w:rsidRPr="00A45D23">
              <w:rPr>
                <w:rFonts w:ascii="Calibri" w:hAnsi="Calibri"/>
                <w:bCs/>
                <w:color w:val="000000"/>
              </w:rPr>
              <w:t>Asphaltic Content</w:t>
            </w:r>
          </w:p>
        </w:tc>
        <w:tc>
          <w:tcPr>
            <w:tcW w:w="620" w:type="dxa"/>
            <w:tcBorders>
              <w:top w:val="nil"/>
              <w:left w:val="nil"/>
              <w:bottom w:val="nil"/>
              <w:right w:val="nil"/>
            </w:tcBorders>
            <w:shd w:val="clear" w:color="auto" w:fill="auto"/>
            <w:noWrap/>
            <w:vAlign w:val="bottom"/>
            <w:hideMark/>
          </w:tcPr>
          <w:p w14:paraId="60F2D5E3" w14:textId="77777777" w:rsidR="00CE04DB" w:rsidRPr="00A45D23" w:rsidRDefault="00CE04DB" w:rsidP="00CE04D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5F043E54" w14:textId="77777777" w:rsidR="00CE04DB" w:rsidRPr="00A45D23" w:rsidRDefault="00CE04DB" w:rsidP="00CE04DB">
            <w:pPr>
              <w:jc w:val="center"/>
              <w:rPr>
                <w:rFonts w:ascii="Calibri" w:hAnsi="Calibri"/>
                <w:bCs/>
                <w:color w:val="000000"/>
              </w:rPr>
            </w:pPr>
            <w:r w:rsidRPr="00A45D23">
              <w:rPr>
                <w:rFonts w:ascii="Calibri" w:hAnsi="Calibri"/>
                <w:bCs/>
                <w:color w:val="000000"/>
              </w:rPr>
              <w:t>0.3%</w:t>
            </w:r>
          </w:p>
        </w:tc>
      </w:tr>
      <w:tr w:rsidR="00CE04DB" w:rsidRPr="00A45D23" w14:paraId="1A9A726F" w14:textId="77777777" w:rsidTr="00CE04DB">
        <w:trPr>
          <w:trHeight w:val="315"/>
          <w:jc w:val="center"/>
        </w:trPr>
        <w:tc>
          <w:tcPr>
            <w:tcW w:w="2387" w:type="dxa"/>
            <w:gridSpan w:val="2"/>
            <w:tcBorders>
              <w:top w:val="nil"/>
              <w:left w:val="nil"/>
              <w:bottom w:val="nil"/>
              <w:right w:val="nil"/>
            </w:tcBorders>
            <w:shd w:val="clear" w:color="auto" w:fill="auto"/>
            <w:noWrap/>
            <w:vAlign w:val="bottom"/>
            <w:hideMark/>
          </w:tcPr>
          <w:p w14:paraId="3A85768A" w14:textId="77777777" w:rsidR="00CE04DB" w:rsidRPr="00A45D23" w:rsidRDefault="00CE04DB" w:rsidP="00CE04DB">
            <w:pPr>
              <w:jc w:val="right"/>
              <w:rPr>
                <w:rFonts w:ascii="Calibri" w:hAnsi="Calibri"/>
                <w:bCs/>
                <w:color w:val="000000"/>
              </w:rPr>
            </w:pPr>
            <w:r w:rsidRPr="00A45D23">
              <w:rPr>
                <w:rFonts w:ascii="Calibri" w:hAnsi="Calibri"/>
                <w:bCs/>
                <w:color w:val="000000"/>
              </w:rPr>
              <w:t>Air Voids</w:t>
            </w:r>
          </w:p>
        </w:tc>
        <w:tc>
          <w:tcPr>
            <w:tcW w:w="620" w:type="dxa"/>
            <w:tcBorders>
              <w:top w:val="nil"/>
              <w:left w:val="nil"/>
              <w:bottom w:val="nil"/>
              <w:right w:val="nil"/>
            </w:tcBorders>
            <w:shd w:val="clear" w:color="auto" w:fill="auto"/>
            <w:noWrap/>
            <w:vAlign w:val="bottom"/>
            <w:hideMark/>
          </w:tcPr>
          <w:p w14:paraId="2D21557D" w14:textId="77777777" w:rsidR="00CE04DB" w:rsidRPr="00A45D23" w:rsidRDefault="00CE04DB" w:rsidP="00CE04D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72D96F94" w14:textId="77777777" w:rsidR="00CE04DB" w:rsidRPr="00A45D23" w:rsidRDefault="00CE04DB" w:rsidP="00CE04DB">
            <w:pPr>
              <w:jc w:val="center"/>
              <w:rPr>
                <w:rFonts w:ascii="Calibri" w:hAnsi="Calibri"/>
                <w:bCs/>
                <w:color w:val="000000"/>
              </w:rPr>
            </w:pPr>
            <w:r w:rsidRPr="00A45D23">
              <w:rPr>
                <w:rFonts w:ascii="Calibri" w:hAnsi="Calibri"/>
                <w:bCs/>
                <w:color w:val="000000"/>
              </w:rPr>
              <w:t>1.3%</w:t>
            </w:r>
          </w:p>
        </w:tc>
      </w:tr>
      <w:tr w:rsidR="00CE04DB" w:rsidRPr="00A45D23" w14:paraId="5AC47BC8" w14:textId="77777777" w:rsidTr="00CE04DB">
        <w:trPr>
          <w:trHeight w:val="360"/>
          <w:jc w:val="center"/>
        </w:trPr>
        <w:tc>
          <w:tcPr>
            <w:tcW w:w="2387" w:type="dxa"/>
            <w:gridSpan w:val="2"/>
            <w:tcBorders>
              <w:top w:val="nil"/>
              <w:left w:val="nil"/>
              <w:bottom w:val="nil"/>
              <w:right w:val="nil"/>
            </w:tcBorders>
            <w:shd w:val="clear" w:color="auto" w:fill="auto"/>
            <w:noWrap/>
            <w:vAlign w:val="bottom"/>
            <w:hideMark/>
          </w:tcPr>
          <w:p w14:paraId="3224D4EE" w14:textId="77777777" w:rsidR="00CE04DB" w:rsidRPr="00A45D23" w:rsidRDefault="00CE04DB" w:rsidP="00CE04DB">
            <w:pPr>
              <w:jc w:val="right"/>
              <w:rPr>
                <w:rFonts w:ascii="Calibri" w:hAnsi="Calibri"/>
                <w:bCs/>
                <w:color w:val="000000"/>
              </w:rPr>
            </w:pPr>
            <w:r w:rsidRPr="00A45D23">
              <w:rPr>
                <w:rFonts w:ascii="Calibri" w:hAnsi="Calibri"/>
                <w:bCs/>
                <w:color w:val="000000"/>
              </w:rPr>
              <w:t>VMA</w:t>
            </w:r>
            <w:r w:rsidRPr="00A45D23">
              <w:rPr>
                <w:rFonts w:ascii="Calibri" w:hAnsi="Calibri"/>
                <w:bCs/>
                <w:color w:val="000000"/>
                <w:vertAlign w:val="superscript"/>
              </w:rPr>
              <w:t>2</w:t>
            </w:r>
          </w:p>
        </w:tc>
        <w:tc>
          <w:tcPr>
            <w:tcW w:w="620" w:type="dxa"/>
            <w:tcBorders>
              <w:top w:val="nil"/>
              <w:left w:val="nil"/>
              <w:bottom w:val="nil"/>
              <w:right w:val="nil"/>
            </w:tcBorders>
            <w:shd w:val="clear" w:color="auto" w:fill="auto"/>
            <w:noWrap/>
            <w:vAlign w:val="bottom"/>
            <w:hideMark/>
          </w:tcPr>
          <w:p w14:paraId="4A0988AD" w14:textId="77777777" w:rsidR="00CE04DB" w:rsidRPr="00A45D23" w:rsidRDefault="00CE04DB" w:rsidP="00CE04DB">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14:paraId="6ACD22FF" w14:textId="77777777" w:rsidR="00CE04DB" w:rsidRPr="00A45D23" w:rsidRDefault="00CE04DB" w:rsidP="00CE04DB">
            <w:pPr>
              <w:jc w:val="center"/>
              <w:rPr>
                <w:rFonts w:ascii="Calibri" w:hAnsi="Calibri"/>
                <w:bCs/>
                <w:color w:val="000000"/>
              </w:rPr>
            </w:pPr>
            <w:r w:rsidRPr="00A45D23">
              <w:rPr>
                <w:rFonts w:ascii="Calibri" w:hAnsi="Calibri"/>
                <w:bCs/>
                <w:color w:val="000000"/>
              </w:rPr>
              <w:t>0.5%</w:t>
            </w:r>
          </w:p>
        </w:tc>
      </w:tr>
    </w:tbl>
    <w:p w14:paraId="3ECD9E45" w14:textId="77777777" w:rsidR="00CE04DB" w:rsidRDefault="00CE04DB" w:rsidP="00CE04DB">
      <w:pPr>
        <w:pStyle w:val="ListParagraph"/>
        <w:tabs>
          <w:tab w:val="left" w:pos="4320"/>
        </w:tabs>
        <w:ind w:left="1440"/>
        <w:rPr>
          <w:rFonts w:ascii="Arial" w:hAnsi="Arial" w:cs="Arial"/>
          <w:sz w:val="16"/>
          <w:szCs w:val="16"/>
          <w:vertAlign w:val="superscript"/>
        </w:rPr>
      </w:pPr>
    </w:p>
    <w:p w14:paraId="713D8525" w14:textId="77777777" w:rsidR="00CE04DB" w:rsidRPr="00B66604" w:rsidRDefault="00CE04DB" w:rsidP="00CE04DB">
      <w:pPr>
        <w:pStyle w:val="ListParagraph"/>
        <w:tabs>
          <w:tab w:val="left" w:pos="4320"/>
        </w:tabs>
        <w:ind w:left="1440"/>
        <w:rPr>
          <w:rFonts w:ascii="Arial" w:hAnsi="Arial" w:cs="Arial"/>
          <w:sz w:val="16"/>
          <w:szCs w:val="16"/>
        </w:rPr>
      </w:pPr>
      <w:r w:rsidRPr="00B66604">
        <w:rPr>
          <w:rFonts w:ascii="Arial" w:hAnsi="Arial" w:cs="Arial"/>
          <w:sz w:val="16"/>
          <w:szCs w:val="16"/>
          <w:vertAlign w:val="superscript"/>
        </w:rPr>
        <w:t>2</w:t>
      </w:r>
      <w:r w:rsidRPr="00B66604">
        <w:rPr>
          <w:rFonts w:ascii="Arial" w:hAnsi="Arial" w:cs="Arial"/>
          <w:sz w:val="16"/>
          <w:szCs w:val="16"/>
        </w:rPr>
        <w:t xml:space="preserve"> VMA limits based on minimum requirement for mix design nominal maximum aggregate size in table 460-1.</w:t>
      </w:r>
    </w:p>
    <w:p w14:paraId="6029D29A" w14:textId="77777777" w:rsidR="00CE04DB" w:rsidRDefault="00CE04DB" w:rsidP="00CE04DB">
      <w:pPr>
        <w:pStyle w:val="ListParagraph"/>
        <w:ind w:left="1080"/>
        <w:rPr>
          <w:rFonts w:ascii="Arial" w:hAnsi="Arial" w:cs="Arial"/>
        </w:rPr>
      </w:pPr>
    </w:p>
    <w:p w14:paraId="3F814905" w14:textId="77777777" w:rsidR="00CE04DB" w:rsidRDefault="00CE04DB" w:rsidP="00CE04DB">
      <w:pPr>
        <w:pStyle w:val="ListParagraph"/>
        <w:numPr>
          <w:ilvl w:val="0"/>
          <w:numId w:val="20"/>
        </w:numPr>
        <w:ind w:left="1080"/>
        <w:rPr>
          <w:rFonts w:ascii="Arial" w:hAnsi="Arial" w:cs="Arial"/>
        </w:rPr>
      </w:pPr>
      <w:r>
        <w:rPr>
          <w:rFonts w:ascii="Arial" w:hAnsi="Arial" w:cs="Arial"/>
        </w:rPr>
        <w:t>For each mix produced, the contractor shall submit one Asphalt Binder sample to be tested for compliance.  This sample shall be in a one quart can and clearly labeled.</w:t>
      </w:r>
    </w:p>
    <w:p w14:paraId="5DDB0DF2" w14:textId="77777777" w:rsidR="00CE04DB" w:rsidRDefault="00CE04DB" w:rsidP="00CE04DB">
      <w:pPr>
        <w:pStyle w:val="ListParagraph"/>
        <w:ind w:left="1080"/>
        <w:rPr>
          <w:rFonts w:ascii="Arial" w:hAnsi="Arial" w:cs="Arial"/>
        </w:rPr>
      </w:pPr>
    </w:p>
    <w:p w14:paraId="37B2E18B" w14:textId="77777777" w:rsidR="00CE04DB" w:rsidRDefault="00CE04DB" w:rsidP="00CE04DB">
      <w:pPr>
        <w:pStyle w:val="ListParagraph"/>
        <w:numPr>
          <w:ilvl w:val="0"/>
          <w:numId w:val="20"/>
        </w:numPr>
        <w:ind w:left="1080"/>
        <w:rPr>
          <w:rFonts w:ascii="Arial" w:hAnsi="Arial" w:cs="Arial"/>
        </w:rPr>
      </w:pPr>
      <w:r>
        <w:rPr>
          <w:rFonts w:ascii="Arial" w:hAnsi="Arial" w:cs="Arial"/>
        </w:rPr>
        <w:t>Testing Agency:  Contractor shall engage qualified testing agency to perform density tests.</w:t>
      </w:r>
    </w:p>
    <w:p w14:paraId="64836929" w14:textId="77777777" w:rsidR="00CE04DB" w:rsidRDefault="00CE04DB" w:rsidP="00CE04DB">
      <w:pPr>
        <w:pStyle w:val="ListParagraph"/>
        <w:ind w:left="1080"/>
        <w:rPr>
          <w:rFonts w:ascii="Arial" w:hAnsi="Arial" w:cs="Arial"/>
        </w:rPr>
      </w:pPr>
    </w:p>
    <w:p w14:paraId="206637AB" w14:textId="77777777" w:rsidR="00CE04DB" w:rsidRDefault="00CE04DB" w:rsidP="00CE04DB">
      <w:pPr>
        <w:pStyle w:val="ListParagraph"/>
        <w:numPr>
          <w:ilvl w:val="0"/>
          <w:numId w:val="20"/>
        </w:numPr>
        <w:ind w:left="1080"/>
        <w:rPr>
          <w:rFonts w:ascii="Arial" w:hAnsi="Arial" w:cs="Arial"/>
        </w:rPr>
      </w:pPr>
      <w:r>
        <w:rPr>
          <w:rFonts w:ascii="Arial" w:hAnsi="Arial" w:cs="Arial"/>
        </w:rPr>
        <w:t>Thickness:  In place compacted thickness of hot-mix asphalt courses will be checked by Engineer.</w:t>
      </w:r>
    </w:p>
    <w:p w14:paraId="0C725292" w14:textId="77777777" w:rsidR="00CE04DB" w:rsidRDefault="00CE04DB" w:rsidP="00CE04DB">
      <w:pPr>
        <w:pStyle w:val="ListParagraph"/>
        <w:ind w:left="1080"/>
        <w:rPr>
          <w:rFonts w:ascii="Arial" w:hAnsi="Arial" w:cs="Arial"/>
        </w:rPr>
      </w:pPr>
    </w:p>
    <w:p w14:paraId="18D66E67" w14:textId="77777777" w:rsidR="00CE04DB" w:rsidRDefault="00CE04DB" w:rsidP="00CE04DB">
      <w:pPr>
        <w:pStyle w:val="ListParagraph"/>
        <w:numPr>
          <w:ilvl w:val="0"/>
          <w:numId w:val="20"/>
        </w:numPr>
        <w:ind w:left="1080"/>
        <w:rPr>
          <w:rFonts w:ascii="Arial" w:hAnsi="Arial" w:cs="Arial"/>
        </w:rPr>
      </w:pPr>
      <w:r>
        <w:rPr>
          <w:rFonts w:ascii="Arial" w:hAnsi="Arial" w:cs="Arial"/>
        </w:rPr>
        <w:t>Surface Smoothness:  Finished surface of each hot-mix asphalt course will be observed by Engineer for compliance with smoothness tolerances.</w:t>
      </w:r>
    </w:p>
    <w:p w14:paraId="75562434" w14:textId="77777777" w:rsidR="00CE04DB" w:rsidRDefault="00CE04DB" w:rsidP="00CE04DB">
      <w:pPr>
        <w:pStyle w:val="ListParagraph"/>
        <w:ind w:left="1080"/>
        <w:rPr>
          <w:rFonts w:ascii="Arial" w:hAnsi="Arial" w:cs="Arial"/>
        </w:rPr>
      </w:pPr>
    </w:p>
    <w:p w14:paraId="04B7E757" w14:textId="77777777" w:rsidR="00CE04DB" w:rsidRDefault="00CE04DB" w:rsidP="00CE04DB">
      <w:pPr>
        <w:pStyle w:val="ListParagraph"/>
        <w:numPr>
          <w:ilvl w:val="0"/>
          <w:numId w:val="20"/>
        </w:numPr>
        <w:ind w:left="1080"/>
        <w:rPr>
          <w:rFonts w:ascii="Arial" w:hAnsi="Arial" w:cs="Arial"/>
        </w:rPr>
      </w:pPr>
      <w:r>
        <w:rPr>
          <w:rFonts w:ascii="Arial" w:hAnsi="Arial" w:cs="Arial"/>
        </w:rPr>
        <w:t xml:space="preserve">In-Place Density:  Testing agency will determine density using nuclear density methods.  </w:t>
      </w:r>
    </w:p>
    <w:p w14:paraId="1E329F3E" w14:textId="77777777" w:rsidR="00CE04DB" w:rsidRDefault="00CE04DB" w:rsidP="00CE04DB">
      <w:pPr>
        <w:pStyle w:val="ListParagraph"/>
        <w:numPr>
          <w:ilvl w:val="1"/>
          <w:numId w:val="20"/>
        </w:numPr>
        <w:rPr>
          <w:rFonts w:ascii="Arial" w:hAnsi="Arial" w:cs="Arial"/>
        </w:rPr>
      </w:pPr>
      <w:r>
        <w:rPr>
          <w:rFonts w:ascii="Arial" w:hAnsi="Arial" w:cs="Arial"/>
        </w:rPr>
        <w:t>Testing shall be performed the day of placement.</w:t>
      </w:r>
    </w:p>
    <w:p w14:paraId="1713CE90" w14:textId="77777777" w:rsidR="00CE04DB" w:rsidRPr="00FD7C38" w:rsidRDefault="00CE04DB" w:rsidP="00CE04DB">
      <w:pPr>
        <w:pStyle w:val="ListParagraph"/>
        <w:numPr>
          <w:ilvl w:val="1"/>
          <w:numId w:val="20"/>
        </w:numPr>
        <w:rPr>
          <w:rFonts w:ascii="Arial" w:hAnsi="Arial" w:cs="Arial"/>
        </w:rPr>
      </w:pPr>
      <w:r w:rsidRPr="00FD7C38">
        <w:rPr>
          <w:rFonts w:ascii="Arial" w:hAnsi="Arial" w:cs="Arial"/>
        </w:rPr>
        <w:t xml:space="preserve">There shall be a minimum of five density tests for every 500 tons placed.  The five tests should be taken across the mat </w:t>
      </w:r>
      <w:proofErr w:type="gramStart"/>
      <w:r w:rsidRPr="00FD7C38">
        <w:rPr>
          <w:rFonts w:ascii="Arial" w:hAnsi="Arial" w:cs="Arial"/>
        </w:rPr>
        <w:t>at  given</w:t>
      </w:r>
      <w:proofErr w:type="gramEnd"/>
      <w:r w:rsidRPr="00FD7C38">
        <w:rPr>
          <w:rFonts w:ascii="Arial" w:hAnsi="Arial" w:cs="Arial"/>
        </w:rPr>
        <w:t xml:space="preserve"> location as may be designated by the Engineer.  The average of these five tests shall meet the minimum required density conforming to Table 460-3 of the </w:t>
      </w:r>
      <w:proofErr w:type="spellStart"/>
      <w:r w:rsidRPr="00FD7C38">
        <w:rPr>
          <w:rFonts w:ascii="Arial" w:hAnsi="Arial" w:cs="Arial"/>
        </w:rPr>
        <w:t>WisDOT</w:t>
      </w:r>
      <w:proofErr w:type="spellEnd"/>
      <w:r w:rsidRPr="00FD7C38">
        <w:rPr>
          <w:rFonts w:ascii="Arial" w:hAnsi="Arial" w:cs="Arial"/>
        </w:rPr>
        <w:t xml:space="preserve"> Specifications ASP-6.</w:t>
      </w:r>
    </w:p>
    <w:p w14:paraId="6DE83743" w14:textId="77777777" w:rsidR="00CE04DB" w:rsidRDefault="00CE04DB" w:rsidP="00CE04DB">
      <w:pPr>
        <w:kinsoku w:val="0"/>
        <w:overflowPunct w:val="0"/>
        <w:ind w:left="2924"/>
        <w:rPr>
          <w:rFonts w:ascii="Arial" w:hAnsi="Arial" w:cs="Arial"/>
          <w:sz w:val="12"/>
          <w:szCs w:val="12"/>
        </w:rPr>
      </w:pPr>
      <w:r>
        <w:rPr>
          <w:rFonts w:ascii="Arial" w:hAnsi="Arial" w:cs="Arial"/>
          <w:b/>
          <w:bCs/>
          <w:sz w:val="18"/>
          <w:szCs w:val="18"/>
        </w:rPr>
        <w:t>T</w:t>
      </w:r>
      <w:r>
        <w:rPr>
          <w:rFonts w:ascii="Arial" w:hAnsi="Arial" w:cs="Arial"/>
          <w:b/>
          <w:bCs/>
          <w:spacing w:val="-3"/>
          <w:sz w:val="18"/>
          <w:szCs w:val="18"/>
        </w:rPr>
        <w:t>A</w:t>
      </w:r>
      <w:r>
        <w:rPr>
          <w:rFonts w:ascii="Arial" w:hAnsi="Arial" w:cs="Arial"/>
          <w:b/>
          <w:bCs/>
          <w:spacing w:val="-1"/>
          <w:sz w:val="18"/>
          <w:szCs w:val="18"/>
        </w:rPr>
        <w:t>B</w:t>
      </w:r>
      <w:r>
        <w:rPr>
          <w:rFonts w:ascii="Arial" w:hAnsi="Arial" w:cs="Arial"/>
          <w:b/>
          <w:bCs/>
          <w:sz w:val="18"/>
          <w:szCs w:val="18"/>
        </w:rPr>
        <w:t>LE 460-</w:t>
      </w:r>
      <w:proofErr w:type="gramStart"/>
      <w:r>
        <w:rPr>
          <w:rFonts w:ascii="Arial" w:hAnsi="Arial" w:cs="Arial"/>
          <w:b/>
          <w:bCs/>
          <w:sz w:val="18"/>
          <w:szCs w:val="18"/>
        </w:rPr>
        <w:t xml:space="preserve">3 </w:t>
      </w:r>
      <w:r>
        <w:rPr>
          <w:rFonts w:ascii="Arial" w:hAnsi="Arial" w:cs="Arial"/>
          <w:b/>
          <w:bCs/>
          <w:spacing w:val="1"/>
          <w:sz w:val="18"/>
          <w:szCs w:val="18"/>
        </w:rPr>
        <w:t xml:space="preserve"> M</w:t>
      </w:r>
      <w:r>
        <w:rPr>
          <w:rFonts w:ascii="Arial" w:hAnsi="Arial" w:cs="Arial"/>
          <w:b/>
          <w:bCs/>
          <w:sz w:val="18"/>
          <w:szCs w:val="18"/>
        </w:rPr>
        <w:t>I</w:t>
      </w:r>
      <w:r>
        <w:rPr>
          <w:rFonts w:ascii="Arial" w:hAnsi="Arial" w:cs="Arial"/>
          <w:b/>
          <w:bCs/>
          <w:spacing w:val="-1"/>
          <w:sz w:val="18"/>
          <w:szCs w:val="18"/>
        </w:rPr>
        <w:t>N</w:t>
      </w:r>
      <w:r>
        <w:rPr>
          <w:rFonts w:ascii="Arial" w:hAnsi="Arial" w:cs="Arial"/>
          <w:b/>
          <w:bCs/>
          <w:spacing w:val="-3"/>
          <w:sz w:val="18"/>
          <w:szCs w:val="18"/>
        </w:rPr>
        <w:t>I</w:t>
      </w:r>
      <w:r>
        <w:rPr>
          <w:rFonts w:ascii="Arial" w:hAnsi="Arial" w:cs="Arial"/>
          <w:b/>
          <w:bCs/>
          <w:spacing w:val="1"/>
          <w:sz w:val="18"/>
          <w:szCs w:val="18"/>
        </w:rPr>
        <w:t>M</w:t>
      </w:r>
      <w:r>
        <w:rPr>
          <w:rFonts w:ascii="Arial" w:hAnsi="Arial" w:cs="Arial"/>
          <w:b/>
          <w:bCs/>
          <w:spacing w:val="-1"/>
          <w:sz w:val="18"/>
          <w:szCs w:val="18"/>
        </w:rPr>
        <w:t>U</w:t>
      </w:r>
      <w:r>
        <w:rPr>
          <w:rFonts w:ascii="Arial" w:hAnsi="Arial" w:cs="Arial"/>
          <w:b/>
          <w:bCs/>
          <w:sz w:val="18"/>
          <w:szCs w:val="18"/>
        </w:rPr>
        <w:t>M</w:t>
      </w:r>
      <w:proofErr w:type="gramEnd"/>
      <w:r>
        <w:rPr>
          <w:rFonts w:ascii="Arial" w:hAnsi="Arial" w:cs="Arial"/>
          <w:b/>
          <w:bCs/>
          <w:spacing w:val="1"/>
          <w:sz w:val="18"/>
          <w:szCs w:val="18"/>
        </w:rPr>
        <w:t xml:space="preserve"> </w:t>
      </w:r>
      <w:r>
        <w:rPr>
          <w:rFonts w:ascii="Arial" w:hAnsi="Arial" w:cs="Arial"/>
          <w:b/>
          <w:bCs/>
          <w:spacing w:val="-1"/>
          <w:sz w:val="18"/>
          <w:szCs w:val="18"/>
        </w:rPr>
        <w:t>R</w:t>
      </w:r>
      <w:r>
        <w:rPr>
          <w:rFonts w:ascii="Arial" w:hAnsi="Arial" w:cs="Arial"/>
          <w:b/>
          <w:bCs/>
          <w:spacing w:val="-3"/>
          <w:sz w:val="18"/>
          <w:szCs w:val="18"/>
        </w:rPr>
        <w:t>E</w:t>
      </w:r>
      <w:r>
        <w:rPr>
          <w:rFonts w:ascii="Arial" w:hAnsi="Arial" w:cs="Arial"/>
          <w:b/>
          <w:bCs/>
          <w:spacing w:val="-1"/>
          <w:sz w:val="18"/>
          <w:szCs w:val="18"/>
        </w:rPr>
        <w:t>QU</w:t>
      </w:r>
      <w:r>
        <w:rPr>
          <w:rFonts w:ascii="Arial" w:hAnsi="Arial" w:cs="Arial"/>
          <w:b/>
          <w:bCs/>
          <w:sz w:val="18"/>
          <w:szCs w:val="18"/>
        </w:rPr>
        <w:t>I</w:t>
      </w:r>
      <w:r>
        <w:rPr>
          <w:rFonts w:ascii="Arial" w:hAnsi="Arial" w:cs="Arial"/>
          <w:b/>
          <w:bCs/>
          <w:spacing w:val="-1"/>
          <w:sz w:val="18"/>
          <w:szCs w:val="18"/>
        </w:rPr>
        <w:t>RE</w:t>
      </w:r>
      <w:r>
        <w:rPr>
          <w:rFonts w:ascii="Arial" w:hAnsi="Arial" w:cs="Arial"/>
          <w:b/>
          <w:bCs/>
          <w:sz w:val="18"/>
          <w:szCs w:val="18"/>
        </w:rPr>
        <w:t xml:space="preserve">D </w:t>
      </w:r>
      <w:r>
        <w:rPr>
          <w:rFonts w:ascii="Arial" w:hAnsi="Arial" w:cs="Arial"/>
          <w:b/>
          <w:bCs/>
          <w:spacing w:val="-1"/>
          <w:sz w:val="18"/>
          <w:szCs w:val="18"/>
        </w:rPr>
        <w:t>DENS</w:t>
      </w:r>
      <w:r>
        <w:rPr>
          <w:rFonts w:ascii="Arial" w:hAnsi="Arial" w:cs="Arial"/>
          <w:b/>
          <w:bCs/>
          <w:sz w:val="18"/>
          <w:szCs w:val="18"/>
        </w:rPr>
        <w:t>ITY</w:t>
      </w:r>
      <w:r>
        <w:rPr>
          <w:rFonts w:ascii="Arial" w:hAnsi="Arial" w:cs="Arial"/>
          <w:b/>
          <w:bCs/>
          <w:i/>
          <w:iCs/>
          <w:position w:val="6"/>
          <w:sz w:val="12"/>
          <w:szCs w:val="12"/>
        </w:rPr>
        <w:t>[1]</w:t>
      </w:r>
    </w:p>
    <w:p w14:paraId="009CF417" w14:textId="77777777" w:rsidR="00CE04DB" w:rsidRDefault="00CE04DB" w:rsidP="00CE04DB">
      <w:pPr>
        <w:kinsoku w:val="0"/>
        <w:overflowPunct w:val="0"/>
        <w:spacing w:before="52" w:line="242" w:lineRule="auto"/>
        <w:ind w:left="1440" w:right="666" w:hanging="207"/>
        <w:rPr>
          <w:rFonts w:ascii="Arial" w:hAnsi="Arial" w:cs="Arial"/>
          <w:iCs/>
          <w:position w:val="6"/>
          <w:sz w:val="16"/>
          <w:szCs w:val="16"/>
        </w:rPr>
      </w:pPr>
    </w:p>
    <w:tbl>
      <w:tblPr>
        <w:tblW w:w="8060" w:type="dxa"/>
        <w:jc w:val="center"/>
        <w:tblLook w:val="04A0" w:firstRow="1" w:lastRow="0" w:firstColumn="1" w:lastColumn="0" w:noHBand="0" w:noVBand="1"/>
      </w:tblPr>
      <w:tblGrid>
        <w:gridCol w:w="3140"/>
        <w:gridCol w:w="960"/>
        <w:gridCol w:w="1573"/>
        <w:gridCol w:w="1172"/>
        <w:gridCol w:w="1215"/>
      </w:tblGrid>
      <w:tr w:rsidR="00CE04DB" w14:paraId="4C8E99CB" w14:textId="77777777" w:rsidTr="00CE04DB">
        <w:trPr>
          <w:trHeight w:val="315"/>
          <w:jc w:val="center"/>
        </w:trPr>
        <w:tc>
          <w:tcPr>
            <w:tcW w:w="3140" w:type="dxa"/>
            <w:vMerge w:val="restart"/>
            <w:tcBorders>
              <w:top w:val="single" w:sz="8" w:space="0" w:color="auto"/>
              <w:left w:val="single" w:sz="8" w:space="0" w:color="auto"/>
              <w:bottom w:val="single" w:sz="4" w:space="0" w:color="auto"/>
              <w:right w:val="nil"/>
            </w:tcBorders>
            <w:shd w:val="clear" w:color="000000" w:fill="D9D9D9"/>
            <w:noWrap/>
            <w:vAlign w:val="center"/>
            <w:hideMark/>
          </w:tcPr>
          <w:p w14:paraId="204CB574" w14:textId="77777777" w:rsidR="00CE04DB" w:rsidRDefault="00CE04DB" w:rsidP="00CE04DB">
            <w:pPr>
              <w:jc w:val="center"/>
              <w:rPr>
                <w:rFonts w:ascii="Calibri" w:hAnsi="Calibri"/>
                <w:b/>
                <w:bCs/>
                <w:color w:val="000000"/>
              </w:rPr>
            </w:pPr>
            <w:r>
              <w:rPr>
                <w:rFonts w:ascii="Calibri" w:hAnsi="Calibri"/>
                <w:b/>
                <w:bCs/>
                <w:color w:val="000000"/>
              </w:rPr>
              <w:t>Location</w:t>
            </w:r>
          </w:p>
        </w:tc>
        <w:tc>
          <w:tcPr>
            <w:tcW w:w="960" w:type="dxa"/>
            <w:vMerge w:val="restart"/>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9D9E53B" w14:textId="77777777" w:rsidR="00CE04DB" w:rsidRDefault="00CE04DB" w:rsidP="00CE04DB">
            <w:pPr>
              <w:jc w:val="center"/>
              <w:rPr>
                <w:rFonts w:ascii="Calibri" w:hAnsi="Calibri"/>
                <w:b/>
                <w:bCs/>
                <w:color w:val="000000"/>
              </w:rPr>
            </w:pPr>
            <w:r>
              <w:rPr>
                <w:rFonts w:ascii="Calibri" w:hAnsi="Calibri"/>
                <w:b/>
                <w:bCs/>
                <w:color w:val="000000"/>
              </w:rPr>
              <w:t>Layer</w:t>
            </w:r>
          </w:p>
        </w:tc>
        <w:tc>
          <w:tcPr>
            <w:tcW w:w="3960" w:type="dxa"/>
            <w:gridSpan w:val="3"/>
            <w:tcBorders>
              <w:top w:val="single" w:sz="8" w:space="0" w:color="auto"/>
              <w:left w:val="nil"/>
              <w:bottom w:val="single" w:sz="4" w:space="0" w:color="auto"/>
              <w:right w:val="single" w:sz="8" w:space="0" w:color="000000"/>
            </w:tcBorders>
            <w:shd w:val="clear" w:color="000000" w:fill="D9D9D9"/>
            <w:noWrap/>
            <w:vAlign w:val="bottom"/>
            <w:hideMark/>
          </w:tcPr>
          <w:p w14:paraId="773BCF5A" w14:textId="77777777" w:rsidR="00CE04DB" w:rsidRDefault="00CE04DB" w:rsidP="00CE04DB">
            <w:pPr>
              <w:jc w:val="center"/>
              <w:rPr>
                <w:rFonts w:ascii="Calibri" w:hAnsi="Calibri"/>
                <w:b/>
                <w:bCs/>
                <w:color w:val="000000"/>
              </w:rPr>
            </w:pPr>
            <w:r>
              <w:rPr>
                <w:rFonts w:ascii="Calibri" w:hAnsi="Calibri"/>
                <w:b/>
                <w:bCs/>
                <w:color w:val="000000"/>
              </w:rPr>
              <w:t>Percent of Target Maximum Density</w:t>
            </w:r>
          </w:p>
        </w:tc>
      </w:tr>
      <w:tr w:rsidR="00CE04DB" w14:paraId="65FF45B1" w14:textId="77777777" w:rsidTr="00CE04DB">
        <w:trPr>
          <w:trHeight w:val="315"/>
          <w:jc w:val="center"/>
        </w:trPr>
        <w:tc>
          <w:tcPr>
            <w:tcW w:w="3140" w:type="dxa"/>
            <w:vMerge/>
            <w:tcBorders>
              <w:top w:val="single" w:sz="8" w:space="0" w:color="auto"/>
              <w:left w:val="single" w:sz="8" w:space="0" w:color="auto"/>
              <w:bottom w:val="single" w:sz="4" w:space="0" w:color="auto"/>
              <w:right w:val="nil"/>
            </w:tcBorders>
            <w:vAlign w:val="center"/>
            <w:hideMark/>
          </w:tcPr>
          <w:p w14:paraId="15AEE261" w14:textId="77777777" w:rsidR="00CE04DB" w:rsidRDefault="00CE04DB" w:rsidP="00CE04DB">
            <w:pPr>
              <w:rPr>
                <w:rFonts w:ascii="Calibri" w:hAnsi="Calibri"/>
                <w:b/>
                <w:bCs/>
                <w:color w:val="000000"/>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14:paraId="712F70B6" w14:textId="77777777" w:rsidR="00CE04DB" w:rsidRDefault="00CE04DB" w:rsidP="00CE04DB">
            <w:pPr>
              <w:rPr>
                <w:rFonts w:ascii="Calibri" w:hAnsi="Calibri"/>
                <w:b/>
                <w:bCs/>
                <w:color w:val="000000"/>
              </w:rPr>
            </w:pPr>
          </w:p>
        </w:tc>
        <w:tc>
          <w:tcPr>
            <w:tcW w:w="3960" w:type="dxa"/>
            <w:gridSpan w:val="3"/>
            <w:tcBorders>
              <w:top w:val="single" w:sz="4" w:space="0" w:color="auto"/>
              <w:left w:val="nil"/>
              <w:bottom w:val="single" w:sz="4" w:space="0" w:color="auto"/>
              <w:right w:val="single" w:sz="8" w:space="0" w:color="000000"/>
            </w:tcBorders>
            <w:shd w:val="clear" w:color="000000" w:fill="D9D9D9"/>
            <w:noWrap/>
            <w:vAlign w:val="bottom"/>
            <w:hideMark/>
          </w:tcPr>
          <w:p w14:paraId="4403EF47" w14:textId="77777777" w:rsidR="00CE04DB" w:rsidRDefault="00CE04DB" w:rsidP="00CE04DB">
            <w:pPr>
              <w:jc w:val="center"/>
              <w:rPr>
                <w:rFonts w:ascii="Calibri" w:hAnsi="Calibri"/>
                <w:color w:val="000000"/>
              </w:rPr>
            </w:pPr>
            <w:r>
              <w:rPr>
                <w:rFonts w:ascii="Calibri" w:hAnsi="Calibri"/>
                <w:color w:val="000000"/>
              </w:rPr>
              <w:t>Mixture Type</w:t>
            </w:r>
          </w:p>
        </w:tc>
      </w:tr>
      <w:tr w:rsidR="00CE04DB" w14:paraId="5D9CD176" w14:textId="77777777" w:rsidTr="00CE04DB">
        <w:trPr>
          <w:trHeight w:val="330"/>
          <w:jc w:val="center"/>
        </w:trPr>
        <w:tc>
          <w:tcPr>
            <w:tcW w:w="3140" w:type="dxa"/>
            <w:vMerge/>
            <w:tcBorders>
              <w:top w:val="single" w:sz="8" w:space="0" w:color="auto"/>
              <w:left w:val="single" w:sz="8" w:space="0" w:color="auto"/>
              <w:bottom w:val="single" w:sz="4" w:space="0" w:color="auto"/>
              <w:right w:val="nil"/>
            </w:tcBorders>
            <w:vAlign w:val="center"/>
            <w:hideMark/>
          </w:tcPr>
          <w:p w14:paraId="0D217B69" w14:textId="77777777" w:rsidR="00CE04DB" w:rsidRDefault="00CE04DB" w:rsidP="00CE04DB">
            <w:pPr>
              <w:rPr>
                <w:rFonts w:ascii="Calibri" w:hAnsi="Calibri"/>
                <w:b/>
                <w:bCs/>
                <w:color w:val="000000"/>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14:paraId="58881208" w14:textId="77777777" w:rsidR="00CE04DB" w:rsidRDefault="00CE04DB" w:rsidP="00CE04DB">
            <w:pPr>
              <w:rPr>
                <w:rFonts w:ascii="Calibri" w:hAnsi="Calibri"/>
                <w:b/>
                <w:bCs/>
                <w:color w:val="000000"/>
              </w:rPr>
            </w:pPr>
          </w:p>
        </w:tc>
        <w:tc>
          <w:tcPr>
            <w:tcW w:w="1573" w:type="dxa"/>
            <w:tcBorders>
              <w:top w:val="nil"/>
              <w:left w:val="nil"/>
              <w:bottom w:val="nil"/>
              <w:right w:val="single" w:sz="4" w:space="0" w:color="auto"/>
            </w:tcBorders>
            <w:shd w:val="clear" w:color="000000" w:fill="D9D9D9"/>
            <w:noWrap/>
            <w:vAlign w:val="bottom"/>
            <w:hideMark/>
          </w:tcPr>
          <w:p w14:paraId="7728A128" w14:textId="77777777" w:rsidR="00CE04DB" w:rsidRDefault="00CE04DB" w:rsidP="00CE04DB">
            <w:pPr>
              <w:jc w:val="center"/>
              <w:rPr>
                <w:rFonts w:ascii="Calibri" w:hAnsi="Calibri"/>
                <w:color w:val="000000"/>
              </w:rPr>
            </w:pPr>
            <w:r>
              <w:rPr>
                <w:rFonts w:ascii="Calibri" w:hAnsi="Calibri"/>
                <w:color w:val="000000"/>
              </w:rPr>
              <w:t>LT and MT</w:t>
            </w:r>
          </w:p>
        </w:tc>
        <w:tc>
          <w:tcPr>
            <w:tcW w:w="1172" w:type="dxa"/>
            <w:tcBorders>
              <w:top w:val="nil"/>
              <w:left w:val="nil"/>
              <w:bottom w:val="nil"/>
              <w:right w:val="single" w:sz="4" w:space="0" w:color="auto"/>
            </w:tcBorders>
            <w:shd w:val="clear" w:color="000000" w:fill="D9D9D9"/>
            <w:noWrap/>
            <w:vAlign w:val="bottom"/>
            <w:hideMark/>
          </w:tcPr>
          <w:p w14:paraId="6CBB7D14" w14:textId="77777777" w:rsidR="00CE04DB" w:rsidRDefault="00CE04DB" w:rsidP="00CE04DB">
            <w:pPr>
              <w:jc w:val="center"/>
              <w:rPr>
                <w:rFonts w:ascii="Calibri" w:hAnsi="Calibri"/>
                <w:color w:val="000000"/>
              </w:rPr>
            </w:pPr>
            <w:r>
              <w:rPr>
                <w:rFonts w:ascii="Calibri" w:hAnsi="Calibri"/>
                <w:color w:val="000000"/>
              </w:rPr>
              <w:t>HT</w:t>
            </w:r>
          </w:p>
        </w:tc>
        <w:tc>
          <w:tcPr>
            <w:tcW w:w="1215" w:type="dxa"/>
            <w:tcBorders>
              <w:top w:val="nil"/>
              <w:left w:val="nil"/>
              <w:bottom w:val="nil"/>
              <w:right w:val="single" w:sz="8" w:space="0" w:color="auto"/>
            </w:tcBorders>
            <w:shd w:val="clear" w:color="000000" w:fill="D9D9D9"/>
            <w:noWrap/>
            <w:vAlign w:val="bottom"/>
            <w:hideMark/>
          </w:tcPr>
          <w:p w14:paraId="6FBA6AB7" w14:textId="77777777" w:rsidR="00CE04DB" w:rsidRDefault="00CE04DB" w:rsidP="00CE04DB">
            <w:pPr>
              <w:jc w:val="center"/>
              <w:rPr>
                <w:rFonts w:ascii="Calibri" w:hAnsi="Calibri"/>
                <w:color w:val="000000"/>
              </w:rPr>
            </w:pPr>
            <w:r>
              <w:rPr>
                <w:rFonts w:ascii="Calibri" w:hAnsi="Calibri"/>
                <w:color w:val="000000"/>
              </w:rPr>
              <w:t>SMA</w:t>
            </w:r>
          </w:p>
        </w:tc>
      </w:tr>
      <w:tr w:rsidR="00CE04DB" w14:paraId="0DC90E02" w14:textId="77777777" w:rsidTr="00CE04DB">
        <w:trPr>
          <w:trHeight w:val="465"/>
          <w:jc w:val="center"/>
        </w:trPr>
        <w:tc>
          <w:tcPr>
            <w:tcW w:w="3140" w:type="dxa"/>
            <w:vMerge w:val="restart"/>
            <w:tcBorders>
              <w:top w:val="single" w:sz="8" w:space="0" w:color="auto"/>
              <w:left w:val="single" w:sz="8" w:space="0" w:color="auto"/>
              <w:bottom w:val="nil"/>
              <w:right w:val="nil"/>
            </w:tcBorders>
            <w:shd w:val="clear" w:color="auto" w:fill="auto"/>
            <w:noWrap/>
            <w:vAlign w:val="center"/>
            <w:hideMark/>
          </w:tcPr>
          <w:p w14:paraId="641C73C2" w14:textId="77777777" w:rsidR="00CE04DB" w:rsidRDefault="00CE04DB" w:rsidP="00CE04DB">
            <w:pPr>
              <w:jc w:val="center"/>
              <w:rPr>
                <w:rFonts w:ascii="Calibri" w:hAnsi="Calibri"/>
                <w:color w:val="000000"/>
              </w:rPr>
            </w:pPr>
            <w:r>
              <w:rPr>
                <w:rFonts w:ascii="Calibri" w:hAnsi="Calibri"/>
                <w:color w:val="000000"/>
              </w:rPr>
              <w:t>Traffic Lanes [2]</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91B5CA" w14:textId="77777777" w:rsidR="00CE04DB" w:rsidRDefault="00CE04DB" w:rsidP="00CE04DB">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14:paraId="1AF7D7D5" w14:textId="77777777" w:rsidR="00CE04DB" w:rsidRDefault="00CE04DB" w:rsidP="00CE04DB">
            <w:pPr>
              <w:jc w:val="center"/>
              <w:rPr>
                <w:rFonts w:ascii="Calibri" w:hAnsi="Calibri"/>
                <w:color w:val="000000"/>
              </w:rPr>
            </w:pPr>
            <w:r>
              <w:rPr>
                <w:rFonts w:ascii="Calibri" w:hAnsi="Calibri"/>
                <w:color w:val="000000"/>
              </w:rPr>
              <w:t>93.0 [3]</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14:paraId="311FCADD" w14:textId="77777777" w:rsidR="00CE04DB" w:rsidRDefault="00CE04DB" w:rsidP="00CE04DB">
            <w:pPr>
              <w:jc w:val="center"/>
              <w:rPr>
                <w:rFonts w:ascii="Calibri" w:hAnsi="Calibri"/>
                <w:color w:val="000000"/>
              </w:rPr>
            </w:pPr>
            <w:r>
              <w:rPr>
                <w:rFonts w:ascii="Calibri" w:hAnsi="Calibri"/>
                <w:color w:val="000000"/>
              </w:rPr>
              <w:t>93.0 [4]</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2BB65AE0" w14:textId="77777777" w:rsidR="00CE04DB" w:rsidRDefault="00CE04DB" w:rsidP="00CE04DB">
            <w:pPr>
              <w:jc w:val="center"/>
              <w:rPr>
                <w:rFonts w:ascii="Calibri" w:hAnsi="Calibri"/>
                <w:color w:val="000000"/>
              </w:rPr>
            </w:pPr>
            <w:r>
              <w:rPr>
                <w:rFonts w:ascii="Calibri" w:hAnsi="Calibri"/>
                <w:color w:val="000000"/>
              </w:rPr>
              <w:t>[5]</w:t>
            </w:r>
          </w:p>
        </w:tc>
      </w:tr>
      <w:tr w:rsidR="00CE04DB" w14:paraId="5AEAD3BE" w14:textId="77777777" w:rsidTr="00CE04DB">
        <w:trPr>
          <w:trHeight w:val="465"/>
          <w:jc w:val="center"/>
        </w:trPr>
        <w:tc>
          <w:tcPr>
            <w:tcW w:w="3140" w:type="dxa"/>
            <w:vMerge/>
            <w:tcBorders>
              <w:top w:val="single" w:sz="8" w:space="0" w:color="auto"/>
              <w:left w:val="single" w:sz="8" w:space="0" w:color="auto"/>
              <w:bottom w:val="nil"/>
              <w:right w:val="nil"/>
            </w:tcBorders>
            <w:vAlign w:val="center"/>
            <w:hideMark/>
          </w:tcPr>
          <w:p w14:paraId="752B12E7" w14:textId="77777777" w:rsidR="00CE04DB" w:rsidRDefault="00CE04DB" w:rsidP="00CE04DB">
            <w:pPr>
              <w:rPr>
                <w:rFonts w:ascii="Calibri" w:hAnsi="Calibri"/>
                <w:color w:val="000000"/>
              </w:rPr>
            </w:pPr>
          </w:p>
        </w:tc>
        <w:tc>
          <w:tcPr>
            <w:tcW w:w="960" w:type="dxa"/>
            <w:tcBorders>
              <w:top w:val="nil"/>
              <w:left w:val="single" w:sz="8" w:space="0" w:color="auto"/>
              <w:bottom w:val="nil"/>
              <w:right w:val="single" w:sz="8" w:space="0" w:color="auto"/>
            </w:tcBorders>
            <w:shd w:val="clear" w:color="auto" w:fill="auto"/>
            <w:noWrap/>
            <w:vAlign w:val="center"/>
            <w:hideMark/>
          </w:tcPr>
          <w:p w14:paraId="10812042" w14:textId="77777777" w:rsidR="00CE04DB" w:rsidRDefault="00CE04DB" w:rsidP="00CE04DB">
            <w:pPr>
              <w:jc w:val="center"/>
              <w:rPr>
                <w:rFonts w:ascii="Calibri" w:hAnsi="Calibri"/>
                <w:color w:val="000000"/>
              </w:rPr>
            </w:pPr>
            <w:r>
              <w:rPr>
                <w:rFonts w:ascii="Calibri" w:hAnsi="Calibri"/>
                <w:color w:val="000000"/>
              </w:rPr>
              <w:t>Upper</w:t>
            </w:r>
          </w:p>
        </w:tc>
        <w:tc>
          <w:tcPr>
            <w:tcW w:w="1573" w:type="dxa"/>
            <w:tcBorders>
              <w:top w:val="nil"/>
              <w:left w:val="nil"/>
              <w:bottom w:val="nil"/>
              <w:right w:val="single" w:sz="4" w:space="0" w:color="auto"/>
            </w:tcBorders>
            <w:shd w:val="clear" w:color="auto" w:fill="auto"/>
            <w:noWrap/>
            <w:vAlign w:val="center"/>
            <w:hideMark/>
          </w:tcPr>
          <w:p w14:paraId="44BF2CAA" w14:textId="77777777" w:rsidR="00CE04DB" w:rsidRDefault="00CE04DB" w:rsidP="00CE04DB">
            <w:pPr>
              <w:jc w:val="center"/>
              <w:rPr>
                <w:rFonts w:ascii="Calibri" w:hAnsi="Calibri"/>
                <w:color w:val="000000"/>
              </w:rPr>
            </w:pPr>
            <w:r>
              <w:rPr>
                <w:rFonts w:ascii="Calibri" w:hAnsi="Calibri"/>
                <w:color w:val="000000"/>
              </w:rPr>
              <w:t>93.0</w:t>
            </w:r>
          </w:p>
        </w:tc>
        <w:tc>
          <w:tcPr>
            <w:tcW w:w="1172" w:type="dxa"/>
            <w:tcBorders>
              <w:top w:val="nil"/>
              <w:left w:val="nil"/>
              <w:bottom w:val="nil"/>
              <w:right w:val="single" w:sz="4" w:space="0" w:color="auto"/>
            </w:tcBorders>
            <w:shd w:val="clear" w:color="auto" w:fill="auto"/>
            <w:noWrap/>
            <w:vAlign w:val="center"/>
            <w:hideMark/>
          </w:tcPr>
          <w:p w14:paraId="7521416F" w14:textId="77777777" w:rsidR="00CE04DB" w:rsidRDefault="00CE04DB" w:rsidP="00CE04DB">
            <w:pPr>
              <w:jc w:val="center"/>
              <w:rPr>
                <w:rFonts w:ascii="Calibri" w:hAnsi="Calibri"/>
                <w:color w:val="000000"/>
              </w:rPr>
            </w:pPr>
            <w:r>
              <w:rPr>
                <w:rFonts w:ascii="Calibri" w:hAnsi="Calibri"/>
                <w:color w:val="000000"/>
              </w:rPr>
              <w:t>93.0</w:t>
            </w:r>
          </w:p>
        </w:tc>
        <w:tc>
          <w:tcPr>
            <w:tcW w:w="1215" w:type="dxa"/>
            <w:tcBorders>
              <w:top w:val="nil"/>
              <w:left w:val="nil"/>
              <w:bottom w:val="nil"/>
              <w:right w:val="single" w:sz="8" w:space="0" w:color="auto"/>
            </w:tcBorders>
            <w:shd w:val="clear" w:color="auto" w:fill="auto"/>
            <w:noWrap/>
            <w:vAlign w:val="center"/>
            <w:hideMark/>
          </w:tcPr>
          <w:p w14:paraId="17D82AB3" w14:textId="77777777" w:rsidR="00CE04DB" w:rsidRDefault="00CE04DB" w:rsidP="00CE04DB">
            <w:pPr>
              <w:jc w:val="center"/>
              <w:rPr>
                <w:rFonts w:ascii="Calibri" w:hAnsi="Calibri"/>
                <w:color w:val="000000"/>
              </w:rPr>
            </w:pPr>
            <w:r>
              <w:rPr>
                <w:rFonts w:ascii="Calibri" w:hAnsi="Calibri"/>
                <w:color w:val="000000"/>
              </w:rPr>
              <w:t>[5]</w:t>
            </w:r>
          </w:p>
        </w:tc>
      </w:tr>
      <w:tr w:rsidR="00CE04DB" w14:paraId="68235436" w14:textId="77777777" w:rsidTr="00CE04DB">
        <w:trPr>
          <w:trHeight w:val="465"/>
          <w:jc w:val="center"/>
        </w:trPr>
        <w:tc>
          <w:tcPr>
            <w:tcW w:w="3140" w:type="dxa"/>
            <w:vMerge w:val="restart"/>
            <w:tcBorders>
              <w:top w:val="single" w:sz="8" w:space="0" w:color="auto"/>
              <w:left w:val="single" w:sz="8" w:space="0" w:color="auto"/>
              <w:bottom w:val="nil"/>
              <w:right w:val="nil"/>
            </w:tcBorders>
            <w:shd w:val="clear" w:color="auto" w:fill="auto"/>
            <w:vAlign w:val="center"/>
            <w:hideMark/>
          </w:tcPr>
          <w:p w14:paraId="7DC9FB22" w14:textId="77777777" w:rsidR="00CE04DB" w:rsidRDefault="00CE04DB" w:rsidP="00CE04DB">
            <w:pPr>
              <w:jc w:val="center"/>
              <w:rPr>
                <w:rFonts w:ascii="Calibri" w:hAnsi="Calibri"/>
                <w:color w:val="000000"/>
              </w:rPr>
            </w:pPr>
            <w:r>
              <w:rPr>
                <w:rFonts w:ascii="Calibri" w:hAnsi="Calibri"/>
                <w:color w:val="000000"/>
              </w:rPr>
              <w:t xml:space="preserve">Side Roads, Crossovers, </w:t>
            </w:r>
            <w:r>
              <w:rPr>
                <w:rFonts w:ascii="Calibri" w:hAnsi="Calibri"/>
                <w:color w:val="000000"/>
              </w:rPr>
              <w:br/>
              <w:t>Turn Lanes &amp; Ramps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8B442C2" w14:textId="77777777" w:rsidR="00CE04DB" w:rsidRDefault="00CE04DB" w:rsidP="00CE04DB">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14:paraId="4671EC9C" w14:textId="77777777" w:rsidR="00CE04DB" w:rsidRDefault="00CE04DB" w:rsidP="00CE04DB">
            <w:pPr>
              <w:jc w:val="center"/>
              <w:rPr>
                <w:rFonts w:ascii="Calibri" w:hAnsi="Calibri"/>
                <w:color w:val="000000"/>
              </w:rPr>
            </w:pPr>
            <w:r>
              <w:rPr>
                <w:rFonts w:ascii="Calibri" w:hAnsi="Calibri"/>
                <w:color w:val="000000"/>
              </w:rPr>
              <w:t>93.0 [3]</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14:paraId="1B8EF83D" w14:textId="77777777" w:rsidR="00CE04DB" w:rsidRDefault="00CE04DB" w:rsidP="00CE04DB">
            <w:pPr>
              <w:jc w:val="center"/>
              <w:rPr>
                <w:rFonts w:ascii="Calibri" w:hAnsi="Calibri"/>
                <w:color w:val="000000"/>
              </w:rPr>
            </w:pPr>
            <w:r>
              <w:rPr>
                <w:rFonts w:ascii="Calibri" w:hAnsi="Calibri"/>
                <w:color w:val="000000"/>
              </w:rPr>
              <w:t>93.0 [4]</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56D5EE49" w14:textId="77777777" w:rsidR="00CE04DB" w:rsidRDefault="00CE04DB" w:rsidP="00CE04DB">
            <w:pPr>
              <w:jc w:val="center"/>
              <w:rPr>
                <w:rFonts w:ascii="Calibri" w:hAnsi="Calibri"/>
                <w:color w:val="000000"/>
              </w:rPr>
            </w:pPr>
            <w:r>
              <w:rPr>
                <w:rFonts w:ascii="Calibri" w:hAnsi="Calibri"/>
                <w:color w:val="000000"/>
              </w:rPr>
              <w:t>[5]</w:t>
            </w:r>
          </w:p>
        </w:tc>
      </w:tr>
      <w:tr w:rsidR="00CE04DB" w14:paraId="23D5FA2A" w14:textId="77777777" w:rsidTr="00CE04DB">
        <w:trPr>
          <w:trHeight w:val="465"/>
          <w:jc w:val="center"/>
        </w:trPr>
        <w:tc>
          <w:tcPr>
            <w:tcW w:w="3140" w:type="dxa"/>
            <w:vMerge/>
            <w:tcBorders>
              <w:top w:val="single" w:sz="8" w:space="0" w:color="auto"/>
              <w:left w:val="single" w:sz="8" w:space="0" w:color="auto"/>
              <w:bottom w:val="nil"/>
              <w:right w:val="nil"/>
            </w:tcBorders>
            <w:vAlign w:val="center"/>
            <w:hideMark/>
          </w:tcPr>
          <w:p w14:paraId="2E6298D3" w14:textId="77777777" w:rsidR="00CE04DB" w:rsidRDefault="00CE04DB" w:rsidP="00CE04DB">
            <w:pPr>
              <w:rPr>
                <w:rFonts w:ascii="Calibri" w:hAnsi="Calibri"/>
                <w:color w:val="000000"/>
              </w:rPr>
            </w:pPr>
          </w:p>
        </w:tc>
        <w:tc>
          <w:tcPr>
            <w:tcW w:w="960" w:type="dxa"/>
            <w:tcBorders>
              <w:top w:val="nil"/>
              <w:left w:val="single" w:sz="8" w:space="0" w:color="auto"/>
              <w:bottom w:val="nil"/>
              <w:right w:val="single" w:sz="8" w:space="0" w:color="auto"/>
            </w:tcBorders>
            <w:shd w:val="clear" w:color="auto" w:fill="auto"/>
            <w:noWrap/>
            <w:vAlign w:val="center"/>
            <w:hideMark/>
          </w:tcPr>
          <w:p w14:paraId="178D9E23" w14:textId="77777777" w:rsidR="00CE04DB" w:rsidRDefault="00CE04DB" w:rsidP="00CE04DB">
            <w:pPr>
              <w:jc w:val="center"/>
              <w:rPr>
                <w:rFonts w:ascii="Calibri" w:hAnsi="Calibri"/>
                <w:color w:val="000000"/>
              </w:rPr>
            </w:pPr>
            <w:r>
              <w:rPr>
                <w:rFonts w:ascii="Calibri" w:hAnsi="Calibri"/>
                <w:color w:val="000000"/>
              </w:rPr>
              <w:t>Upper</w:t>
            </w:r>
          </w:p>
        </w:tc>
        <w:tc>
          <w:tcPr>
            <w:tcW w:w="1573" w:type="dxa"/>
            <w:tcBorders>
              <w:top w:val="nil"/>
              <w:left w:val="nil"/>
              <w:bottom w:val="nil"/>
              <w:right w:val="single" w:sz="4" w:space="0" w:color="auto"/>
            </w:tcBorders>
            <w:shd w:val="clear" w:color="auto" w:fill="auto"/>
            <w:noWrap/>
            <w:vAlign w:val="center"/>
            <w:hideMark/>
          </w:tcPr>
          <w:p w14:paraId="2EF86322" w14:textId="77777777" w:rsidR="00CE04DB" w:rsidRDefault="00CE04DB" w:rsidP="00CE04DB">
            <w:pPr>
              <w:jc w:val="center"/>
              <w:rPr>
                <w:rFonts w:ascii="Calibri" w:hAnsi="Calibri"/>
                <w:color w:val="000000"/>
              </w:rPr>
            </w:pPr>
            <w:r>
              <w:rPr>
                <w:rFonts w:ascii="Calibri" w:hAnsi="Calibri"/>
                <w:color w:val="000000"/>
              </w:rPr>
              <w:t>93.0</w:t>
            </w:r>
          </w:p>
        </w:tc>
        <w:tc>
          <w:tcPr>
            <w:tcW w:w="1172" w:type="dxa"/>
            <w:tcBorders>
              <w:top w:val="nil"/>
              <w:left w:val="nil"/>
              <w:bottom w:val="nil"/>
              <w:right w:val="single" w:sz="4" w:space="0" w:color="auto"/>
            </w:tcBorders>
            <w:shd w:val="clear" w:color="auto" w:fill="auto"/>
            <w:noWrap/>
            <w:vAlign w:val="center"/>
            <w:hideMark/>
          </w:tcPr>
          <w:p w14:paraId="09FFCE98" w14:textId="77777777" w:rsidR="00CE04DB" w:rsidRDefault="00CE04DB" w:rsidP="00CE04DB">
            <w:pPr>
              <w:jc w:val="center"/>
              <w:rPr>
                <w:rFonts w:ascii="Calibri" w:hAnsi="Calibri"/>
                <w:color w:val="000000"/>
              </w:rPr>
            </w:pPr>
            <w:r>
              <w:rPr>
                <w:rFonts w:ascii="Calibri" w:hAnsi="Calibri"/>
                <w:color w:val="000000"/>
              </w:rPr>
              <w:t>93.0</w:t>
            </w:r>
          </w:p>
        </w:tc>
        <w:tc>
          <w:tcPr>
            <w:tcW w:w="1215" w:type="dxa"/>
            <w:tcBorders>
              <w:top w:val="nil"/>
              <w:left w:val="nil"/>
              <w:bottom w:val="nil"/>
              <w:right w:val="single" w:sz="8" w:space="0" w:color="auto"/>
            </w:tcBorders>
            <w:shd w:val="clear" w:color="auto" w:fill="auto"/>
            <w:noWrap/>
            <w:vAlign w:val="center"/>
            <w:hideMark/>
          </w:tcPr>
          <w:p w14:paraId="35A55C62" w14:textId="77777777" w:rsidR="00CE04DB" w:rsidRDefault="00CE04DB" w:rsidP="00CE04DB">
            <w:pPr>
              <w:jc w:val="center"/>
              <w:rPr>
                <w:rFonts w:ascii="Calibri" w:hAnsi="Calibri"/>
                <w:color w:val="000000"/>
              </w:rPr>
            </w:pPr>
            <w:r>
              <w:rPr>
                <w:rFonts w:ascii="Calibri" w:hAnsi="Calibri"/>
                <w:color w:val="000000"/>
              </w:rPr>
              <w:t>[5]</w:t>
            </w:r>
          </w:p>
        </w:tc>
      </w:tr>
      <w:tr w:rsidR="00CE04DB" w14:paraId="5CF41A03" w14:textId="77777777" w:rsidTr="00CE04DB">
        <w:trPr>
          <w:trHeight w:val="465"/>
          <w:jc w:val="center"/>
        </w:trPr>
        <w:tc>
          <w:tcPr>
            <w:tcW w:w="314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62EAD993" w14:textId="77777777" w:rsidR="00CE04DB" w:rsidRDefault="00CE04DB" w:rsidP="00CE04DB">
            <w:pPr>
              <w:jc w:val="center"/>
              <w:rPr>
                <w:rFonts w:ascii="Calibri" w:hAnsi="Calibri"/>
                <w:color w:val="000000"/>
              </w:rPr>
            </w:pPr>
            <w:r>
              <w:rPr>
                <w:rFonts w:ascii="Calibri" w:hAnsi="Calibri"/>
                <w:color w:val="000000"/>
              </w:rPr>
              <w:t>Shoulders and Appurtenances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A9BEB5" w14:textId="77777777" w:rsidR="00CE04DB" w:rsidRDefault="00CE04DB" w:rsidP="00CE04DB">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14:paraId="19060B96" w14:textId="77777777" w:rsidR="00CE04DB" w:rsidRDefault="00CE04DB" w:rsidP="00CE04DB">
            <w:pPr>
              <w:jc w:val="center"/>
              <w:rPr>
                <w:rFonts w:ascii="Calibri" w:hAnsi="Calibri"/>
                <w:color w:val="000000"/>
              </w:rPr>
            </w:pPr>
            <w:r>
              <w:rPr>
                <w:rFonts w:ascii="Calibri" w:hAnsi="Calibri"/>
                <w:color w:val="000000"/>
              </w:rPr>
              <w:t>91.0</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14:paraId="17F72734" w14:textId="77777777" w:rsidR="00CE04DB" w:rsidRDefault="00CE04DB" w:rsidP="00CE04DB">
            <w:pPr>
              <w:jc w:val="center"/>
              <w:rPr>
                <w:rFonts w:ascii="Calibri" w:hAnsi="Calibri"/>
                <w:color w:val="000000"/>
              </w:rPr>
            </w:pPr>
            <w:r>
              <w:rPr>
                <w:rFonts w:ascii="Calibri" w:hAnsi="Calibri"/>
                <w:color w:val="000000"/>
              </w:rPr>
              <w:t>91.0</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14:paraId="7FA7A1B8" w14:textId="77777777" w:rsidR="00CE04DB" w:rsidRDefault="00CE04DB" w:rsidP="00CE04DB">
            <w:pPr>
              <w:jc w:val="center"/>
              <w:rPr>
                <w:rFonts w:ascii="Calibri" w:hAnsi="Calibri"/>
                <w:color w:val="000000"/>
              </w:rPr>
            </w:pPr>
            <w:r>
              <w:rPr>
                <w:rFonts w:ascii="Calibri" w:hAnsi="Calibri"/>
                <w:color w:val="000000"/>
              </w:rPr>
              <w:t>[5]</w:t>
            </w:r>
          </w:p>
        </w:tc>
      </w:tr>
      <w:tr w:rsidR="00CE04DB" w14:paraId="666DFA2C" w14:textId="77777777" w:rsidTr="00CE04DB">
        <w:trPr>
          <w:trHeight w:val="465"/>
          <w:jc w:val="center"/>
        </w:trPr>
        <w:tc>
          <w:tcPr>
            <w:tcW w:w="3140" w:type="dxa"/>
            <w:vMerge/>
            <w:tcBorders>
              <w:top w:val="single" w:sz="8" w:space="0" w:color="auto"/>
              <w:left w:val="single" w:sz="8" w:space="0" w:color="auto"/>
              <w:bottom w:val="single" w:sz="8" w:space="0" w:color="000000"/>
              <w:right w:val="nil"/>
            </w:tcBorders>
            <w:vAlign w:val="center"/>
            <w:hideMark/>
          </w:tcPr>
          <w:p w14:paraId="1B96BCD5" w14:textId="77777777" w:rsidR="00CE04DB" w:rsidRDefault="00CE04DB" w:rsidP="00CE04DB">
            <w:pPr>
              <w:rPr>
                <w:rFonts w:ascii="Calibri" w:hAnsi="Calibri"/>
                <w:color w:val="00000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D705C2" w14:textId="77777777" w:rsidR="00CE04DB" w:rsidRDefault="00CE04DB" w:rsidP="00CE04DB">
            <w:pPr>
              <w:jc w:val="center"/>
              <w:rPr>
                <w:rFonts w:ascii="Calibri" w:hAnsi="Calibri"/>
                <w:color w:val="000000"/>
              </w:rPr>
            </w:pPr>
            <w:r>
              <w:rPr>
                <w:rFonts w:ascii="Calibri" w:hAnsi="Calibri"/>
                <w:color w:val="000000"/>
              </w:rPr>
              <w:t>Upper</w:t>
            </w:r>
          </w:p>
        </w:tc>
        <w:tc>
          <w:tcPr>
            <w:tcW w:w="1573" w:type="dxa"/>
            <w:tcBorders>
              <w:top w:val="nil"/>
              <w:left w:val="nil"/>
              <w:bottom w:val="single" w:sz="8" w:space="0" w:color="auto"/>
              <w:right w:val="single" w:sz="4" w:space="0" w:color="auto"/>
            </w:tcBorders>
            <w:shd w:val="clear" w:color="auto" w:fill="auto"/>
            <w:noWrap/>
            <w:vAlign w:val="center"/>
            <w:hideMark/>
          </w:tcPr>
          <w:p w14:paraId="540496CD" w14:textId="77777777" w:rsidR="00CE04DB" w:rsidRDefault="00CE04DB" w:rsidP="00CE04DB">
            <w:pPr>
              <w:jc w:val="center"/>
              <w:rPr>
                <w:rFonts w:ascii="Calibri" w:hAnsi="Calibri"/>
                <w:color w:val="000000"/>
              </w:rPr>
            </w:pPr>
            <w:r>
              <w:rPr>
                <w:rFonts w:ascii="Calibri" w:hAnsi="Calibri"/>
                <w:color w:val="000000"/>
              </w:rPr>
              <w:t>92.0</w:t>
            </w:r>
          </w:p>
        </w:tc>
        <w:tc>
          <w:tcPr>
            <w:tcW w:w="1172" w:type="dxa"/>
            <w:tcBorders>
              <w:top w:val="nil"/>
              <w:left w:val="nil"/>
              <w:bottom w:val="single" w:sz="8" w:space="0" w:color="auto"/>
              <w:right w:val="single" w:sz="4" w:space="0" w:color="auto"/>
            </w:tcBorders>
            <w:shd w:val="clear" w:color="auto" w:fill="auto"/>
            <w:noWrap/>
            <w:vAlign w:val="center"/>
            <w:hideMark/>
          </w:tcPr>
          <w:p w14:paraId="4F1A2092" w14:textId="77777777" w:rsidR="00CE04DB" w:rsidRDefault="00CE04DB" w:rsidP="00CE04DB">
            <w:pPr>
              <w:jc w:val="center"/>
              <w:rPr>
                <w:rFonts w:ascii="Calibri" w:hAnsi="Calibri"/>
                <w:color w:val="000000"/>
              </w:rPr>
            </w:pPr>
            <w:r>
              <w:rPr>
                <w:rFonts w:ascii="Calibri" w:hAnsi="Calibri"/>
                <w:color w:val="000000"/>
              </w:rPr>
              <w:t>92.0</w:t>
            </w:r>
          </w:p>
        </w:tc>
        <w:tc>
          <w:tcPr>
            <w:tcW w:w="1215" w:type="dxa"/>
            <w:tcBorders>
              <w:top w:val="nil"/>
              <w:left w:val="nil"/>
              <w:bottom w:val="single" w:sz="8" w:space="0" w:color="auto"/>
              <w:right w:val="single" w:sz="8" w:space="0" w:color="auto"/>
            </w:tcBorders>
            <w:shd w:val="clear" w:color="auto" w:fill="auto"/>
            <w:noWrap/>
            <w:vAlign w:val="center"/>
            <w:hideMark/>
          </w:tcPr>
          <w:p w14:paraId="38606E23" w14:textId="77777777" w:rsidR="00CE04DB" w:rsidRDefault="00CE04DB" w:rsidP="00CE04DB">
            <w:pPr>
              <w:jc w:val="center"/>
              <w:rPr>
                <w:rFonts w:ascii="Calibri" w:hAnsi="Calibri"/>
                <w:color w:val="000000"/>
              </w:rPr>
            </w:pPr>
            <w:r>
              <w:rPr>
                <w:rFonts w:ascii="Calibri" w:hAnsi="Calibri"/>
                <w:color w:val="000000"/>
              </w:rPr>
              <w:t>[5]</w:t>
            </w:r>
          </w:p>
        </w:tc>
      </w:tr>
    </w:tbl>
    <w:p w14:paraId="24235270" w14:textId="77777777" w:rsidR="00CE04DB" w:rsidRPr="0005320D" w:rsidRDefault="00CE04DB" w:rsidP="00CE04DB">
      <w:pPr>
        <w:kinsoku w:val="0"/>
        <w:overflowPunct w:val="0"/>
        <w:spacing w:before="52" w:line="242" w:lineRule="auto"/>
        <w:ind w:left="1620" w:right="666" w:hanging="270"/>
        <w:rPr>
          <w:rFonts w:ascii="Arial" w:hAnsi="Arial" w:cs="Arial"/>
          <w:i/>
          <w:iCs/>
          <w:spacing w:val="5"/>
          <w:position w:val="6"/>
          <w:sz w:val="16"/>
          <w:szCs w:val="16"/>
        </w:rPr>
      </w:pPr>
      <w:r w:rsidRPr="006732AE">
        <w:rPr>
          <w:rFonts w:ascii="Arial" w:hAnsi="Arial" w:cs="Arial"/>
          <w:i/>
          <w:iCs/>
          <w:position w:val="6"/>
          <w:sz w:val="16"/>
          <w:szCs w:val="16"/>
        </w:rPr>
        <w:t>[1</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pacing w:val="-2"/>
          <w:sz w:val="16"/>
          <w:szCs w:val="16"/>
        </w:rPr>
        <w:t>T</w:t>
      </w:r>
      <w:r w:rsidRPr="006732AE">
        <w:rPr>
          <w:rFonts w:ascii="Arial" w:hAnsi="Arial" w:cs="Arial"/>
          <w:sz w:val="16"/>
          <w:szCs w:val="16"/>
        </w:rPr>
        <w:t>he</w:t>
      </w:r>
      <w:proofErr w:type="gramEnd"/>
      <w:r w:rsidRPr="006732AE">
        <w:rPr>
          <w:rFonts w:ascii="Arial" w:hAnsi="Arial" w:cs="Arial"/>
          <w:spacing w:val="1"/>
          <w:sz w:val="16"/>
          <w:szCs w:val="16"/>
        </w:rPr>
        <w:t xml:space="preserve"> </w:t>
      </w:r>
      <w:r w:rsidRPr="006732AE">
        <w:rPr>
          <w:rFonts w:ascii="Arial" w:hAnsi="Arial" w:cs="Arial"/>
          <w:sz w:val="16"/>
          <w:szCs w:val="16"/>
        </w:rPr>
        <w:t>table</w:t>
      </w:r>
      <w:r w:rsidRPr="006732AE">
        <w:rPr>
          <w:rFonts w:ascii="Arial" w:hAnsi="Arial" w:cs="Arial"/>
          <w:spacing w:val="1"/>
          <w:sz w:val="16"/>
          <w:szCs w:val="16"/>
        </w:rPr>
        <w:t xml:space="preserve"> </w:t>
      </w:r>
      <w:r w:rsidRPr="006732AE">
        <w:rPr>
          <w:rFonts w:ascii="Arial" w:hAnsi="Arial" w:cs="Arial"/>
          <w:spacing w:val="-2"/>
          <w:sz w:val="16"/>
          <w:szCs w:val="16"/>
        </w:rPr>
        <w:t>va</w:t>
      </w:r>
      <w:r w:rsidRPr="006732AE">
        <w:rPr>
          <w:rFonts w:ascii="Arial" w:hAnsi="Arial" w:cs="Arial"/>
          <w:sz w:val="16"/>
          <w:szCs w:val="16"/>
        </w:rPr>
        <w:t>lu</w:t>
      </w:r>
      <w:r w:rsidRPr="006732AE">
        <w:rPr>
          <w:rFonts w:ascii="Arial" w:hAnsi="Arial" w:cs="Arial"/>
          <w:spacing w:val="-2"/>
          <w:sz w:val="16"/>
          <w:szCs w:val="16"/>
        </w:rPr>
        <w:t>e</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z w:val="16"/>
          <w:szCs w:val="16"/>
        </w:rPr>
        <w:t>are</w:t>
      </w:r>
      <w:r w:rsidRPr="006732AE">
        <w:rPr>
          <w:rFonts w:ascii="Arial" w:hAnsi="Arial" w:cs="Arial"/>
          <w:spacing w:val="-2"/>
          <w:sz w:val="16"/>
          <w:szCs w:val="16"/>
        </w:rPr>
        <w:t xml:space="preserve"> </w:t>
      </w:r>
      <w:r w:rsidRPr="006732AE">
        <w:rPr>
          <w:rFonts w:ascii="Arial" w:hAnsi="Arial" w:cs="Arial"/>
          <w:sz w:val="16"/>
          <w:szCs w:val="16"/>
        </w:rPr>
        <w:t>for a</w:t>
      </w:r>
      <w:r w:rsidRPr="006732AE">
        <w:rPr>
          <w:rFonts w:ascii="Arial" w:hAnsi="Arial" w:cs="Arial"/>
          <w:spacing w:val="-2"/>
          <w:sz w:val="16"/>
          <w:szCs w:val="16"/>
        </w:rPr>
        <w:t>v</w:t>
      </w:r>
      <w:r w:rsidRPr="006732AE">
        <w:rPr>
          <w:rFonts w:ascii="Arial" w:hAnsi="Arial" w:cs="Arial"/>
          <w:sz w:val="16"/>
          <w:szCs w:val="16"/>
        </w:rPr>
        <w:t>e</w:t>
      </w:r>
      <w:r w:rsidRPr="006732AE">
        <w:rPr>
          <w:rFonts w:ascii="Arial" w:hAnsi="Arial" w:cs="Arial"/>
          <w:spacing w:val="-3"/>
          <w:sz w:val="16"/>
          <w:szCs w:val="16"/>
        </w:rPr>
        <w:t>r</w:t>
      </w:r>
      <w:r w:rsidRPr="006732AE">
        <w:rPr>
          <w:rFonts w:ascii="Arial" w:hAnsi="Arial" w:cs="Arial"/>
          <w:spacing w:val="-2"/>
          <w:sz w:val="16"/>
          <w:szCs w:val="16"/>
        </w:rPr>
        <w:t>a</w:t>
      </w:r>
      <w:r w:rsidRPr="006732AE">
        <w:rPr>
          <w:rFonts w:ascii="Arial" w:hAnsi="Arial" w:cs="Arial"/>
          <w:sz w:val="16"/>
          <w:szCs w:val="16"/>
        </w:rPr>
        <w:t>ge</w:t>
      </w:r>
      <w:r w:rsidRPr="006732AE">
        <w:rPr>
          <w:rFonts w:ascii="Arial" w:hAnsi="Arial" w:cs="Arial"/>
          <w:spacing w:val="1"/>
          <w:sz w:val="16"/>
          <w:szCs w:val="16"/>
        </w:rPr>
        <w:t xml:space="preserve"> </w:t>
      </w:r>
      <w:r w:rsidRPr="006732AE">
        <w:rPr>
          <w:rFonts w:ascii="Arial" w:hAnsi="Arial" w:cs="Arial"/>
          <w:sz w:val="16"/>
          <w:szCs w:val="16"/>
        </w:rPr>
        <w:t>l</w:t>
      </w:r>
      <w:r w:rsidRPr="006732AE">
        <w:rPr>
          <w:rFonts w:ascii="Arial" w:hAnsi="Arial" w:cs="Arial"/>
          <w:spacing w:val="-2"/>
          <w:sz w:val="16"/>
          <w:szCs w:val="16"/>
        </w:rPr>
        <w:t>o</w:t>
      </w:r>
      <w:r w:rsidRPr="006732AE">
        <w:rPr>
          <w:rFonts w:ascii="Arial" w:hAnsi="Arial" w:cs="Arial"/>
          <w:sz w:val="16"/>
          <w:szCs w:val="16"/>
        </w:rPr>
        <w:t>t d</w:t>
      </w:r>
      <w:r w:rsidRPr="006732AE">
        <w:rPr>
          <w:rFonts w:ascii="Arial" w:hAnsi="Arial" w:cs="Arial"/>
          <w:spacing w:val="-2"/>
          <w:sz w:val="16"/>
          <w:szCs w:val="16"/>
        </w:rPr>
        <w:t>e</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pacing w:val="-2"/>
          <w:sz w:val="16"/>
          <w:szCs w:val="16"/>
        </w:rPr>
        <w:t>i</w:t>
      </w:r>
      <w:r w:rsidRPr="006732AE">
        <w:rPr>
          <w:rFonts w:ascii="Arial" w:hAnsi="Arial" w:cs="Arial"/>
          <w:sz w:val="16"/>
          <w:szCs w:val="16"/>
        </w:rPr>
        <w:t>t</w:t>
      </w:r>
      <w:r w:rsidRPr="006732AE">
        <w:rPr>
          <w:rFonts w:ascii="Arial" w:hAnsi="Arial" w:cs="Arial"/>
          <w:spacing w:val="-2"/>
          <w:sz w:val="16"/>
          <w:szCs w:val="16"/>
        </w:rPr>
        <w:t>y</w:t>
      </w:r>
      <w:r w:rsidRPr="006732AE">
        <w:rPr>
          <w:rFonts w:ascii="Arial" w:hAnsi="Arial" w:cs="Arial"/>
          <w:sz w:val="16"/>
          <w:szCs w:val="16"/>
        </w:rPr>
        <w:t>. If any</w:t>
      </w:r>
      <w:r w:rsidRPr="006732AE">
        <w:rPr>
          <w:rFonts w:ascii="Arial" w:hAnsi="Arial" w:cs="Arial"/>
          <w:spacing w:val="-1"/>
          <w:sz w:val="16"/>
          <w:szCs w:val="16"/>
        </w:rPr>
        <w:t xml:space="preserve"> </w:t>
      </w:r>
      <w:r w:rsidRPr="006732AE">
        <w:rPr>
          <w:rFonts w:ascii="Arial" w:hAnsi="Arial" w:cs="Arial"/>
          <w:spacing w:val="-2"/>
          <w:sz w:val="16"/>
          <w:szCs w:val="16"/>
        </w:rPr>
        <w:t>i</w:t>
      </w:r>
      <w:r w:rsidRPr="006732AE">
        <w:rPr>
          <w:rFonts w:ascii="Arial" w:hAnsi="Arial" w:cs="Arial"/>
          <w:sz w:val="16"/>
          <w:szCs w:val="16"/>
        </w:rPr>
        <w:t>ndi</w:t>
      </w:r>
      <w:r w:rsidRPr="006732AE">
        <w:rPr>
          <w:rFonts w:ascii="Arial" w:hAnsi="Arial" w:cs="Arial"/>
          <w:spacing w:val="-2"/>
          <w:sz w:val="16"/>
          <w:szCs w:val="16"/>
        </w:rPr>
        <w:t>v</w:t>
      </w:r>
      <w:r w:rsidRPr="006732AE">
        <w:rPr>
          <w:rFonts w:ascii="Arial" w:hAnsi="Arial" w:cs="Arial"/>
          <w:sz w:val="16"/>
          <w:szCs w:val="16"/>
        </w:rPr>
        <w:t>i</w:t>
      </w:r>
      <w:r w:rsidRPr="006732AE">
        <w:rPr>
          <w:rFonts w:ascii="Arial" w:hAnsi="Arial" w:cs="Arial"/>
          <w:spacing w:val="-2"/>
          <w:sz w:val="16"/>
          <w:szCs w:val="16"/>
        </w:rPr>
        <w:t>d</w:t>
      </w:r>
      <w:r w:rsidRPr="006732AE">
        <w:rPr>
          <w:rFonts w:ascii="Arial" w:hAnsi="Arial" w:cs="Arial"/>
          <w:sz w:val="16"/>
          <w:szCs w:val="16"/>
        </w:rPr>
        <w:t>ual</w:t>
      </w:r>
      <w:r w:rsidRPr="006732AE">
        <w:rPr>
          <w:rFonts w:ascii="Arial" w:hAnsi="Arial" w:cs="Arial"/>
          <w:spacing w:val="-2"/>
          <w:sz w:val="16"/>
          <w:szCs w:val="16"/>
        </w:rPr>
        <w:t xml:space="preserve"> </w:t>
      </w:r>
      <w:r w:rsidRPr="006732AE">
        <w:rPr>
          <w:rFonts w:ascii="Arial" w:hAnsi="Arial" w:cs="Arial"/>
          <w:sz w:val="16"/>
          <w:szCs w:val="16"/>
        </w:rPr>
        <w:t>den</w:t>
      </w:r>
      <w:r w:rsidRPr="006732AE">
        <w:rPr>
          <w:rFonts w:ascii="Arial" w:hAnsi="Arial" w:cs="Arial"/>
          <w:spacing w:val="-2"/>
          <w:sz w:val="16"/>
          <w:szCs w:val="16"/>
        </w:rPr>
        <w:t>s</w:t>
      </w:r>
      <w:r w:rsidRPr="006732AE">
        <w:rPr>
          <w:rFonts w:ascii="Arial" w:hAnsi="Arial" w:cs="Arial"/>
          <w:sz w:val="16"/>
          <w:szCs w:val="16"/>
        </w:rPr>
        <w:t>ity</w:t>
      </w:r>
      <w:r w:rsidRPr="006732AE">
        <w:rPr>
          <w:rFonts w:ascii="Arial" w:hAnsi="Arial" w:cs="Arial"/>
          <w:spacing w:val="-1"/>
          <w:sz w:val="16"/>
          <w:szCs w:val="16"/>
        </w:rPr>
        <w:t xml:space="preserve"> </w:t>
      </w:r>
      <w:r w:rsidRPr="006732AE">
        <w:rPr>
          <w:rFonts w:ascii="Arial" w:hAnsi="Arial" w:cs="Arial"/>
          <w:sz w:val="16"/>
          <w:szCs w:val="16"/>
        </w:rPr>
        <w:t>te</w:t>
      </w:r>
      <w:r w:rsidRPr="006732AE">
        <w:rPr>
          <w:rFonts w:ascii="Arial" w:hAnsi="Arial" w:cs="Arial"/>
          <w:spacing w:val="-2"/>
          <w:sz w:val="16"/>
          <w:szCs w:val="16"/>
        </w:rPr>
        <w:t>s</w:t>
      </w:r>
      <w:r w:rsidRPr="006732AE">
        <w:rPr>
          <w:rFonts w:ascii="Arial" w:hAnsi="Arial" w:cs="Arial"/>
          <w:sz w:val="16"/>
          <w:szCs w:val="16"/>
        </w:rPr>
        <w:t>t r</w:t>
      </w:r>
      <w:r w:rsidRPr="006732AE">
        <w:rPr>
          <w:rFonts w:ascii="Arial" w:hAnsi="Arial" w:cs="Arial"/>
          <w:spacing w:val="-2"/>
          <w:sz w:val="16"/>
          <w:szCs w:val="16"/>
        </w:rPr>
        <w:t>e</w:t>
      </w:r>
      <w:r w:rsidRPr="006732AE">
        <w:rPr>
          <w:rFonts w:ascii="Arial" w:hAnsi="Arial" w:cs="Arial"/>
          <w:spacing w:val="1"/>
          <w:sz w:val="16"/>
          <w:szCs w:val="16"/>
        </w:rPr>
        <w:t>s</w:t>
      </w:r>
      <w:r w:rsidRPr="006732AE">
        <w:rPr>
          <w:rFonts w:ascii="Arial" w:hAnsi="Arial" w:cs="Arial"/>
          <w:sz w:val="16"/>
          <w:szCs w:val="16"/>
        </w:rPr>
        <w:t>ult</w:t>
      </w:r>
      <w:r w:rsidRPr="006732AE">
        <w:rPr>
          <w:rFonts w:ascii="Arial" w:hAnsi="Arial" w:cs="Arial"/>
          <w:spacing w:val="-2"/>
          <w:sz w:val="16"/>
          <w:szCs w:val="16"/>
        </w:rPr>
        <w:t xml:space="preserve"> </w:t>
      </w:r>
      <w:r w:rsidRPr="006732AE">
        <w:rPr>
          <w:rFonts w:ascii="Arial" w:hAnsi="Arial" w:cs="Arial"/>
          <w:sz w:val="16"/>
          <w:szCs w:val="16"/>
        </w:rPr>
        <w:t>fa</w:t>
      </w:r>
      <w:r w:rsidRPr="006732AE">
        <w:rPr>
          <w:rFonts w:ascii="Arial" w:hAnsi="Arial" w:cs="Arial"/>
          <w:spacing w:val="-2"/>
          <w:sz w:val="16"/>
          <w:szCs w:val="16"/>
        </w:rPr>
        <w:t>l</w:t>
      </w:r>
      <w:r w:rsidRPr="006732AE">
        <w:rPr>
          <w:rFonts w:ascii="Arial" w:hAnsi="Arial" w:cs="Arial"/>
          <w:sz w:val="16"/>
          <w:szCs w:val="16"/>
        </w:rPr>
        <w:t>ls</w:t>
      </w:r>
      <w:r w:rsidRPr="006732AE">
        <w:rPr>
          <w:rFonts w:ascii="Arial" w:hAnsi="Arial" w:cs="Arial"/>
          <w:spacing w:val="-1"/>
          <w:sz w:val="16"/>
          <w:szCs w:val="16"/>
        </w:rPr>
        <w:t xml:space="preserve"> </w:t>
      </w:r>
      <w:r w:rsidRPr="006732AE">
        <w:rPr>
          <w:rFonts w:ascii="Arial" w:hAnsi="Arial" w:cs="Arial"/>
          <w:spacing w:val="1"/>
          <w:sz w:val="16"/>
          <w:szCs w:val="16"/>
        </w:rPr>
        <w:t>m</w:t>
      </w:r>
      <w:r w:rsidRPr="006732AE">
        <w:rPr>
          <w:rFonts w:ascii="Arial" w:hAnsi="Arial" w:cs="Arial"/>
          <w:sz w:val="16"/>
          <w:szCs w:val="16"/>
        </w:rPr>
        <w:t>ore</w:t>
      </w:r>
      <w:r w:rsidRPr="006732AE">
        <w:rPr>
          <w:rFonts w:ascii="Arial" w:hAnsi="Arial" w:cs="Arial"/>
          <w:spacing w:val="-2"/>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an</w:t>
      </w:r>
      <w:r w:rsidRPr="006732AE">
        <w:rPr>
          <w:rFonts w:ascii="Arial" w:hAnsi="Arial" w:cs="Arial"/>
          <w:spacing w:val="1"/>
          <w:sz w:val="16"/>
          <w:szCs w:val="16"/>
        </w:rPr>
        <w:t xml:space="preserve"> </w:t>
      </w:r>
      <w:r w:rsidRPr="006732AE">
        <w:rPr>
          <w:rFonts w:ascii="Arial" w:hAnsi="Arial" w:cs="Arial"/>
          <w:sz w:val="16"/>
          <w:szCs w:val="16"/>
        </w:rPr>
        <w:t>3.0</w:t>
      </w:r>
      <w:r w:rsidRPr="006732AE">
        <w:rPr>
          <w:rFonts w:ascii="Arial" w:hAnsi="Arial" w:cs="Arial"/>
          <w:spacing w:val="-2"/>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1"/>
          <w:sz w:val="16"/>
          <w:szCs w:val="16"/>
        </w:rPr>
        <w:t>c</w:t>
      </w:r>
      <w:r w:rsidRPr="006732AE">
        <w:rPr>
          <w:rFonts w:ascii="Arial" w:hAnsi="Arial" w:cs="Arial"/>
          <w:sz w:val="16"/>
          <w:szCs w:val="16"/>
        </w:rPr>
        <w:t>ent below</w:t>
      </w:r>
      <w:r w:rsidRPr="006732AE">
        <w:rPr>
          <w:rFonts w:ascii="Arial" w:hAnsi="Arial" w:cs="Arial"/>
          <w:spacing w:val="-3"/>
          <w:sz w:val="16"/>
          <w:szCs w:val="16"/>
        </w:rPr>
        <w:t xml:space="preserve"> </w:t>
      </w:r>
      <w:r w:rsidRPr="006732AE">
        <w:rPr>
          <w:rFonts w:ascii="Arial" w:hAnsi="Arial" w:cs="Arial"/>
          <w:sz w:val="16"/>
          <w:szCs w:val="16"/>
        </w:rPr>
        <w:t>the</w:t>
      </w:r>
      <w:r w:rsidRPr="006732AE">
        <w:rPr>
          <w:rFonts w:ascii="Arial" w:hAnsi="Arial" w:cs="Arial"/>
          <w:spacing w:val="-2"/>
          <w:sz w:val="16"/>
          <w:szCs w:val="16"/>
        </w:rPr>
        <w:t xml:space="preserve"> </w:t>
      </w:r>
      <w:r w:rsidRPr="006732AE">
        <w:rPr>
          <w:rFonts w:ascii="Arial" w:hAnsi="Arial" w:cs="Arial"/>
          <w:spacing w:val="1"/>
          <w:sz w:val="16"/>
          <w:szCs w:val="16"/>
        </w:rPr>
        <w:t>m</w:t>
      </w:r>
      <w:r w:rsidRPr="006732AE">
        <w:rPr>
          <w:rFonts w:ascii="Arial" w:hAnsi="Arial" w:cs="Arial"/>
          <w:sz w:val="16"/>
          <w:szCs w:val="16"/>
        </w:rPr>
        <w:t>i</w:t>
      </w:r>
      <w:r w:rsidRPr="006732AE">
        <w:rPr>
          <w:rFonts w:ascii="Arial" w:hAnsi="Arial" w:cs="Arial"/>
          <w:spacing w:val="-2"/>
          <w:sz w:val="16"/>
          <w:szCs w:val="16"/>
        </w:rPr>
        <w:t>n</w:t>
      </w:r>
      <w:r w:rsidRPr="006732AE">
        <w:rPr>
          <w:rFonts w:ascii="Arial" w:hAnsi="Arial" w:cs="Arial"/>
          <w:sz w:val="16"/>
          <w:szCs w:val="16"/>
        </w:rPr>
        <w:t>i</w:t>
      </w:r>
      <w:r w:rsidRPr="006732AE">
        <w:rPr>
          <w:rFonts w:ascii="Arial" w:hAnsi="Arial" w:cs="Arial"/>
          <w:spacing w:val="1"/>
          <w:sz w:val="16"/>
          <w:szCs w:val="16"/>
        </w:rPr>
        <w:t>m</w:t>
      </w:r>
      <w:r w:rsidRPr="006732AE">
        <w:rPr>
          <w:rFonts w:ascii="Arial" w:hAnsi="Arial" w:cs="Arial"/>
          <w:spacing w:val="-2"/>
          <w:sz w:val="16"/>
          <w:szCs w:val="16"/>
        </w:rPr>
        <w:t>u</w:t>
      </w:r>
      <w:r w:rsidRPr="006732AE">
        <w:rPr>
          <w:rFonts w:ascii="Arial" w:hAnsi="Arial" w:cs="Arial"/>
          <w:sz w:val="16"/>
          <w:szCs w:val="16"/>
        </w:rPr>
        <w:t>m</w:t>
      </w:r>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qui</w:t>
      </w:r>
      <w:r w:rsidRPr="006732AE">
        <w:rPr>
          <w:rFonts w:ascii="Arial" w:hAnsi="Arial" w:cs="Arial"/>
          <w:spacing w:val="-3"/>
          <w:sz w:val="16"/>
          <w:szCs w:val="16"/>
        </w:rPr>
        <w:t>r</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pacing w:val="-3"/>
          <w:sz w:val="16"/>
          <w:szCs w:val="16"/>
        </w:rPr>
        <w:t>t</w:t>
      </w:r>
      <w:r w:rsidRPr="006732AE">
        <w:rPr>
          <w:rFonts w:ascii="Arial" w:hAnsi="Arial" w:cs="Arial"/>
          <w:sz w:val="16"/>
          <w:szCs w:val="16"/>
        </w:rPr>
        <w:t>arget</w:t>
      </w:r>
      <w:r w:rsidRPr="006732AE">
        <w:rPr>
          <w:rFonts w:ascii="Arial" w:hAnsi="Arial" w:cs="Arial"/>
          <w:spacing w:val="-2"/>
          <w:sz w:val="16"/>
          <w:szCs w:val="16"/>
        </w:rPr>
        <w:t xml:space="preserve"> </w:t>
      </w:r>
      <w:r w:rsidRPr="006732AE">
        <w:rPr>
          <w:rFonts w:ascii="Arial" w:hAnsi="Arial" w:cs="Arial"/>
          <w:spacing w:val="1"/>
          <w:sz w:val="16"/>
          <w:szCs w:val="16"/>
        </w:rPr>
        <w:t>m</w:t>
      </w:r>
      <w:r w:rsidRPr="006732AE">
        <w:rPr>
          <w:rFonts w:ascii="Arial" w:hAnsi="Arial" w:cs="Arial"/>
          <w:sz w:val="16"/>
          <w:szCs w:val="16"/>
        </w:rPr>
        <w:t>a</w:t>
      </w:r>
      <w:r w:rsidRPr="006732AE">
        <w:rPr>
          <w:rFonts w:ascii="Arial" w:hAnsi="Arial" w:cs="Arial"/>
          <w:spacing w:val="-4"/>
          <w:sz w:val="16"/>
          <w:szCs w:val="16"/>
        </w:rPr>
        <w:t>x</w:t>
      </w:r>
      <w:r w:rsidRPr="006732AE">
        <w:rPr>
          <w:rFonts w:ascii="Arial" w:hAnsi="Arial" w:cs="Arial"/>
          <w:sz w:val="16"/>
          <w:szCs w:val="16"/>
        </w:rPr>
        <w:t>i</w:t>
      </w:r>
      <w:r w:rsidRPr="006732AE">
        <w:rPr>
          <w:rFonts w:ascii="Arial" w:hAnsi="Arial" w:cs="Arial"/>
          <w:spacing w:val="1"/>
          <w:sz w:val="16"/>
          <w:szCs w:val="16"/>
        </w:rPr>
        <w:t>m</w:t>
      </w:r>
      <w:r w:rsidRPr="006732AE">
        <w:rPr>
          <w:rFonts w:ascii="Arial" w:hAnsi="Arial" w:cs="Arial"/>
          <w:sz w:val="16"/>
          <w:szCs w:val="16"/>
        </w:rPr>
        <w:t>um</w:t>
      </w:r>
      <w:r w:rsidRPr="006732AE">
        <w:rPr>
          <w:rFonts w:ascii="Arial" w:hAnsi="Arial" w:cs="Arial"/>
          <w:spacing w:val="-1"/>
          <w:sz w:val="16"/>
          <w:szCs w:val="16"/>
        </w:rPr>
        <w:t xml:space="preserve"> </w:t>
      </w:r>
      <w:r w:rsidRPr="006732AE">
        <w:rPr>
          <w:rFonts w:ascii="Arial" w:hAnsi="Arial" w:cs="Arial"/>
          <w:sz w:val="16"/>
          <w:szCs w:val="16"/>
        </w:rPr>
        <w:t>de</w:t>
      </w:r>
      <w:r w:rsidRPr="006732AE">
        <w:rPr>
          <w:rFonts w:ascii="Arial" w:hAnsi="Arial" w:cs="Arial"/>
          <w:spacing w:val="-2"/>
          <w:sz w:val="16"/>
          <w:szCs w:val="16"/>
        </w:rPr>
        <w:t>n</w:t>
      </w:r>
      <w:r w:rsidRPr="006732AE">
        <w:rPr>
          <w:rFonts w:ascii="Arial" w:hAnsi="Arial" w:cs="Arial"/>
          <w:spacing w:val="1"/>
          <w:sz w:val="16"/>
          <w:szCs w:val="16"/>
        </w:rPr>
        <w:t>s</w:t>
      </w:r>
      <w:r w:rsidRPr="006732AE">
        <w:rPr>
          <w:rFonts w:ascii="Arial" w:hAnsi="Arial" w:cs="Arial"/>
          <w:sz w:val="16"/>
          <w:szCs w:val="16"/>
        </w:rPr>
        <w:t>it</w:t>
      </w:r>
      <w:r w:rsidRPr="006732AE">
        <w:rPr>
          <w:rFonts w:ascii="Arial" w:hAnsi="Arial" w:cs="Arial"/>
          <w:spacing w:val="-2"/>
          <w:sz w:val="16"/>
          <w:szCs w:val="16"/>
        </w:rPr>
        <w:t>y</w:t>
      </w:r>
      <w:r w:rsidRPr="006732AE">
        <w:rPr>
          <w:rFonts w:ascii="Arial" w:hAnsi="Arial" w:cs="Arial"/>
          <w:sz w:val="16"/>
          <w:szCs w:val="16"/>
        </w:rPr>
        <w:t>, 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pacing w:val="-2"/>
          <w:sz w:val="16"/>
          <w:szCs w:val="16"/>
        </w:rPr>
        <w:t>e</w:t>
      </w:r>
      <w:r w:rsidRPr="006732AE">
        <w:rPr>
          <w:rFonts w:ascii="Arial" w:hAnsi="Arial" w:cs="Arial"/>
          <w:sz w:val="16"/>
          <w:szCs w:val="16"/>
        </w:rPr>
        <w:t>ngin</w:t>
      </w:r>
      <w:r w:rsidRPr="006732AE">
        <w:rPr>
          <w:rFonts w:ascii="Arial" w:hAnsi="Arial" w:cs="Arial"/>
          <w:spacing w:val="-2"/>
          <w:sz w:val="16"/>
          <w:szCs w:val="16"/>
        </w:rPr>
        <w:t>e</w:t>
      </w:r>
      <w:r w:rsidRPr="006732AE">
        <w:rPr>
          <w:rFonts w:ascii="Arial" w:hAnsi="Arial" w:cs="Arial"/>
          <w:sz w:val="16"/>
          <w:szCs w:val="16"/>
        </w:rPr>
        <w:t xml:space="preserve">er </w:t>
      </w:r>
      <w:r w:rsidRPr="006732AE">
        <w:rPr>
          <w:rFonts w:ascii="Arial" w:hAnsi="Arial" w:cs="Arial"/>
          <w:spacing w:val="-2"/>
          <w:sz w:val="16"/>
          <w:szCs w:val="16"/>
        </w:rPr>
        <w:t>m</w:t>
      </w:r>
      <w:r w:rsidRPr="006732AE">
        <w:rPr>
          <w:rFonts w:ascii="Arial" w:hAnsi="Arial" w:cs="Arial"/>
          <w:sz w:val="16"/>
          <w:szCs w:val="16"/>
        </w:rPr>
        <w:t>ay</w:t>
      </w:r>
      <w:r w:rsidRPr="006732AE">
        <w:rPr>
          <w:rFonts w:ascii="Arial" w:hAnsi="Arial" w:cs="Arial"/>
          <w:spacing w:val="-1"/>
          <w:sz w:val="16"/>
          <w:szCs w:val="16"/>
        </w:rPr>
        <w:t xml:space="preserve"> </w:t>
      </w:r>
      <w:r w:rsidRPr="006732AE">
        <w:rPr>
          <w:rFonts w:ascii="Arial" w:hAnsi="Arial" w:cs="Arial"/>
          <w:sz w:val="16"/>
          <w:szCs w:val="16"/>
        </w:rPr>
        <w:t>in</w:t>
      </w:r>
      <w:r w:rsidRPr="006732AE">
        <w:rPr>
          <w:rFonts w:ascii="Arial" w:hAnsi="Arial" w:cs="Arial"/>
          <w:spacing w:val="-2"/>
          <w:sz w:val="16"/>
          <w:szCs w:val="16"/>
        </w:rPr>
        <w:t>v</w:t>
      </w:r>
      <w:r w:rsidRPr="006732AE">
        <w:rPr>
          <w:rFonts w:ascii="Arial" w:hAnsi="Arial" w:cs="Arial"/>
          <w:sz w:val="16"/>
          <w:szCs w:val="16"/>
        </w:rPr>
        <w:t>e</w:t>
      </w:r>
      <w:r w:rsidRPr="006732AE">
        <w:rPr>
          <w:rFonts w:ascii="Arial" w:hAnsi="Arial" w:cs="Arial"/>
          <w:spacing w:val="1"/>
          <w:sz w:val="16"/>
          <w:szCs w:val="16"/>
        </w:rPr>
        <w:t>s</w:t>
      </w:r>
      <w:r w:rsidRPr="006732AE">
        <w:rPr>
          <w:rFonts w:ascii="Arial" w:hAnsi="Arial" w:cs="Arial"/>
          <w:spacing w:val="-3"/>
          <w:sz w:val="16"/>
          <w:szCs w:val="16"/>
        </w:rPr>
        <w:t>t</w:t>
      </w:r>
      <w:r w:rsidRPr="006732AE">
        <w:rPr>
          <w:rFonts w:ascii="Arial" w:hAnsi="Arial" w:cs="Arial"/>
          <w:sz w:val="16"/>
          <w:szCs w:val="16"/>
        </w:rPr>
        <w:t>ig</w:t>
      </w:r>
      <w:r w:rsidRPr="006732AE">
        <w:rPr>
          <w:rFonts w:ascii="Arial" w:hAnsi="Arial" w:cs="Arial"/>
          <w:spacing w:val="-2"/>
          <w:sz w:val="16"/>
          <w:szCs w:val="16"/>
        </w:rPr>
        <w:t>a</w:t>
      </w:r>
      <w:r w:rsidRPr="006732AE">
        <w:rPr>
          <w:rFonts w:ascii="Arial" w:hAnsi="Arial" w:cs="Arial"/>
          <w:sz w:val="16"/>
          <w:szCs w:val="16"/>
        </w:rPr>
        <w:t>te</w:t>
      </w:r>
      <w:r w:rsidRPr="006732AE">
        <w:rPr>
          <w:rFonts w:ascii="Arial" w:hAnsi="Arial" w:cs="Arial"/>
          <w:spacing w:val="1"/>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pacing w:val="-2"/>
          <w:sz w:val="16"/>
          <w:szCs w:val="16"/>
        </w:rPr>
        <w:t>ac</w:t>
      </w:r>
      <w:r w:rsidRPr="006732AE">
        <w:rPr>
          <w:rFonts w:ascii="Arial" w:hAnsi="Arial" w:cs="Arial"/>
          <w:spacing w:val="1"/>
          <w:sz w:val="16"/>
          <w:szCs w:val="16"/>
        </w:rPr>
        <w:t>c</w:t>
      </w:r>
      <w:r w:rsidRPr="006732AE">
        <w:rPr>
          <w:rFonts w:ascii="Arial" w:hAnsi="Arial" w:cs="Arial"/>
          <w:sz w:val="16"/>
          <w:szCs w:val="16"/>
        </w:rPr>
        <w:t>ep</w:t>
      </w:r>
      <w:r w:rsidRPr="006732AE">
        <w:rPr>
          <w:rFonts w:ascii="Arial" w:hAnsi="Arial" w:cs="Arial"/>
          <w:spacing w:val="-3"/>
          <w:sz w:val="16"/>
          <w:szCs w:val="16"/>
        </w:rPr>
        <w:t>t</w:t>
      </w:r>
      <w:r w:rsidRPr="006732AE">
        <w:rPr>
          <w:rFonts w:ascii="Arial" w:hAnsi="Arial" w:cs="Arial"/>
          <w:sz w:val="16"/>
          <w:szCs w:val="16"/>
        </w:rPr>
        <w:t>abi</w:t>
      </w:r>
      <w:r w:rsidRPr="006732AE">
        <w:rPr>
          <w:rFonts w:ascii="Arial" w:hAnsi="Arial" w:cs="Arial"/>
          <w:spacing w:val="-2"/>
          <w:sz w:val="16"/>
          <w:szCs w:val="16"/>
        </w:rPr>
        <w:t>l</w:t>
      </w:r>
      <w:r w:rsidRPr="006732AE">
        <w:rPr>
          <w:rFonts w:ascii="Arial" w:hAnsi="Arial" w:cs="Arial"/>
          <w:sz w:val="16"/>
          <w:szCs w:val="16"/>
        </w:rPr>
        <w:t>ity</w:t>
      </w:r>
      <w:r w:rsidRPr="006732AE">
        <w:rPr>
          <w:rFonts w:ascii="Arial" w:hAnsi="Arial" w:cs="Arial"/>
          <w:spacing w:val="-1"/>
          <w:sz w:val="16"/>
          <w:szCs w:val="16"/>
        </w:rPr>
        <w:t xml:space="preserve"> </w:t>
      </w:r>
      <w:r w:rsidRPr="006732AE">
        <w:rPr>
          <w:rFonts w:ascii="Arial" w:hAnsi="Arial" w:cs="Arial"/>
          <w:sz w:val="16"/>
          <w:szCs w:val="16"/>
        </w:rPr>
        <w:t xml:space="preserve">of </w:t>
      </w:r>
      <w:r w:rsidRPr="006732AE">
        <w:rPr>
          <w:rFonts w:ascii="Arial" w:hAnsi="Arial" w:cs="Arial"/>
          <w:spacing w:val="-3"/>
          <w:sz w:val="16"/>
          <w:szCs w:val="16"/>
        </w:rPr>
        <w:t>t</w:t>
      </w:r>
      <w:r w:rsidRPr="006732AE">
        <w:rPr>
          <w:rFonts w:ascii="Arial" w:hAnsi="Arial" w:cs="Arial"/>
          <w:sz w:val="16"/>
          <w:szCs w:val="16"/>
        </w:rPr>
        <w:t xml:space="preserve">hat </w:t>
      </w:r>
      <w:r w:rsidRPr="006732AE">
        <w:rPr>
          <w:rFonts w:ascii="Arial" w:hAnsi="Arial" w:cs="Arial"/>
          <w:spacing w:val="1"/>
          <w:sz w:val="16"/>
          <w:szCs w:val="16"/>
        </w:rPr>
        <w:t>m</w:t>
      </w:r>
      <w:r w:rsidRPr="006732AE">
        <w:rPr>
          <w:rFonts w:ascii="Arial" w:hAnsi="Arial" w:cs="Arial"/>
          <w:sz w:val="16"/>
          <w:szCs w:val="16"/>
        </w:rPr>
        <w:t>ate</w:t>
      </w:r>
      <w:r w:rsidRPr="006732AE">
        <w:rPr>
          <w:rFonts w:ascii="Arial" w:hAnsi="Arial" w:cs="Arial"/>
          <w:spacing w:val="-3"/>
          <w:sz w:val="16"/>
          <w:szCs w:val="16"/>
        </w:rPr>
        <w:t>r</w:t>
      </w:r>
      <w:r w:rsidRPr="006732AE">
        <w:rPr>
          <w:rFonts w:ascii="Arial" w:hAnsi="Arial" w:cs="Arial"/>
          <w:sz w:val="16"/>
          <w:szCs w:val="16"/>
        </w:rPr>
        <w:t>ial.</w:t>
      </w:r>
    </w:p>
    <w:p w14:paraId="7A1E4E1A" w14:textId="77777777" w:rsidR="00CE04DB" w:rsidRPr="006732AE" w:rsidRDefault="00CE04DB" w:rsidP="00CE04DB">
      <w:pPr>
        <w:kinsoku w:val="0"/>
        <w:overflowPunct w:val="0"/>
        <w:spacing w:before="51"/>
        <w:ind w:left="1620" w:hanging="270"/>
        <w:rPr>
          <w:rFonts w:ascii="Arial" w:hAnsi="Arial" w:cs="Arial"/>
          <w:sz w:val="16"/>
          <w:szCs w:val="16"/>
        </w:rPr>
      </w:pPr>
      <w:r w:rsidRPr="006732AE">
        <w:rPr>
          <w:rFonts w:ascii="Arial" w:hAnsi="Arial" w:cs="Arial"/>
          <w:i/>
          <w:iCs/>
          <w:position w:val="6"/>
          <w:sz w:val="16"/>
          <w:szCs w:val="16"/>
        </w:rPr>
        <w:t>[2</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z w:val="16"/>
          <w:szCs w:val="16"/>
        </w:rPr>
        <w:t>In</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ud</w:t>
      </w:r>
      <w:r w:rsidRPr="006732AE">
        <w:rPr>
          <w:rFonts w:ascii="Arial" w:hAnsi="Arial" w:cs="Arial"/>
          <w:spacing w:val="-2"/>
          <w:sz w:val="16"/>
          <w:szCs w:val="16"/>
        </w:rPr>
        <w:t>e</w:t>
      </w:r>
      <w:r w:rsidRPr="006732AE">
        <w:rPr>
          <w:rFonts w:ascii="Arial" w:hAnsi="Arial" w:cs="Arial"/>
          <w:sz w:val="16"/>
          <w:szCs w:val="16"/>
        </w:rPr>
        <w:t>s</w:t>
      </w:r>
      <w:proofErr w:type="gramEnd"/>
      <w:r w:rsidRPr="006732AE">
        <w:rPr>
          <w:rFonts w:ascii="Arial" w:hAnsi="Arial" w:cs="Arial"/>
          <w:spacing w:val="1"/>
          <w:sz w:val="16"/>
          <w:szCs w:val="16"/>
        </w:rPr>
        <w:t xml:space="preserve"> </w:t>
      </w:r>
      <w:r w:rsidRPr="006732AE">
        <w:rPr>
          <w:rFonts w:ascii="Arial" w:hAnsi="Arial" w:cs="Arial"/>
          <w:sz w:val="16"/>
          <w:szCs w:val="16"/>
        </w:rPr>
        <w:t>pa</w:t>
      </w:r>
      <w:r w:rsidRPr="006732AE">
        <w:rPr>
          <w:rFonts w:ascii="Arial" w:hAnsi="Arial" w:cs="Arial"/>
          <w:spacing w:val="-3"/>
          <w:sz w:val="16"/>
          <w:szCs w:val="16"/>
        </w:rPr>
        <w:t>r</w:t>
      </w:r>
      <w:r w:rsidRPr="006732AE">
        <w:rPr>
          <w:rFonts w:ascii="Arial" w:hAnsi="Arial" w:cs="Arial"/>
          <w:spacing w:val="1"/>
          <w:sz w:val="16"/>
          <w:szCs w:val="16"/>
        </w:rPr>
        <w:t>k</w:t>
      </w:r>
      <w:r w:rsidRPr="006732AE">
        <w:rPr>
          <w:rFonts w:ascii="Arial" w:hAnsi="Arial" w:cs="Arial"/>
          <w:spacing w:val="-2"/>
          <w:sz w:val="16"/>
          <w:szCs w:val="16"/>
        </w:rPr>
        <w:t>i</w:t>
      </w:r>
      <w:r w:rsidRPr="006732AE">
        <w:rPr>
          <w:rFonts w:ascii="Arial" w:hAnsi="Arial" w:cs="Arial"/>
          <w:sz w:val="16"/>
          <w:szCs w:val="16"/>
        </w:rPr>
        <w:t>ng</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an</w:t>
      </w:r>
      <w:r w:rsidRPr="006732AE">
        <w:rPr>
          <w:rFonts w:ascii="Arial" w:hAnsi="Arial" w:cs="Arial"/>
          <w:spacing w:val="-2"/>
          <w:sz w:val="16"/>
          <w:szCs w:val="16"/>
        </w:rPr>
        <w:t>e</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pacing w:val="-2"/>
          <w:sz w:val="16"/>
          <w:szCs w:val="16"/>
        </w:rPr>
        <w:t>a</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z w:val="16"/>
          <w:szCs w:val="16"/>
        </w:rPr>
        <w:t>de</w:t>
      </w:r>
      <w:r w:rsidRPr="006732AE">
        <w:rPr>
          <w:rFonts w:ascii="Arial" w:hAnsi="Arial" w:cs="Arial"/>
          <w:spacing w:val="-3"/>
          <w:sz w:val="16"/>
          <w:szCs w:val="16"/>
        </w:rPr>
        <w:t>t</w:t>
      </w:r>
      <w:r w:rsidRPr="006732AE">
        <w:rPr>
          <w:rFonts w:ascii="Arial" w:hAnsi="Arial" w:cs="Arial"/>
          <w:spacing w:val="-2"/>
          <w:sz w:val="16"/>
          <w:szCs w:val="16"/>
        </w:rPr>
        <w:t>e</w:t>
      </w:r>
      <w:r w:rsidRPr="006732AE">
        <w:rPr>
          <w:rFonts w:ascii="Arial" w:hAnsi="Arial" w:cs="Arial"/>
          <w:sz w:val="16"/>
          <w:szCs w:val="16"/>
        </w:rPr>
        <w:t>r</w:t>
      </w:r>
      <w:r w:rsidRPr="006732AE">
        <w:rPr>
          <w:rFonts w:ascii="Arial" w:hAnsi="Arial" w:cs="Arial"/>
          <w:spacing w:val="1"/>
          <w:sz w:val="16"/>
          <w:szCs w:val="16"/>
        </w:rPr>
        <w:t>m</w:t>
      </w:r>
      <w:r w:rsidRPr="006732AE">
        <w:rPr>
          <w:rFonts w:ascii="Arial" w:hAnsi="Arial" w:cs="Arial"/>
          <w:sz w:val="16"/>
          <w:szCs w:val="16"/>
        </w:rPr>
        <w:t>in</w:t>
      </w:r>
      <w:r w:rsidRPr="006732AE">
        <w:rPr>
          <w:rFonts w:ascii="Arial" w:hAnsi="Arial" w:cs="Arial"/>
          <w:spacing w:val="-2"/>
          <w:sz w:val="16"/>
          <w:szCs w:val="16"/>
        </w:rPr>
        <w:t>e</w:t>
      </w:r>
      <w:r w:rsidRPr="006732AE">
        <w:rPr>
          <w:rFonts w:ascii="Arial" w:hAnsi="Arial" w:cs="Arial"/>
          <w:sz w:val="16"/>
          <w:szCs w:val="16"/>
        </w:rPr>
        <w:t>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z w:val="16"/>
          <w:szCs w:val="16"/>
        </w:rPr>
        <w:t>e</w:t>
      </w:r>
      <w:r w:rsidRPr="006732AE">
        <w:rPr>
          <w:rFonts w:ascii="Arial" w:hAnsi="Arial" w:cs="Arial"/>
          <w:spacing w:val="-2"/>
          <w:sz w:val="16"/>
          <w:szCs w:val="16"/>
        </w:rPr>
        <w:t>n</w:t>
      </w:r>
      <w:r w:rsidRPr="006732AE">
        <w:rPr>
          <w:rFonts w:ascii="Arial" w:hAnsi="Arial" w:cs="Arial"/>
          <w:sz w:val="16"/>
          <w:szCs w:val="16"/>
        </w:rPr>
        <w:t>gin</w:t>
      </w:r>
      <w:r w:rsidRPr="006732AE">
        <w:rPr>
          <w:rFonts w:ascii="Arial" w:hAnsi="Arial" w:cs="Arial"/>
          <w:spacing w:val="-2"/>
          <w:sz w:val="16"/>
          <w:szCs w:val="16"/>
        </w:rPr>
        <w:t>e</w:t>
      </w:r>
      <w:r w:rsidRPr="006732AE">
        <w:rPr>
          <w:rFonts w:ascii="Arial" w:hAnsi="Arial" w:cs="Arial"/>
          <w:sz w:val="16"/>
          <w:szCs w:val="16"/>
        </w:rPr>
        <w:t>er.</w:t>
      </w:r>
    </w:p>
    <w:p w14:paraId="77A73D38" w14:textId="77777777" w:rsidR="00CE04DB" w:rsidRPr="006732AE" w:rsidRDefault="00CE04DB" w:rsidP="00CE04DB">
      <w:pPr>
        <w:kinsoku w:val="0"/>
        <w:overflowPunct w:val="0"/>
        <w:spacing w:before="55" w:line="244" w:lineRule="auto"/>
        <w:ind w:left="1620" w:hanging="270"/>
        <w:rPr>
          <w:rFonts w:ascii="Arial" w:hAnsi="Arial" w:cs="Arial"/>
          <w:sz w:val="16"/>
          <w:szCs w:val="16"/>
        </w:rPr>
      </w:pPr>
      <w:r w:rsidRPr="006732AE">
        <w:rPr>
          <w:rFonts w:ascii="Arial" w:hAnsi="Arial" w:cs="Arial"/>
          <w:i/>
          <w:iCs/>
          <w:position w:val="6"/>
          <w:sz w:val="16"/>
          <w:szCs w:val="16"/>
        </w:rPr>
        <w:t>[3</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pacing w:val="-4"/>
          <w:sz w:val="16"/>
          <w:szCs w:val="16"/>
        </w:rPr>
        <w:t>M</w:t>
      </w:r>
      <w:r w:rsidRPr="006732AE">
        <w:rPr>
          <w:rFonts w:ascii="Arial" w:hAnsi="Arial" w:cs="Arial"/>
          <w:sz w:val="16"/>
          <w:szCs w:val="16"/>
        </w:rPr>
        <w:t>ini</w:t>
      </w:r>
      <w:r w:rsidRPr="006732AE">
        <w:rPr>
          <w:rFonts w:ascii="Arial" w:hAnsi="Arial" w:cs="Arial"/>
          <w:spacing w:val="1"/>
          <w:sz w:val="16"/>
          <w:szCs w:val="16"/>
        </w:rPr>
        <w:t>m</w:t>
      </w:r>
      <w:r w:rsidRPr="006732AE">
        <w:rPr>
          <w:rFonts w:ascii="Arial" w:hAnsi="Arial" w:cs="Arial"/>
          <w:sz w:val="16"/>
          <w:szCs w:val="16"/>
        </w:rPr>
        <w:t>um</w:t>
      </w:r>
      <w:proofErr w:type="gramEnd"/>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du</w:t>
      </w:r>
      <w:r w:rsidRPr="006732AE">
        <w:rPr>
          <w:rFonts w:ascii="Arial" w:hAnsi="Arial" w:cs="Arial"/>
          <w:spacing w:val="-2"/>
          <w:sz w:val="16"/>
          <w:szCs w:val="16"/>
        </w:rPr>
        <w:t>c</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2</w:t>
      </w:r>
      <w:r w:rsidRPr="006732AE">
        <w:rPr>
          <w:rFonts w:ascii="Arial" w:hAnsi="Arial" w:cs="Arial"/>
          <w:spacing w:val="-3"/>
          <w:sz w:val="16"/>
          <w:szCs w:val="16"/>
        </w:rPr>
        <w:t>.</w:t>
      </w:r>
      <w:r w:rsidRPr="006732AE">
        <w:rPr>
          <w:rFonts w:ascii="Arial" w:hAnsi="Arial" w:cs="Arial"/>
          <w:sz w:val="16"/>
          <w:szCs w:val="16"/>
        </w:rPr>
        <w:t>0</w:t>
      </w:r>
      <w:r w:rsidRPr="006732AE">
        <w:rPr>
          <w:rFonts w:ascii="Arial" w:hAnsi="Arial" w:cs="Arial"/>
          <w:spacing w:val="1"/>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2"/>
          <w:sz w:val="16"/>
          <w:szCs w:val="16"/>
        </w:rPr>
        <w:t>c</w:t>
      </w:r>
      <w:r w:rsidRPr="006732AE">
        <w:rPr>
          <w:rFonts w:ascii="Arial" w:hAnsi="Arial" w:cs="Arial"/>
          <w:sz w:val="16"/>
          <w:szCs w:val="16"/>
        </w:rPr>
        <w:t>ent for</w:t>
      </w:r>
      <w:r w:rsidRPr="006732AE">
        <w:rPr>
          <w:rFonts w:ascii="Arial" w:hAnsi="Arial" w:cs="Arial"/>
          <w:spacing w:val="-2"/>
          <w:sz w:val="16"/>
          <w:szCs w:val="16"/>
        </w:rPr>
        <w:t xml:space="preserve"> </w:t>
      </w:r>
      <w:r w:rsidRPr="006732AE">
        <w:rPr>
          <w:rFonts w:ascii="Arial" w:hAnsi="Arial" w:cs="Arial"/>
          <w:sz w:val="16"/>
          <w:szCs w:val="16"/>
        </w:rPr>
        <w:t>a</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o</w:t>
      </w:r>
      <w:r w:rsidRPr="006732AE">
        <w:rPr>
          <w:rFonts w:ascii="Arial" w:hAnsi="Arial" w:cs="Arial"/>
          <w:spacing w:val="-3"/>
          <w:sz w:val="16"/>
          <w:szCs w:val="16"/>
        </w:rPr>
        <w:t>w</w:t>
      </w:r>
      <w:r w:rsidRPr="006732AE">
        <w:rPr>
          <w:rFonts w:ascii="Arial" w:hAnsi="Arial" w:cs="Arial"/>
          <w:sz w:val="16"/>
          <w:szCs w:val="16"/>
        </w:rPr>
        <w:t>er la</w:t>
      </w:r>
      <w:r w:rsidRPr="006732AE">
        <w:rPr>
          <w:rFonts w:ascii="Arial" w:hAnsi="Arial" w:cs="Arial"/>
          <w:spacing w:val="-2"/>
          <w:sz w:val="16"/>
          <w:szCs w:val="16"/>
        </w:rPr>
        <w:t>y</w:t>
      </w:r>
      <w:r w:rsidRPr="006732AE">
        <w:rPr>
          <w:rFonts w:ascii="Arial" w:hAnsi="Arial" w:cs="Arial"/>
          <w:sz w:val="16"/>
          <w:szCs w:val="16"/>
        </w:rPr>
        <w:t xml:space="preserve">er </w:t>
      </w:r>
      <w:r w:rsidRPr="006732AE">
        <w:rPr>
          <w:rFonts w:ascii="Arial" w:hAnsi="Arial" w:cs="Arial"/>
          <w:spacing w:val="1"/>
          <w:sz w:val="16"/>
          <w:szCs w:val="16"/>
        </w:rPr>
        <w:t>c</w:t>
      </w:r>
      <w:r w:rsidRPr="006732AE">
        <w:rPr>
          <w:rFonts w:ascii="Arial" w:hAnsi="Arial" w:cs="Arial"/>
          <w:spacing w:val="-2"/>
          <w:sz w:val="16"/>
          <w:szCs w:val="16"/>
        </w:rPr>
        <w:t>o</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z w:val="16"/>
          <w:szCs w:val="16"/>
        </w:rPr>
        <w:t>t</w:t>
      </w:r>
      <w:r w:rsidRPr="006732AE">
        <w:rPr>
          <w:rFonts w:ascii="Arial" w:hAnsi="Arial" w:cs="Arial"/>
          <w:spacing w:val="-3"/>
          <w:sz w:val="16"/>
          <w:szCs w:val="16"/>
        </w:rPr>
        <w:t>r</w:t>
      </w:r>
      <w:r w:rsidRPr="006732AE">
        <w:rPr>
          <w:rFonts w:ascii="Arial" w:hAnsi="Arial" w:cs="Arial"/>
          <w:sz w:val="16"/>
          <w:szCs w:val="16"/>
        </w:rPr>
        <w:t>u</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di</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ly</w:t>
      </w:r>
      <w:r w:rsidRPr="006732AE">
        <w:rPr>
          <w:rFonts w:ascii="Arial" w:hAnsi="Arial" w:cs="Arial"/>
          <w:spacing w:val="-1"/>
          <w:sz w:val="16"/>
          <w:szCs w:val="16"/>
        </w:rPr>
        <w:t xml:space="preserve"> </w:t>
      </w:r>
      <w:r w:rsidRPr="006732AE">
        <w:rPr>
          <w:rFonts w:ascii="Arial" w:hAnsi="Arial" w:cs="Arial"/>
          <w:sz w:val="16"/>
          <w:szCs w:val="16"/>
        </w:rPr>
        <w:t>on</w:t>
      </w:r>
      <w:r w:rsidRPr="006732AE">
        <w:rPr>
          <w:rFonts w:ascii="Arial" w:hAnsi="Arial" w:cs="Arial"/>
          <w:spacing w:val="-2"/>
          <w:sz w:val="16"/>
          <w:szCs w:val="16"/>
        </w:rPr>
        <w:t xml:space="preserve"> </w:t>
      </w:r>
      <w:r w:rsidRPr="006732AE">
        <w:rPr>
          <w:rFonts w:ascii="Arial" w:hAnsi="Arial" w:cs="Arial"/>
          <w:spacing w:val="1"/>
          <w:sz w:val="16"/>
          <w:szCs w:val="16"/>
        </w:rPr>
        <w:t>c</w:t>
      </w:r>
      <w:r w:rsidRPr="006732AE">
        <w:rPr>
          <w:rFonts w:ascii="Arial" w:hAnsi="Arial" w:cs="Arial"/>
          <w:sz w:val="16"/>
          <w:szCs w:val="16"/>
        </w:rPr>
        <w:t>ru</w:t>
      </w:r>
      <w:r w:rsidRPr="006732AE">
        <w:rPr>
          <w:rFonts w:ascii="Arial" w:hAnsi="Arial" w:cs="Arial"/>
          <w:spacing w:val="-2"/>
          <w:sz w:val="16"/>
          <w:szCs w:val="16"/>
        </w:rPr>
        <w:t>s</w:t>
      </w:r>
      <w:r w:rsidRPr="006732AE">
        <w:rPr>
          <w:rFonts w:ascii="Arial" w:hAnsi="Arial" w:cs="Arial"/>
          <w:sz w:val="16"/>
          <w:szCs w:val="16"/>
        </w:rPr>
        <w:t>hed</w:t>
      </w:r>
      <w:r w:rsidRPr="006732AE">
        <w:rPr>
          <w:rFonts w:ascii="Arial" w:hAnsi="Arial" w:cs="Arial"/>
          <w:spacing w:val="-2"/>
          <w:sz w:val="16"/>
          <w:szCs w:val="16"/>
        </w:rPr>
        <w:t xml:space="preserve"> </w:t>
      </w:r>
      <w:r w:rsidRPr="006732AE">
        <w:rPr>
          <w:rFonts w:ascii="Arial" w:hAnsi="Arial" w:cs="Arial"/>
          <w:sz w:val="16"/>
          <w:szCs w:val="16"/>
        </w:rPr>
        <w:t>agg</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2"/>
          <w:sz w:val="16"/>
          <w:szCs w:val="16"/>
        </w:rPr>
        <w:t>g</w:t>
      </w:r>
      <w:r w:rsidRPr="006732AE">
        <w:rPr>
          <w:rFonts w:ascii="Arial" w:hAnsi="Arial" w:cs="Arial"/>
          <w:sz w:val="16"/>
          <w:szCs w:val="16"/>
        </w:rPr>
        <w:t>ate</w:t>
      </w:r>
      <w:r w:rsidRPr="006732AE">
        <w:rPr>
          <w:rFonts w:ascii="Arial" w:hAnsi="Arial" w:cs="Arial"/>
          <w:spacing w:val="1"/>
          <w:sz w:val="16"/>
          <w:szCs w:val="16"/>
        </w:rPr>
        <w:t xml:space="preserve"> </w:t>
      </w:r>
      <w:r w:rsidRPr="006732AE">
        <w:rPr>
          <w:rFonts w:ascii="Arial" w:hAnsi="Arial" w:cs="Arial"/>
          <w:sz w:val="16"/>
          <w:szCs w:val="16"/>
        </w:rPr>
        <w:t xml:space="preserve">or </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2"/>
          <w:sz w:val="16"/>
          <w:szCs w:val="16"/>
        </w:rPr>
        <w:t>y</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ed</w:t>
      </w:r>
      <w:r w:rsidRPr="006732AE">
        <w:rPr>
          <w:rFonts w:ascii="Arial" w:hAnsi="Arial" w:cs="Arial"/>
          <w:spacing w:val="-2"/>
          <w:sz w:val="16"/>
          <w:szCs w:val="16"/>
        </w:rPr>
        <w:t xml:space="preserve"> </w:t>
      </w:r>
      <w:r w:rsidRPr="006732AE">
        <w:rPr>
          <w:rFonts w:ascii="Arial" w:hAnsi="Arial" w:cs="Arial"/>
          <w:sz w:val="16"/>
          <w:szCs w:val="16"/>
        </w:rPr>
        <w:t>ba</w:t>
      </w:r>
      <w:r w:rsidRPr="006732AE">
        <w:rPr>
          <w:rFonts w:ascii="Arial" w:hAnsi="Arial" w:cs="Arial"/>
          <w:spacing w:val="-2"/>
          <w:sz w:val="16"/>
          <w:szCs w:val="16"/>
        </w:rPr>
        <w:t>s</w:t>
      </w:r>
      <w:r w:rsidRPr="006732AE">
        <w:rPr>
          <w:rFonts w:ascii="Arial" w:hAnsi="Arial" w:cs="Arial"/>
          <w:sz w:val="16"/>
          <w:szCs w:val="16"/>
        </w:rPr>
        <w:t xml:space="preserve">e </w:t>
      </w:r>
      <w:r w:rsidRPr="006732AE">
        <w:rPr>
          <w:rFonts w:ascii="Arial" w:hAnsi="Arial" w:cs="Arial"/>
          <w:spacing w:val="1"/>
          <w:sz w:val="16"/>
          <w:szCs w:val="16"/>
        </w:rPr>
        <w:t>c</w:t>
      </w:r>
      <w:r w:rsidRPr="006732AE">
        <w:rPr>
          <w:rFonts w:ascii="Arial" w:hAnsi="Arial" w:cs="Arial"/>
          <w:sz w:val="16"/>
          <w:szCs w:val="16"/>
        </w:rPr>
        <w:t>ou</w:t>
      </w:r>
      <w:r w:rsidRPr="006732AE">
        <w:rPr>
          <w:rFonts w:ascii="Arial" w:hAnsi="Arial" w:cs="Arial"/>
          <w:spacing w:val="-3"/>
          <w:sz w:val="16"/>
          <w:szCs w:val="16"/>
        </w:rPr>
        <w:t>r</w:t>
      </w:r>
      <w:r w:rsidRPr="006732AE">
        <w:rPr>
          <w:rFonts w:ascii="Arial" w:hAnsi="Arial" w:cs="Arial"/>
          <w:spacing w:val="1"/>
          <w:sz w:val="16"/>
          <w:szCs w:val="16"/>
        </w:rPr>
        <w:t>s</w:t>
      </w:r>
      <w:r w:rsidRPr="006732AE">
        <w:rPr>
          <w:rFonts w:ascii="Arial" w:hAnsi="Arial" w:cs="Arial"/>
          <w:sz w:val="16"/>
          <w:szCs w:val="16"/>
        </w:rPr>
        <w:t>e</w:t>
      </w:r>
      <w:r w:rsidRPr="006732AE">
        <w:rPr>
          <w:rFonts w:ascii="Arial" w:hAnsi="Arial" w:cs="Arial"/>
          <w:spacing w:val="-2"/>
          <w:sz w:val="16"/>
          <w:szCs w:val="16"/>
        </w:rPr>
        <w:t>s</w:t>
      </w:r>
      <w:r w:rsidRPr="006732AE">
        <w:rPr>
          <w:rFonts w:ascii="Arial" w:hAnsi="Arial" w:cs="Arial"/>
          <w:sz w:val="16"/>
          <w:szCs w:val="16"/>
        </w:rPr>
        <w:t>.</w:t>
      </w:r>
    </w:p>
    <w:p w14:paraId="65E47E42" w14:textId="77777777" w:rsidR="00CE04DB" w:rsidRDefault="00CE04DB" w:rsidP="00CE04DB">
      <w:pPr>
        <w:kinsoku w:val="0"/>
        <w:overflowPunct w:val="0"/>
        <w:spacing w:before="49" w:line="242" w:lineRule="auto"/>
        <w:ind w:left="1620" w:hanging="270"/>
        <w:rPr>
          <w:rFonts w:ascii="Arial" w:hAnsi="Arial" w:cs="Arial"/>
          <w:sz w:val="16"/>
          <w:szCs w:val="16"/>
        </w:rPr>
      </w:pPr>
      <w:r w:rsidRPr="006732AE">
        <w:rPr>
          <w:rFonts w:ascii="Arial" w:hAnsi="Arial" w:cs="Arial"/>
          <w:i/>
          <w:iCs/>
          <w:position w:val="6"/>
          <w:sz w:val="16"/>
          <w:szCs w:val="16"/>
        </w:rPr>
        <w:t>[4]</w:t>
      </w:r>
      <w:r w:rsidRPr="006732AE">
        <w:rPr>
          <w:rFonts w:ascii="Arial" w:hAnsi="Arial" w:cs="Arial"/>
          <w:i/>
          <w:iCs/>
          <w:spacing w:val="5"/>
          <w:position w:val="6"/>
          <w:sz w:val="16"/>
          <w:szCs w:val="16"/>
        </w:rPr>
        <w:t xml:space="preserve"> </w:t>
      </w:r>
      <w:r w:rsidRPr="006732AE">
        <w:rPr>
          <w:rFonts w:ascii="Arial" w:hAnsi="Arial" w:cs="Arial"/>
          <w:spacing w:val="-4"/>
          <w:sz w:val="16"/>
          <w:szCs w:val="16"/>
        </w:rPr>
        <w:t>M</w:t>
      </w:r>
      <w:r w:rsidRPr="006732AE">
        <w:rPr>
          <w:rFonts w:ascii="Arial" w:hAnsi="Arial" w:cs="Arial"/>
          <w:sz w:val="16"/>
          <w:szCs w:val="16"/>
        </w:rPr>
        <w:t>ini</w:t>
      </w:r>
      <w:r w:rsidRPr="006732AE">
        <w:rPr>
          <w:rFonts w:ascii="Arial" w:hAnsi="Arial" w:cs="Arial"/>
          <w:spacing w:val="1"/>
          <w:sz w:val="16"/>
          <w:szCs w:val="16"/>
        </w:rPr>
        <w:t>m</w:t>
      </w:r>
      <w:r w:rsidRPr="006732AE">
        <w:rPr>
          <w:rFonts w:ascii="Arial" w:hAnsi="Arial" w:cs="Arial"/>
          <w:sz w:val="16"/>
          <w:szCs w:val="16"/>
        </w:rPr>
        <w:t>um</w:t>
      </w:r>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du</w:t>
      </w:r>
      <w:r w:rsidRPr="006732AE">
        <w:rPr>
          <w:rFonts w:ascii="Arial" w:hAnsi="Arial" w:cs="Arial"/>
          <w:spacing w:val="-2"/>
          <w:sz w:val="16"/>
          <w:szCs w:val="16"/>
        </w:rPr>
        <w:t>c</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1</w:t>
      </w:r>
      <w:r w:rsidRPr="006732AE">
        <w:rPr>
          <w:rFonts w:ascii="Arial" w:hAnsi="Arial" w:cs="Arial"/>
          <w:spacing w:val="-3"/>
          <w:sz w:val="16"/>
          <w:szCs w:val="16"/>
        </w:rPr>
        <w:t>.</w:t>
      </w:r>
      <w:r w:rsidRPr="006732AE">
        <w:rPr>
          <w:rFonts w:ascii="Arial" w:hAnsi="Arial" w:cs="Arial"/>
          <w:sz w:val="16"/>
          <w:szCs w:val="16"/>
        </w:rPr>
        <w:t>0</w:t>
      </w:r>
      <w:r w:rsidRPr="006732AE">
        <w:rPr>
          <w:rFonts w:ascii="Arial" w:hAnsi="Arial" w:cs="Arial"/>
          <w:spacing w:val="1"/>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2"/>
          <w:sz w:val="16"/>
          <w:szCs w:val="16"/>
        </w:rPr>
        <w:t>c</w:t>
      </w:r>
      <w:r w:rsidRPr="006732AE">
        <w:rPr>
          <w:rFonts w:ascii="Arial" w:hAnsi="Arial" w:cs="Arial"/>
          <w:sz w:val="16"/>
          <w:szCs w:val="16"/>
        </w:rPr>
        <w:t>ent for</w:t>
      </w:r>
      <w:r w:rsidRPr="006732AE">
        <w:rPr>
          <w:rFonts w:ascii="Arial" w:hAnsi="Arial" w:cs="Arial"/>
          <w:spacing w:val="-2"/>
          <w:sz w:val="16"/>
          <w:szCs w:val="16"/>
        </w:rPr>
        <w:t xml:space="preserve"> </w:t>
      </w:r>
      <w:r w:rsidRPr="006732AE">
        <w:rPr>
          <w:rFonts w:ascii="Arial" w:hAnsi="Arial" w:cs="Arial"/>
          <w:sz w:val="16"/>
          <w:szCs w:val="16"/>
        </w:rPr>
        <w:t>a</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o</w:t>
      </w:r>
      <w:r w:rsidRPr="006732AE">
        <w:rPr>
          <w:rFonts w:ascii="Arial" w:hAnsi="Arial" w:cs="Arial"/>
          <w:spacing w:val="-3"/>
          <w:sz w:val="16"/>
          <w:szCs w:val="16"/>
        </w:rPr>
        <w:t>w</w:t>
      </w:r>
      <w:r w:rsidRPr="006732AE">
        <w:rPr>
          <w:rFonts w:ascii="Arial" w:hAnsi="Arial" w:cs="Arial"/>
          <w:sz w:val="16"/>
          <w:szCs w:val="16"/>
        </w:rPr>
        <w:t>er la</w:t>
      </w:r>
      <w:r w:rsidRPr="006732AE">
        <w:rPr>
          <w:rFonts w:ascii="Arial" w:hAnsi="Arial" w:cs="Arial"/>
          <w:spacing w:val="-2"/>
          <w:sz w:val="16"/>
          <w:szCs w:val="16"/>
        </w:rPr>
        <w:t>y</w:t>
      </w:r>
      <w:r w:rsidRPr="006732AE">
        <w:rPr>
          <w:rFonts w:ascii="Arial" w:hAnsi="Arial" w:cs="Arial"/>
          <w:sz w:val="16"/>
          <w:szCs w:val="16"/>
        </w:rPr>
        <w:t xml:space="preserve">er </w:t>
      </w:r>
      <w:r w:rsidRPr="006732AE">
        <w:rPr>
          <w:rFonts w:ascii="Arial" w:hAnsi="Arial" w:cs="Arial"/>
          <w:spacing w:val="1"/>
          <w:sz w:val="16"/>
          <w:szCs w:val="16"/>
        </w:rPr>
        <w:t>c</w:t>
      </w:r>
      <w:r w:rsidRPr="006732AE">
        <w:rPr>
          <w:rFonts w:ascii="Arial" w:hAnsi="Arial" w:cs="Arial"/>
          <w:spacing w:val="-2"/>
          <w:sz w:val="16"/>
          <w:szCs w:val="16"/>
        </w:rPr>
        <w:t>o</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z w:val="16"/>
          <w:szCs w:val="16"/>
        </w:rPr>
        <w:t>t</w:t>
      </w:r>
      <w:r w:rsidRPr="006732AE">
        <w:rPr>
          <w:rFonts w:ascii="Arial" w:hAnsi="Arial" w:cs="Arial"/>
          <w:spacing w:val="-3"/>
          <w:sz w:val="16"/>
          <w:szCs w:val="16"/>
        </w:rPr>
        <w:t>r</w:t>
      </w:r>
      <w:r w:rsidRPr="006732AE">
        <w:rPr>
          <w:rFonts w:ascii="Arial" w:hAnsi="Arial" w:cs="Arial"/>
          <w:sz w:val="16"/>
          <w:szCs w:val="16"/>
        </w:rPr>
        <w:t>u</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di</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ly</w:t>
      </w:r>
      <w:r w:rsidRPr="006732AE">
        <w:rPr>
          <w:rFonts w:ascii="Arial" w:hAnsi="Arial" w:cs="Arial"/>
          <w:spacing w:val="-1"/>
          <w:sz w:val="16"/>
          <w:szCs w:val="16"/>
        </w:rPr>
        <w:t xml:space="preserve"> </w:t>
      </w:r>
      <w:r w:rsidRPr="006732AE">
        <w:rPr>
          <w:rFonts w:ascii="Arial" w:hAnsi="Arial" w:cs="Arial"/>
          <w:sz w:val="16"/>
          <w:szCs w:val="16"/>
        </w:rPr>
        <w:t>on</w:t>
      </w:r>
      <w:r w:rsidRPr="006732AE">
        <w:rPr>
          <w:rFonts w:ascii="Arial" w:hAnsi="Arial" w:cs="Arial"/>
          <w:spacing w:val="-2"/>
          <w:sz w:val="16"/>
          <w:szCs w:val="16"/>
        </w:rPr>
        <w:t xml:space="preserve"> </w:t>
      </w:r>
      <w:r w:rsidRPr="006732AE">
        <w:rPr>
          <w:rFonts w:ascii="Arial" w:hAnsi="Arial" w:cs="Arial"/>
          <w:spacing w:val="1"/>
          <w:sz w:val="16"/>
          <w:szCs w:val="16"/>
        </w:rPr>
        <w:t>c</w:t>
      </w:r>
      <w:r w:rsidRPr="006732AE">
        <w:rPr>
          <w:rFonts w:ascii="Arial" w:hAnsi="Arial" w:cs="Arial"/>
          <w:sz w:val="16"/>
          <w:szCs w:val="16"/>
        </w:rPr>
        <w:t>ru</w:t>
      </w:r>
      <w:r w:rsidRPr="006732AE">
        <w:rPr>
          <w:rFonts w:ascii="Arial" w:hAnsi="Arial" w:cs="Arial"/>
          <w:spacing w:val="-2"/>
          <w:sz w:val="16"/>
          <w:szCs w:val="16"/>
        </w:rPr>
        <w:t>s</w:t>
      </w:r>
      <w:r w:rsidRPr="006732AE">
        <w:rPr>
          <w:rFonts w:ascii="Arial" w:hAnsi="Arial" w:cs="Arial"/>
          <w:sz w:val="16"/>
          <w:szCs w:val="16"/>
        </w:rPr>
        <w:t>hed</w:t>
      </w:r>
      <w:r w:rsidRPr="006732AE">
        <w:rPr>
          <w:rFonts w:ascii="Arial" w:hAnsi="Arial" w:cs="Arial"/>
          <w:spacing w:val="-2"/>
          <w:sz w:val="16"/>
          <w:szCs w:val="16"/>
        </w:rPr>
        <w:t xml:space="preserve"> </w:t>
      </w:r>
      <w:r w:rsidRPr="006732AE">
        <w:rPr>
          <w:rFonts w:ascii="Arial" w:hAnsi="Arial" w:cs="Arial"/>
          <w:sz w:val="16"/>
          <w:szCs w:val="16"/>
        </w:rPr>
        <w:t>agg</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2"/>
          <w:sz w:val="16"/>
          <w:szCs w:val="16"/>
        </w:rPr>
        <w:t>g</w:t>
      </w:r>
      <w:r w:rsidRPr="006732AE">
        <w:rPr>
          <w:rFonts w:ascii="Arial" w:hAnsi="Arial" w:cs="Arial"/>
          <w:sz w:val="16"/>
          <w:szCs w:val="16"/>
        </w:rPr>
        <w:t>ate</w:t>
      </w:r>
      <w:r w:rsidRPr="006732AE">
        <w:rPr>
          <w:rFonts w:ascii="Arial" w:hAnsi="Arial" w:cs="Arial"/>
          <w:spacing w:val="1"/>
          <w:sz w:val="16"/>
          <w:szCs w:val="16"/>
        </w:rPr>
        <w:t xml:space="preserve"> </w:t>
      </w:r>
      <w:r w:rsidRPr="006732AE">
        <w:rPr>
          <w:rFonts w:ascii="Arial" w:hAnsi="Arial" w:cs="Arial"/>
          <w:sz w:val="16"/>
          <w:szCs w:val="16"/>
        </w:rPr>
        <w:t xml:space="preserve">or </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2"/>
          <w:sz w:val="16"/>
          <w:szCs w:val="16"/>
        </w:rPr>
        <w:t>y</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ed</w:t>
      </w:r>
      <w:r w:rsidRPr="006732AE">
        <w:rPr>
          <w:rFonts w:ascii="Arial" w:hAnsi="Arial" w:cs="Arial"/>
          <w:spacing w:val="-2"/>
          <w:sz w:val="16"/>
          <w:szCs w:val="16"/>
        </w:rPr>
        <w:t xml:space="preserve"> </w:t>
      </w:r>
      <w:r w:rsidRPr="006732AE">
        <w:rPr>
          <w:rFonts w:ascii="Arial" w:hAnsi="Arial" w:cs="Arial"/>
          <w:sz w:val="16"/>
          <w:szCs w:val="16"/>
        </w:rPr>
        <w:t>ba</w:t>
      </w:r>
      <w:r w:rsidRPr="006732AE">
        <w:rPr>
          <w:rFonts w:ascii="Arial" w:hAnsi="Arial" w:cs="Arial"/>
          <w:spacing w:val="-2"/>
          <w:sz w:val="16"/>
          <w:szCs w:val="16"/>
        </w:rPr>
        <w:t>s</w:t>
      </w:r>
      <w:r w:rsidRPr="006732AE">
        <w:rPr>
          <w:rFonts w:ascii="Arial" w:hAnsi="Arial" w:cs="Arial"/>
          <w:sz w:val="16"/>
          <w:szCs w:val="16"/>
        </w:rPr>
        <w:t xml:space="preserve">e </w:t>
      </w:r>
      <w:r w:rsidRPr="006732AE">
        <w:rPr>
          <w:rFonts w:ascii="Arial" w:hAnsi="Arial" w:cs="Arial"/>
          <w:spacing w:val="1"/>
          <w:sz w:val="16"/>
          <w:szCs w:val="16"/>
        </w:rPr>
        <w:t>c</w:t>
      </w:r>
      <w:r w:rsidRPr="006732AE">
        <w:rPr>
          <w:rFonts w:ascii="Arial" w:hAnsi="Arial" w:cs="Arial"/>
          <w:sz w:val="16"/>
          <w:szCs w:val="16"/>
        </w:rPr>
        <w:t>ou</w:t>
      </w:r>
      <w:r w:rsidRPr="006732AE">
        <w:rPr>
          <w:rFonts w:ascii="Arial" w:hAnsi="Arial" w:cs="Arial"/>
          <w:spacing w:val="-3"/>
          <w:sz w:val="16"/>
          <w:szCs w:val="16"/>
        </w:rPr>
        <w:t>r</w:t>
      </w:r>
      <w:r w:rsidRPr="006732AE">
        <w:rPr>
          <w:rFonts w:ascii="Arial" w:hAnsi="Arial" w:cs="Arial"/>
          <w:spacing w:val="1"/>
          <w:sz w:val="16"/>
          <w:szCs w:val="16"/>
        </w:rPr>
        <w:t>s</w:t>
      </w:r>
      <w:r w:rsidRPr="006732AE">
        <w:rPr>
          <w:rFonts w:ascii="Arial" w:hAnsi="Arial" w:cs="Arial"/>
          <w:sz w:val="16"/>
          <w:szCs w:val="16"/>
        </w:rPr>
        <w:t>e</w:t>
      </w:r>
      <w:r w:rsidRPr="006732AE">
        <w:rPr>
          <w:rFonts w:ascii="Arial" w:hAnsi="Arial" w:cs="Arial"/>
          <w:spacing w:val="-2"/>
          <w:sz w:val="16"/>
          <w:szCs w:val="16"/>
        </w:rPr>
        <w:t>s</w:t>
      </w:r>
      <w:r w:rsidRPr="006732AE">
        <w:rPr>
          <w:rFonts w:ascii="Arial" w:hAnsi="Arial" w:cs="Arial"/>
          <w:sz w:val="16"/>
          <w:szCs w:val="16"/>
        </w:rPr>
        <w:t>.</w:t>
      </w:r>
    </w:p>
    <w:p w14:paraId="09CC9FFE" w14:textId="77777777" w:rsidR="00CE04DB" w:rsidRPr="006732AE" w:rsidRDefault="00CE04DB" w:rsidP="00CE04DB">
      <w:pPr>
        <w:kinsoku w:val="0"/>
        <w:overflowPunct w:val="0"/>
        <w:spacing w:before="49" w:line="242" w:lineRule="auto"/>
        <w:ind w:left="1620" w:hanging="270"/>
        <w:rPr>
          <w:rFonts w:ascii="Arial" w:hAnsi="Arial" w:cs="Arial"/>
          <w:sz w:val="16"/>
          <w:szCs w:val="16"/>
        </w:rPr>
      </w:pPr>
      <w:r w:rsidRPr="006732AE">
        <w:rPr>
          <w:rFonts w:ascii="Arial" w:hAnsi="Arial" w:cs="Arial"/>
          <w:i/>
          <w:iCs/>
          <w:position w:val="6"/>
          <w:sz w:val="16"/>
          <w:szCs w:val="16"/>
        </w:rPr>
        <w:t>[</w:t>
      </w:r>
      <w:r>
        <w:rPr>
          <w:rFonts w:ascii="Arial" w:hAnsi="Arial" w:cs="Arial"/>
          <w:i/>
          <w:iCs/>
          <w:position w:val="6"/>
          <w:sz w:val="16"/>
          <w:szCs w:val="16"/>
        </w:rPr>
        <w:t>5</w:t>
      </w:r>
      <w:r w:rsidRPr="006732AE">
        <w:rPr>
          <w:rFonts w:ascii="Arial" w:hAnsi="Arial" w:cs="Arial"/>
          <w:i/>
          <w:iCs/>
          <w:position w:val="6"/>
          <w:sz w:val="16"/>
          <w:szCs w:val="16"/>
        </w:rPr>
        <w:t>]</w:t>
      </w:r>
      <w:r w:rsidRPr="006732AE">
        <w:rPr>
          <w:rFonts w:ascii="Arial" w:hAnsi="Arial" w:cs="Arial"/>
          <w:i/>
          <w:iCs/>
          <w:spacing w:val="5"/>
          <w:position w:val="6"/>
          <w:sz w:val="16"/>
          <w:szCs w:val="16"/>
        </w:rPr>
        <w:t xml:space="preserve"> </w:t>
      </w:r>
      <w:r w:rsidRPr="00674537">
        <w:rPr>
          <w:rFonts w:ascii="Arial" w:hAnsi="Arial" w:cs="Arial"/>
          <w:i/>
          <w:iCs/>
          <w:spacing w:val="5"/>
          <w:sz w:val="16"/>
          <w:szCs w:val="16"/>
        </w:rPr>
        <w:t>The minimum required densities for SMA mixtures are determined according to CMM-8-15.</w:t>
      </w:r>
    </w:p>
    <w:p w14:paraId="0A2289FA" w14:textId="77777777" w:rsidR="00CE04DB" w:rsidRDefault="00CE04DB" w:rsidP="00CE04DB">
      <w:pPr>
        <w:pStyle w:val="ListParagraph"/>
        <w:ind w:left="2160"/>
        <w:rPr>
          <w:rFonts w:ascii="Arial" w:hAnsi="Arial" w:cs="Arial"/>
        </w:rPr>
      </w:pPr>
    </w:p>
    <w:p w14:paraId="6A13DFDC" w14:textId="77777777" w:rsidR="00CE04DB" w:rsidRDefault="00CE04DB" w:rsidP="00CE04DB">
      <w:pPr>
        <w:pStyle w:val="ListParagraph"/>
        <w:numPr>
          <w:ilvl w:val="1"/>
          <w:numId w:val="20"/>
        </w:numPr>
        <w:rPr>
          <w:rFonts w:ascii="Arial" w:hAnsi="Arial" w:cs="Arial"/>
        </w:rPr>
      </w:pPr>
      <w:r>
        <w:rPr>
          <w:rFonts w:ascii="Arial" w:hAnsi="Arial" w:cs="Arial"/>
        </w:rPr>
        <w:t>Density tests will not be performed on leveling (scratch) courses.</w:t>
      </w:r>
    </w:p>
    <w:p w14:paraId="177FE2ED" w14:textId="77777777" w:rsidR="00CE04DB" w:rsidRDefault="00CE04DB" w:rsidP="00CE04DB">
      <w:pPr>
        <w:pStyle w:val="ListParagraph"/>
        <w:ind w:left="1440"/>
        <w:rPr>
          <w:rFonts w:ascii="Arial" w:hAnsi="Arial" w:cs="Arial"/>
        </w:rPr>
      </w:pPr>
    </w:p>
    <w:p w14:paraId="20315612" w14:textId="77777777" w:rsidR="00CE04DB" w:rsidRDefault="00CE04DB" w:rsidP="00CE04DB">
      <w:pPr>
        <w:pStyle w:val="ListParagraph"/>
        <w:numPr>
          <w:ilvl w:val="0"/>
          <w:numId w:val="20"/>
        </w:numPr>
        <w:ind w:left="1080"/>
        <w:rPr>
          <w:rFonts w:ascii="Arial" w:hAnsi="Arial" w:cs="Arial"/>
        </w:rPr>
      </w:pPr>
      <w:r>
        <w:rPr>
          <w:rFonts w:ascii="Arial" w:hAnsi="Arial" w:cs="Arial"/>
        </w:rPr>
        <w:t xml:space="preserve">Mixtures with failing densities will be accepted and paid for as provided in </w:t>
      </w:r>
      <w:proofErr w:type="spellStart"/>
      <w:r>
        <w:rPr>
          <w:rFonts w:ascii="Arial" w:hAnsi="Arial" w:cs="Arial"/>
        </w:rPr>
        <w:t>WisDOT</w:t>
      </w:r>
      <w:proofErr w:type="spellEnd"/>
      <w:r>
        <w:rPr>
          <w:rFonts w:ascii="Arial" w:hAnsi="Arial" w:cs="Arial"/>
        </w:rPr>
        <w:t xml:space="preserve"> Section 460.5.2.2.</w:t>
      </w:r>
    </w:p>
    <w:p w14:paraId="1FBFBE51" w14:textId="77777777" w:rsidR="00CE04DB" w:rsidRDefault="00CE04DB" w:rsidP="00CE04DB">
      <w:pPr>
        <w:pStyle w:val="ListParagraph"/>
        <w:ind w:left="1080"/>
        <w:rPr>
          <w:rFonts w:ascii="Arial" w:hAnsi="Arial" w:cs="Arial"/>
        </w:rPr>
      </w:pPr>
    </w:p>
    <w:p w14:paraId="19F4F1BC" w14:textId="77777777" w:rsidR="00CE04DB" w:rsidRDefault="00CE04DB" w:rsidP="00CE04DB">
      <w:pPr>
        <w:pStyle w:val="ListParagraph"/>
        <w:numPr>
          <w:ilvl w:val="0"/>
          <w:numId w:val="20"/>
        </w:numPr>
        <w:ind w:left="1080"/>
        <w:rPr>
          <w:rFonts w:ascii="Arial" w:hAnsi="Arial" w:cs="Arial"/>
        </w:rPr>
      </w:pPr>
      <w:r>
        <w:rPr>
          <w:rFonts w:ascii="Arial" w:hAnsi="Arial" w:cs="Arial"/>
        </w:rPr>
        <w:t>Materials:  The Contractor will randomly take samples of the delivered asphalt mix to be tested for compliance with the mix design.</w:t>
      </w:r>
    </w:p>
    <w:p w14:paraId="64EA77A3" w14:textId="77777777" w:rsidR="00CE04DB" w:rsidRDefault="00CE04DB" w:rsidP="00CE04DB">
      <w:pPr>
        <w:pStyle w:val="ListParagraph"/>
        <w:numPr>
          <w:ilvl w:val="1"/>
          <w:numId w:val="20"/>
        </w:numPr>
        <w:rPr>
          <w:rFonts w:ascii="Arial" w:hAnsi="Arial" w:cs="Arial"/>
        </w:rPr>
      </w:pPr>
      <w:r>
        <w:rPr>
          <w:rFonts w:ascii="Arial" w:hAnsi="Arial" w:cs="Arial"/>
        </w:rPr>
        <w:t>Frequency of Testing.  Daily sampling is required per each range of tonnage placed:  50-600 TN; 601-1,500 TN; 1,501-2,700 TN; 2,701-4200 TN.</w:t>
      </w:r>
    </w:p>
    <w:p w14:paraId="11FC86DA" w14:textId="77777777" w:rsidR="00CE04DB" w:rsidRDefault="00CE04DB" w:rsidP="00CE04DB">
      <w:pPr>
        <w:pStyle w:val="ListParagraph"/>
        <w:numPr>
          <w:ilvl w:val="1"/>
          <w:numId w:val="20"/>
        </w:numPr>
        <w:rPr>
          <w:rFonts w:ascii="Arial" w:hAnsi="Arial" w:cs="Arial"/>
        </w:rPr>
      </w:pPr>
      <w:r>
        <w:rPr>
          <w:rFonts w:ascii="Arial" w:hAnsi="Arial" w:cs="Arial"/>
        </w:rPr>
        <w:t>Asphalt sample(s) to be tested for asphalt content, gradation, Bulk Specific Gravity (</w:t>
      </w:r>
      <w:proofErr w:type="spellStart"/>
      <w:r>
        <w:rPr>
          <w:rFonts w:ascii="Arial" w:hAnsi="Arial" w:cs="Arial"/>
        </w:rPr>
        <w:t>Gmb</w:t>
      </w:r>
      <w:proofErr w:type="spellEnd"/>
      <w:r>
        <w:rPr>
          <w:rFonts w:ascii="Arial" w:hAnsi="Arial" w:cs="Arial"/>
        </w:rPr>
        <w:t>), Maximum Specific Gravity (</w:t>
      </w:r>
      <w:proofErr w:type="spellStart"/>
      <w:r>
        <w:rPr>
          <w:rFonts w:ascii="Arial" w:hAnsi="Arial" w:cs="Arial"/>
        </w:rPr>
        <w:t>Gmm</w:t>
      </w:r>
      <w:proofErr w:type="spellEnd"/>
      <w:r>
        <w:rPr>
          <w:rFonts w:ascii="Arial" w:hAnsi="Arial" w:cs="Arial"/>
        </w:rPr>
        <w:t>), Air Voids (VA), Voids in Mineral Aggregates (VMA), and Percent Binder (</w:t>
      </w:r>
      <w:proofErr w:type="spellStart"/>
      <w:r>
        <w:rPr>
          <w:rFonts w:ascii="Arial" w:hAnsi="Arial" w:cs="Arial"/>
        </w:rPr>
        <w:t>Pb</w:t>
      </w:r>
      <w:proofErr w:type="spellEnd"/>
      <w:r>
        <w:rPr>
          <w:rFonts w:ascii="Arial" w:hAnsi="Arial" w:cs="Arial"/>
        </w:rPr>
        <w:t>%).</w:t>
      </w:r>
    </w:p>
    <w:p w14:paraId="1FCE1C7C" w14:textId="77777777" w:rsidR="00CE04DB" w:rsidRDefault="00CE04DB" w:rsidP="00CE04DB">
      <w:pPr>
        <w:pStyle w:val="ListParagraph"/>
        <w:ind w:left="1080"/>
        <w:rPr>
          <w:rFonts w:ascii="Arial" w:hAnsi="Arial" w:cs="Arial"/>
        </w:rPr>
      </w:pPr>
    </w:p>
    <w:p w14:paraId="412778DE" w14:textId="77777777" w:rsidR="00CE04DB" w:rsidRPr="0075045D" w:rsidRDefault="00CE04DB" w:rsidP="00CE04DB">
      <w:pPr>
        <w:pStyle w:val="ListParagraph"/>
        <w:numPr>
          <w:ilvl w:val="0"/>
          <w:numId w:val="20"/>
        </w:numPr>
        <w:ind w:left="1080"/>
        <w:rPr>
          <w:rFonts w:ascii="Arial" w:hAnsi="Arial" w:cs="Arial"/>
        </w:rPr>
      </w:pPr>
      <w:r>
        <w:rPr>
          <w:rFonts w:ascii="Arial" w:hAnsi="Arial" w:cs="Arial"/>
        </w:rPr>
        <w:t>Materials:  The Contractor will randomly take samples of the delivered asphalt binder to be tested for compliance with the mix design.  The Contractor will take one test at a minimum one test per mix; testing for penetration and viscosity.</w:t>
      </w:r>
    </w:p>
    <w:p w14:paraId="2254C2DA" w14:textId="77777777" w:rsidR="00CE04DB" w:rsidRDefault="00CE04DB" w:rsidP="00CE04DB">
      <w:pPr>
        <w:numPr>
          <w:ilvl w:val="0"/>
          <w:numId w:val="19"/>
        </w:numPr>
        <w:tabs>
          <w:tab w:val="left" w:pos="432"/>
          <w:tab w:val="left" w:pos="720"/>
          <w:tab w:val="left" w:pos="1440"/>
        </w:tabs>
        <w:jc w:val="both"/>
        <w:rPr>
          <w:rFonts w:ascii="Arial" w:hAnsi="Arial" w:cs="Arial"/>
          <w:sz w:val="22"/>
        </w:rPr>
      </w:pPr>
      <w:r>
        <w:rPr>
          <w:rFonts w:ascii="Arial" w:hAnsi="Arial" w:cs="Arial"/>
          <w:sz w:val="22"/>
          <w:u w:val="single"/>
        </w:rPr>
        <w:t>Basis of Payment</w:t>
      </w:r>
      <w:r>
        <w:rPr>
          <w:rFonts w:ascii="Arial" w:hAnsi="Arial" w:cs="Arial"/>
          <w:sz w:val="22"/>
        </w:rPr>
        <w:t xml:space="preserve">:  </w:t>
      </w:r>
      <w:r w:rsidRPr="00147D34">
        <w:rPr>
          <w:rFonts w:ascii="Arial" w:hAnsi="Arial" w:cs="Arial"/>
          <w:sz w:val="22"/>
        </w:rPr>
        <w:t xml:space="preserve">The contractor (bidder) shall </w:t>
      </w:r>
      <w:r w:rsidRPr="00147D34">
        <w:rPr>
          <w:rFonts w:ascii="Arial" w:hAnsi="Arial" w:cs="Arial"/>
          <w:sz w:val="22"/>
          <w:u w:val="single"/>
        </w:rPr>
        <w:t>include</w:t>
      </w:r>
      <w:r w:rsidRPr="00147D34">
        <w:rPr>
          <w:rFonts w:ascii="Arial" w:hAnsi="Arial" w:cs="Arial"/>
          <w:sz w:val="22"/>
        </w:rPr>
        <w:t xml:space="preserve"> </w:t>
      </w:r>
      <w:r>
        <w:rPr>
          <w:rFonts w:ascii="Arial" w:hAnsi="Arial" w:cs="Arial"/>
          <w:sz w:val="22"/>
        </w:rPr>
        <w:t>the Quality Management Program</w:t>
      </w:r>
      <w:r w:rsidRPr="00147D34">
        <w:rPr>
          <w:rFonts w:ascii="Arial" w:hAnsi="Arial" w:cs="Arial"/>
          <w:sz w:val="22"/>
        </w:rPr>
        <w:t xml:space="preserve"> in the unit bid price for the asphaltic mixture.  Said bid price shall be full compensation for all work herein specified and for all labor, tools, equipment, sampling, testing, record keeping and incidentals necessary to complete </w:t>
      </w:r>
      <w:r w:rsidRPr="00147D34">
        <w:rPr>
          <w:rFonts w:ascii="Arial" w:hAnsi="Arial" w:cs="Arial"/>
          <w:sz w:val="22"/>
        </w:rPr>
        <w:lastRenderedPageBreak/>
        <w:t>the work.</w:t>
      </w:r>
      <w:r>
        <w:rPr>
          <w:rFonts w:ascii="Arial" w:hAnsi="Arial" w:cs="Arial"/>
          <w:sz w:val="22"/>
        </w:rPr>
        <w:t xml:space="preserve">  A copy of all testing records shall be submitted to the County at the completion of paving operations.  Testing records may be submitted as hard copies or electronically.</w:t>
      </w:r>
    </w:p>
    <w:p w14:paraId="28C3F5BF" w14:textId="77777777" w:rsidR="00CE04DB" w:rsidRPr="002E59FC" w:rsidRDefault="00CE04DB" w:rsidP="00CE04DB">
      <w:pPr>
        <w:jc w:val="both"/>
        <w:rPr>
          <w:rFonts w:ascii="Arial" w:hAnsi="Arial" w:cs="Arial"/>
          <w:caps/>
          <w:sz w:val="22"/>
        </w:rPr>
      </w:pPr>
    </w:p>
    <w:p w14:paraId="00B75DFB" w14:textId="77777777" w:rsidR="00CE04DB" w:rsidRDefault="00CE04DB" w:rsidP="00CE04DB">
      <w:pPr>
        <w:ind w:left="720" w:hanging="342"/>
        <w:jc w:val="both"/>
        <w:rPr>
          <w:rFonts w:ascii="Arial" w:hAnsi="Arial" w:cs="Arial"/>
          <w:sz w:val="22"/>
        </w:rPr>
      </w:pPr>
      <w:r w:rsidRPr="00147D34">
        <w:rPr>
          <w:rFonts w:ascii="Arial" w:hAnsi="Arial" w:cs="Arial"/>
          <w:sz w:val="22"/>
        </w:rPr>
        <w:t>D.</w:t>
      </w:r>
      <w:r w:rsidRPr="00147D34">
        <w:rPr>
          <w:rFonts w:ascii="Arial" w:hAnsi="Arial" w:cs="Arial"/>
          <w:sz w:val="22"/>
        </w:rPr>
        <w:tab/>
      </w:r>
      <w:r w:rsidRPr="00147D34">
        <w:rPr>
          <w:rFonts w:ascii="Arial" w:hAnsi="Arial" w:cs="Arial"/>
          <w:sz w:val="22"/>
          <w:u w:val="single"/>
        </w:rPr>
        <w:t>Acceptance</w:t>
      </w:r>
      <w:r w:rsidRPr="00147D34">
        <w:rPr>
          <w:rFonts w:ascii="Arial" w:hAnsi="Arial" w:cs="Arial"/>
          <w:sz w:val="22"/>
        </w:rPr>
        <w:t>.  Final acceptance of all asphaltic mixes shall be based primarily on the overall quality of finished pavement, compacted densities, and the quality of workmanship.  Documentation of the contractor's quality management program are definite factors in determining final acceptance, however the County reserves the right to reject any pavement on the basis of an obvious inconsistency, poor appearance, or poor ride.</w:t>
      </w:r>
    </w:p>
    <w:p w14:paraId="159D2580" w14:textId="77777777" w:rsidR="00CE04DB" w:rsidRDefault="00CE04DB" w:rsidP="00CE04DB">
      <w:pPr>
        <w:ind w:left="720" w:hanging="342"/>
        <w:jc w:val="both"/>
        <w:rPr>
          <w:rFonts w:ascii="Arial" w:hAnsi="Arial" w:cs="Arial"/>
          <w:sz w:val="22"/>
        </w:rPr>
      </w:pPr>
    </w:p>
    <w:p w14:paraId="48B465A2" w14:textId="77777777" w:rsidR="00CE04DB" w:rsidRDefault="00CE04DB" w:rsidP="00CE04DB">
      <w:pPr>
        <w:keepNext/>
        <w:jc w:val="both"/>
        <w:rPr>
          <w:rFonts w:ascii="Arial" w:hAnsi="Arial" w:cs="Arial"/>
          <w:b/>
          <w:sz w:val="22"/>
        </w:rPr>
      </w:pPr>
      <w:r>
        <w:rPr>
          <w:rFonts w:ascii="Arial" w:hAnsi="Arial" w:cs="Arial"/>
          <w:b/>
          <w:sz w:val="22"/>
        </w:rPr>
        <w:t>TRAFFIC CONTROL, Item 643.5000</w:t>
      </w:r>
    </w:p>
    <w:p w14:paraId="4BABDDCB" w14:textId="77777777" w:rsidR="00CE04DB" w:rsidRDefault="00CE04DB" w:rsidP="00CE04DB">
      <w:pPr>
        <w:keepNext/>
        <w:ind w:left="360"/>
        <w:jc w:val="both"/>
        <w:rPr>
          <w:rFonts w:ascii="Arial" w:hAnsi="Arial" w:cs="Arial"/>
          <w:sz w:val="22"/>
        </w:rPr>
      </w:pPr>
      <w:r w:rsidRPr="00147D34">
        <w:rPr>
          <w:rFonts w:ascii="Arial" w:hAnsi="Arial" w:cs="Arial"/>
          <w:sz w:val="22"/>
        </w:rPr>
        <w:t xml:space="preserve">This work shall be in accordance with the requirements of Section </w:t>
      </w:r>
      <w:r>
        <w:rPr>
          <w:rFonts w:ascii="Arial" w:hAnsi="Arial" w:cs="Arial"/>
          <w:sz w:val="22"/>
        </w:rPr>
        <w:t>643</w:t>
      </w:r>
      <w:r w:rsidRPr="00147D34">
        <w:rPr>
          <w:rFonts w:ascii="Arial" w:hAnsi="Arial" w:cs="Arial"/>
          <w:sz w:val="22"/>
        </w:rPr>
        <w:t xml:space="preserve"> of the Standard Specifications, except as hereinafter amended.</w:t>
      </w:r>
    </w:p>
    <w:p w14:paraId="1B688020" w14:textId="77777777" w:rsidR="00CE04DB" w:rsidRPr="00DC15C7" w:rsidRDefault="00CE04DB" w:rsidP="00CE04DB">
      <w:pPr>
        <w:keepNext/>
        <w:ind w:left="360"/>
        <w:jc w:val="both"/>
        <w:rPr>
          <w:rFonts w:ascii="Arial" w:hAnsi="Arial" w:cs="Arial"/>
          <w:b/>
          <w:sz w:val="22"/>
        </w:rPr>
      </w:pPr>
    </w:p>
    <w:p w14:paraId="13081B21" w14:textId="77777777" w:rsidR="00CE04DB" w:rsidRPr="00147D34" w:rsidRDefault="00CE04DB" w:rsidP="00CE04DB">
      <w:pPr>
        <w:numPr>
          <w:ilvl w:val="0"/>
          <w:numId w:val="41"/>
        </w:numPr>
        <w:tabs>
          <w:tab w:val="left" w:pos="432"/>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w:t>
      </w:r>
      <w:r>
        <w:rPr>
          <w:rFonts w:ascii="Arial" w:hAnsi="Arial" w:cs="Arial"/>
          <w:sz w:val="22"/>
        </w:rPr>
        <w:t>The traffic control item when specified on a project is a LS item to provide all traffic control items to meet Federal MUTCD standards.  All other specifications for this items remain the same.</w:t>
      </w:r>
    </w:p>
    <w:p w14:paraId="390569C0" w14:textId="77777777" w:rsidR="00CE04DB" w:rsidRDefault="00CE04DB" w:rsidP="00CE04DB">
      <w:pPr>
        <w:jc w:val="both"/>
        <w:rPr>
          <w:rFonts w:ascii="Arial" w:hAnsi="Arial" w:cs="Arial"/>
          <w:caps/>
          <w:sz w:val="22"/>
        </w:rPr>
      </w:pPr>
    </w:p>
    <w:p w14:paraId="1FB6BD66" w14:textId="77777777" w:rsidR="00CE04DB" w:rsidRDefault="00CE04DB" w:rsidP="00CE04DB">
      <w:pPr>
        <w:numPr>
          <w:ilvl w:val="0"/>
          <w:numId w:val="41"/>
        </w:numPr>
        <w:tabs>
          <w:tab w:val="left" w:pos="432"/>
        </w:tabs>
        <w:jc w:val="both"/>
        <w:rPr>
          <w:rFonts w:ascii="Arial" w:hAnsi="Arial" w:cs="Arial"/>
          <w:sz w:val="22"/>
        </w:rPr>
      </w:pPr>
      <w:r w:rsidRPr="00147D34">
        <w:rPr>
          <w:rFonts w:ascii="Arial" w:hAnsi="Arial" w:cs="Arial"/>
          <w:sz w:val="22"/>
          <w:u w:val="single"/>
        </w:rPr>
        <w:t xml:space="preserve">Method of </w:t>
      </w:r>
      <w:r>
        <w:rPr>
          <w:rFonts w:ascii="Arial" w:hAnsi="Arial" w:cs="Arial"/>
          <w:sz w:val="22"/>
          <w:u w:val="single"/>
        </w:rPr>
        <w:t>Measurement</w:t>
      </w:r>
      <w:r w:rsidRPr="00147D34">
        <w:rPr>
          <w:rFonts w:ascii="Arial" w:hAnsi="Arial" w:cs="Arial"/>
          <w:sz w:val="22"/>
        </w:rPr>
        <w:t xml:space="preserve">.  </w:t>
      </w:r>
      <w:r>
        <w:rPr>
          <w:rFonts w:ascii="Arial" w:hAnsi="Arial" w:cs="Arial"/>
          <w:sz w:val="22"/>
        </w:rPr>
        <w:t>On projects that have a traffic control item it will be measured as a lump sum as described in the bid.</w:t>
      </w:r>
    </w:p>
    <w:p w14:paraId="408CB2F1" w14:textId="77777777" w:rsidR="00CE04DB" w:rsidRDefault="00CE04DB" w:rsidP="00CE04DB">
      <w:pPr>
        <w:tabs>
          <w:tab w:val="left" w:pos="432"/>
        </w:tabs>
        <w:ind w:left="432" w:hanging="432"/>
        <w:jc w:val="both"/>
        <w:rPr>
          <w:rFonts w:ascii="Arial" w:hAnsi="Arial" w:cs="Arial"/>
          <w:sz w:val="22"/>
        </w:rPr>
      </w:pPr>
    </w:p>
    <w:p w14:paraId="70B9ACED" w14:textId="77777777" w:rsidR="00CE04DB" w:rsidRDefault="00CE04DB" w:rsidP="00CE04DB">
      <w:pPr>
        <w:numPr>
          <w:ilvl w:val="0"/>
          <w:numId w:val="41"/>
        </w:numPr>
        <w:tabs>
          <w:tab w:val="left" w:pos="432"/>
        </w:tabs>
        <w:jc w:val="both"/>
        <w:rPr>
          <w:rFonts w:ascii="Arial" w:hAnsi="Arial" w:cs="Arial"/>
          <w:sz w:val="22"/>
        </w:rPr>
      </w:pPr>
      <w:r>
        <w:rPr>
          <w:rFonts w:ascii="Arial" w:hAnsi="Arial" w:cs="Arial"/>
          <w:sz w:val="22"/>
          <w:u w:val="single"/>
        </w:rPr>
        <w:t>Basis of Payment.</w:t>
      </w:r>
      <w:r>
        <w:rPr>
          <w:rFonts w:ascii="Arial" w:hAnsi="Arial" w:cs="Arial"/>
          <w:sz w:val="22"/>
        </w:rPr>
        <w:t xml:space="preserve">  On projects that have a traffic control item the lump sum payment is full compensation for all planning, entry into the </w:t>
      </w:r>
      <w:proofErr w:type="spellStart"/>
      <w:r>
        <w:rPr>
          <w:rFonts w:ascii="Arial" w:hAnsi="Arial" w:cs="Arial"/>
          <w:sz w:val="22"/>
        </w:rPr>
        <w:t>WisDOT</w:t>
      </w:r>
      <w:proofErr w:type="spellEnd"/>
      <w:r>
        <w:rPr>
          <w:rFonts w:ascii="Arial" w:hAnsi="Arial" w:cs="Arial"/>
          <w:sz w:val="22"/>
        </w:rPr>
        <w:t xml:space="preserve"> LCS system, labor, equipment, tools and materials necessary to complete the work.  On all other projects traffic control will be considered incidental to construction.</w:t>
      </w:r>
    </w:p>
    <w:p w14:paraId="1E2BF716" w14:textId="77777777" w:rsidR="00CE04DB" w:rsidRDefault="00CE04DB" w:rsidP="00CE04DB">
      <w:pPr>
        <w:tabs>
          <w:tab w:val="left" w:pos="432"/>
        </w:tabs>
        <w:jc w:val="both"/>
        <w:rPr>
          <w:rFonts w:ascii="Arial" w:hAnsi="Arial" w:cs="Arial"/>
          <w:sz w:val="22"/>
        </w:rPr>
      </w:pPr>
    </w:p>
    <w:p w14:paraId="17B2CB8E" w14:textId="77777777" w:rsidR="00CE04DB" w:rsidRPr="00746EEB" w:rsidRDefault="00CE04DB" w:rsidP="00CE04DB">
      <w:pPr>
        <w:keepNext/>
        <w:jc w:val="both"/>
        <w:rPr>
          <w:rFonts w:ascii="Arial" w:hAnsi="Arial" w:cs="Arial"/>
          <w:b/>
          <w:sz w:val="22"/>
        </w:rPr>
      </w:pPr>
      <w:r w:rsidRPr="00746EEB">
        <w:rPr>
          <w:rFonts w:ascii="Arial" w:hAnsi="Arial" w:cs="Arial"/>
          <w:b/>
          <w:sz w:val="22"/>
        </w:rPr>
        <w:t>MARKING LINE SAME DAY EPOXY X-INCH MODIFIED, Item 646</w:t>
      </w:r>
      <w:r>
        <w:rPr>
          <w:rFonts w:ascii="Arial" w:hAnsi="Arial" w:cs="Arial"/>
          <w:b/>
          <w:sz w:val="22"/>
        </w:rPr>
        <w:t>.4520a</w:t>
      </w:r>
      <w:r w:rsidRPr="00746EEB">
        <w:rPr>
          <w:rFonts w:ascii="Arial" w:hAnsi="Arial" w:cs="Arial"/>
          <w:b/>
          <w:sz w:val="22"/>
        </w:rPr>
        <w:t xml:space="preserve">. </w:t>
      </w:r>
      <w:proofErr w:type="gramStart"/>
      <w:r w:rsidRPr="00746EEB">
        <w:rPr>
          <w:rFonts w:ascii="Arial" w:hAnsi="Arial" w:cs="Arial"/>
          <w:b/>
          <w:sz w:val="22"/>
        </w:rPr>
        <w:t>and</w:t>
      </w:r>
      <w:proofErr w:type="gramEnd"/>
      <w:r w:rsidRPr="00746EEB">
        <w:rPr>
          <w:rFonts w:ascii="Arial" w:hAnsi="Arial" w:cs="Arial"/>
          <w:b/>
          <w:sz w:val="22"/>
        </w:rPr>
        <w:t xml:space="preserve"> Item 646.4620a</w:t>
      </w:r>
    </w:p>
    <w:p w14:paraId="4137C1C8" w14:textId="77777777" w:rsidR="00CE04DB" w:rsidRDefault="00CE04DB" w:rsidP="00CE04DB">
      <w:pPr>
        <w:keepNext/>
        <w:ind w:left="360"/>
        <w:jc w:val="both"/>
        <w:rPr>
          <w:rFonts w:ascii="Arial" w:hAnsi="Arial" w:cs="Arial"/>
          <w:sz w:val="22"/>
        </w:rPr>
      </w:pPr>
      <w:r w:rsidRPr="00147D34">
        <w:rPr>
          <w:rFonts w:ascii="Arial" w:hAnsi="Arial" w:cs="Arial"/>
          <w:sz w:val="22"/>
        </w:rPr>
        <w:t xml:space="preserve">This work shall be in accordance with the requirements of Section </w:t>
      </w:r>
      <w:r>
        <w:rPr>
          <w:rFonts w:ascii="Arial" w:hAnsi="Arial" w:cs="Arial"/>
          <w:sz w:val="22"/>
        </w:rPr>
        <w:t>646</w:t>
      </w:r>
      <w:r w:rsidRPr="00147D34">
        <w:rPr>
          <w:rFonts w:ascii="Arial" w:hAnsi="Arial" w:cs="Arial"/>
          <w:sz w:val="22"/>
        </w:rPr>
        <w:t xml:space="preserve"> of the Standard Specifications, except as hereinafter amended.</w:t>
      </w:r>
    </w:p>
    <w:p w14:paraId="1311DC2B" w14:textId="77777777" w:rsidR="00CE04DB" w:rsidRPr="00DC15C7" w:rsidRDefault="00CE04DB" w:rsidP="00CE04DB">
      <w:pPr>
        <w:keepNext/>
        <w:jc w:val="both"/>
        <w:rPr>
          <w:rFonts w:ascii="Arial" w:hAnsi="Arial" w:cs="Arial"/>
          <w:b/>
          <w:sz w:val="22"/>
        </w:rPr>
      </w:pPr>
    </w:p>
    <w:p w14:paraId="2F380E2D" w14:textId="77777777" w:rsidR="00CE04DB" w:rsidRPr="00147D34" w:rsidRDefault="00CE04DB" w:rsidP="00CE04DB">
      <w:pPr>
        <w:numPr>
          <w:ilvl w:val="0"/>
          <w:numId w:val="43"/>
        </w:numPr>
        <w:tabs>
          <w:tab w:val="left" w:pos="432"/>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w:t>
      </w:r>
      <w:r>
        <w:rPr>
          <w:rFonts w:ascii="Arial" w:hAnsi="Arial" w:cs="Arial"/>
          <w:sz w:val="22"/>
        </w:rPr>
        <w:t>Items 646.4520 and 646.4620 followed by an “a” designation are modified to extend the time frame for completing the work.  Same Day pavement marking on the I39 Pavement Repair project is revised to delay pavement marking until all patches in a given direction are completed.  On the day that Pavement Repair work is completed in either direction the contractor shall replace all marks removed during construction.</w:t>
      </w:r>
    </w:p>
    <w:p w14:paraId="1484A2CD" w14:textId="77777777" w:rsidR="00CE04DB" w:rsidRDefault="00CE04DB" w:rsidP="00CE04DB">
      <w:pPr>
        <w:jc w:val="both"/>
        <w:rPr>
          <w:rFonts w:ascii="Arial" w:hAnsi="Arial" w:cs="Arial"/>
          <w:caps/>
          <w:sz w:val="22"/>
        </w:rPr>
      </w:pPr>
    </w:p>
    <w:p w14:paraId="3F664CC4" w14:textId="77777777" w:rsidR="00CE04DB" w:rsidRDefault="00CE04DB" w:rsidP="00CE04DB">
      <w:pPr>
        <w:numPr>
          <w:ilvl w:val="0"/>
          <w:numId w:val="43"/>
        </w:numPr>
        <w:tabs>
          <w:tab w:val="left" w:pos="432"/>
        </w:tabs>
        <w:jc w:val="both"/>
        <w:rPr>
          <w:rFonts w:ascii="Arial" w:hAnsi="Arial" w:cs="Arial"/>
          <w:sz w:val="22"/>
        </w:rPr>
      </w:pPr>
      <w:r w:rsidRPr="00147D34">
        <w:rPr>
          <w:rFonts w:ascii="Arial" w:hAnsi="Arial" w:cs="Arial"/>
          <w:sz w:val="22"/>
          <w:u w:val="single"/>
        </w:rPr>
        <w:t xml:space="preserve">Method of </w:t>
      </w:r>
      <w:r>
        <w:rPr>
          <w:rFonts w:ascii="Arial" w:hAnsi="Arial" w:cs="Arial"/>
          <w:sz w:val="22"/>
          <w:u w:val="single"/>
        </w:rPr>
        <w:t>Measurement</w:t>
      </w:r>
      <w:r w:rsidRPr="00147D34">
        <w:rPr>
          <w:rFonts w:ascii="Arial" w:hAnsi="Arial" w:cs="Arial"/>
          <w:sz w:val="22"/>
        </w:rPr>
        <w:t xml:space="preserve">.  </w:t>
      </w:r>
      <w:r>
        <w:rPr>
          <w:rFonts w:ascii="Arial" w:hAnsi="Arial" w:cs="Arial"/>
          <w:sz w:val="22"/>
        </w:rPr>
        <w:t>Marking Line Same Day Epoxy X-inch Modified will be paid as a lump sum item for all paint lines and shall be full compensation for all labor, tools, materials and equipment required to complete painting.  Each travel direction on the I39 project will be considered separately.</w:t>
      </w:r>
    </w:p>
    <w:p w14:paraId="529BE12E" w14:textId="77777777" w:rsidR="00CE04DB" w:rsidRDefault="00CE04DB" w:rsidP="00CE04DB">
      <w:pPr>
        <w:tabs>
          <w:tab w:val="left" w:pos="432"/>
        </w:tabs>
        <w:jc w:val="both"/>
        <w:rPr>
          <w:rFonts w:ascii="Arial" w:hAnsi="Arial" w:cs="Arial"/>
          <w:sz w:val="22"/>
        </w:rPr>
      </w:pPr>
    </w:p>
    <w:p w14:paraId="411A83B8" w14:textId="77777777" w:rsidR="00CE04DB" w:rsidRDefault="00CE04DB" w:rsidP="00CE04DB">
      <w:pPr>
        <w:numPr>
          <w:ilvl w:val="0"/>
          <w:numId w:val="43"/>
        </w:numPr>
        <w:tabs>
          <w:tab w:val="left" w:pos="432"/>
        </w:tabs>
        <w:jc w:val="both"/>
        <w:rPr>
          <w:rFonts w:ascii="Arial" w:hAnsi="Arial" w:cs="Arial"/>
          <w:sz w:val="22"/>
        </w:rPr>
      </w:pPr>
      <w:r>
        <w:rPr>
          <w:rFonts w:ascii="Arial" w:hAnsi="Arial" w:cs="Arial"/>
          <w:sz w:val="22"/>
          <w:u w:val="single"/>
        </w:rPr>
        <w:t>Basis of Payment</w:t>
      </w:r>
      <w:r>
        <w:rPr>
          <w:rFonts w:ascii="Arial" w:hAnsi="Arial" w:cs="Arial"/>
          <w:sz w:val="22"/>
        </w:rPr>
        <w:t>.  Payment for Marking Line Same Day Epoxy X-Inch Modified is full compensation for all labor, tools, materials and equipment required to complete the project.</w:t>
      </w:r>
    </w:p>
    <w:p w14:paraId="313BF3CD" w14:textId="77777777" w:rsidR="00CE04DB" w:rsidRDefault="00CE04DB" w:rsidP="00CE04DB">
      <w:pPr>
        <w:tabs>
          <w:tab w:val="left" w:pos="432"/>
        </w:tabs>
        <w:jc w:val="both"/>
        <w:rPr>
          <w:rFonts w:ascii="Arial" w:hAnsi="Arial" w:cs="Arial"/>
          <w:sz w:val="22"/>
        </w:rPr>
      </w:pPr>
    </w:p>
    <w:p w14:paraId="6404BDA9" w14:textId="77777777" w:rsidR="00CE04DB" w:rsidRPr="00746EEB" w:rsidRDefault="00CE04DB" w:rsidP="00CE04DB">
      <w:pPr>
        <w:keepNext/>
        <w:jc w:val="both"/>
        <w:rPr>
          <w:rFonts w:ascii="Arial" w:hAnsi="Arial" w:cs="Arial"/>
          <w:b/>
          <w:sz w:val="22"/>
        </w:rPr>
      </w:pPr>
      <w:r w:rsidRPr="00746EEB">
        <w:rPr>
          <w:rFonts w:ascii="Arial" w:hAnsi="Arial" w:cs="Arial"/>
          <w:b/>
          <w:sz w:val="22"/>
        </w:rPr>
        <w:t>MARKING LINE SAME DAY EPOXY X-INCH MODIFIED, Item 646.4520</w:t>
      </w:r>
      <w:r>
        <w:rPr>
          <w:rFonts w:ascii="Arial" w:hAnsi="Arial" w:cs="Arial"/>
          <w:b/>
          <w:sz w:val="22"/>
        </w:rPr>
        <w:t>b</w:t>
      </w:r>
      <w:r w:rsidRPr="00746EEB">
        <w:rPr>
          <w:rFonts w:ascii="Arial" w:hAnsi="Arial" w:cs="Arial"/>
          <w:b/>
          <w:sz w:val="22"/>
        </w:rPr>
        <w:t xml:space="preserve"> and Item 646.4620</w:t>
      </w:r>
      <w:r>
        <w:rPr>
          <w:rFonts w:ascii="Arial" w:hAnsi="Arial" w:cs="Arial"/>
          <w:b/>
          <w:sz w:val="22"/>
        </w:rPr>
        <w:t>b</w:t>
      </w:r>
    </w:p>
    <w:p w14:paraId="24ECF375" w14:textId="77777777" w:rsidR="00CE04DB" w:rsidRDefault="00CE04DB" w:rsidP="00CE04DB">
      <w:pPr>
        <w:keepNext/>
        <w:ind w:left="360"/>
        <w:jc w:val="both"/>
        <w:rPr>
          <w:rFonts w:ascii="Arial" w:hAnsi="Arial" w:cs="Arial"/>
          <w:sz w:val="22"/>
        </w:rPr>
      </w:pPr>
      <w:r w:rsidRPr="00147D34">
        <w:rPr>
          <w:rFonts w:ascii="Arial" w:hAnsi="Arial" w:cs="Arial"/>
          <w:sz w:val="22"/>
        </w:rPr>
        <w:t xml:space="preserve">This work shall be in accordance with the requirements of Section </w:t>
      </w:r>
      <w:r>
        <w:rPr>
          <w:rFonts w:ascii="Arial" w:hAnsi="Arial" w:cs="Arial"/>
          <w:sz w:val="22"/>
        </w:rPr>
        <w:t>646</w:t>
      </w:r>
      <w:r w:rsidRPr="00147D34">
        <w:rPr>
          <w:rFonts w:ascii="Arial" w:hAnsi="Arial" w:cs="Arial"/>
          <w:sz w:val="22"/>
        </w:rPr>
        <w:t xml:space="preserve"> of the Standard Specifications, except as hereinafter amended.</w:t>
      </w:r>
    </w:p>
    <w:p w14:paraId="31449B08" w14:textId="77777777" w:rsidR="00CE04DB" w:rsidRPr="00DC15C7" w:rsidRDefault="00CE04DB" w:rsidP="00CE04DB">
      <w:pPr>
        <w:keepNext/>
        <w:jc w:val="both"/>
        <w:rPr>
          <w:rFonts w:ascii="Arial" w:hAnsi="Arial" w:cs="Arial"/>
          <w:b/>
          <w:sz w:val="22"/>
        </w:rPr>
      </w:pPr>
    </w:p>
    <w:p w14:paraId="2FFC5F58" w14:textId="77777777" w:rsidR="00CE04DB" w:rsidRPr="00147D34" w:rsidRDefault="00CE04DB" w:rsidP="00CE04DB">
      <w:pPr>
        <w:numPr>
          <w:ilvl w:val="0"/>
          <w:numId w:val="43"/>
        </w:numPr>
        <w:tabs>
          <w:tab w:val="left" w:pos="432"/>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w:t>
      </w:r>
      <w:r>
        <w:rPr>
          <w:rFonts w:ascii="Arial" w:hAnsi="Arial" w:cs="Arial"/>
          <w:sz w:val="22"/>
        </w:rPr>
        <w:t xml:space="preserve">Item 646.4520 and Item 646.4620 followed by </w:t>
      </w:r>
      <w:proofErr w:type="gramStart"/>
      <w:r>
        <w:rPr>
          <w:rFonts w:ascii="Arial" w:hAnsi="Arial" w:cs="Arial"/>
          <w:sz w:val="22"/>
        </w:rPr>
        <w:t>an</w:t>
      </w:r>
      <w:proofErr w:type="gramEnd"/>
      <w:r>
        <w:rPr>
          <w:rFonts w:ascii="Arial" w:hAnsi="Arial" w:cs="Arial"/>
          <w:sz w:val="22"/>
        </w:rPr>
        <w:t xml:space="preserve"> “b” designation are modified to measure quantities as a lump sum.  All other specifications for this items remain the same.</w:t>
      </w:r>
    </w:p>
    <w:p w14:paraId="7FE279D9" w14:textId="77777777" w:rsidR="00CE04DB" w:rsidRDefault="00CE04DB" w:rsidP="00CE04DB">
      <w:pPr>
        <w:jc w:val="both"/>
        <w:rPr>
          <w:rFonts w:ascii="Arial" w:hAnsi="Arial" w:cs="Arial"/>
          <w:caps/>
          <w:sz w:val="22"/>
        </w:rPr>
      </w:pPr>
    </w:p>
    <w:p w14:paraId="2E697398" w14:textId="77777777" w:rsidR="00CE04DB" w:rsidRDefault="00CE04DB" w:rsidP="00CE04DB">
      <w:pPr>
        <w:numPr>
          <w:ilvl w:val="0"/>
          <w:numId w:val="43"/>
        </w:numPr>
        <w:tabs>
          <w:tab w:val="left" w:pos="432"/>
        </w:tabs>
        <w:jc w:val="both"/>
        <w:rPr>
          <w:rFonts w:ascii="Arial" w:hAnsi="Arial" w:cs="Arial"/>
          <w:sz w:val="22"/>
        </w:rPr>
      </w:pPr>
      <w:r w:rsidRPr="00147D34">
        <w:rPr>
          <w:rFonts w:ascii="Arial" w:hAnsi="Arial" w:cs="Arial"/>
          <w:sz w:val="22"/>
          <w:u w:val="single"/>
        </w:rPr>
        <w:t xml:space="preserve">Method of </w:t>
      </w:r>
      <w:r>
        <w:rPr>
          <w:rFonts w:ascii="Arial" w:hAnsi="Arial" w:cs="Arial"/>
          <w:sz w:val="22"/>
          <w:u w:val="single"/>
        </w:rPr>
        <w:t>Measurement</w:t>
      </w:r>
      <w:r w:rsidRPr="00147D34">
        <w:rPr>
          <w:rFonts w:ascii="Arial" w:hAnsi="Arial" w:cs="Arial"/>
          <w:sz w:val="22"/>
        </w:rPr>
        <w:t xml:space="preserve">.  </w:t>
      </w:r>
      <w:r>
        <w:rPr>
          <w:rFonts w:ascii="Arial" w:hAnsi="Arial" w:cs="Arial"/>
          <w:sz w:val="22"/>
        </w:rPr>
        <w:t>Marking Line Same Day Epoxy X-inch Modified will be paid as a Lump Sum and shall be full compensation for all labor, tools, materials and equipment required to complete the project.</w:t>
      </w:r>
    </w:p>
    <w:p w14:paraId="1E844824" w14:textId="77777777" w:rsidR="00CE04DB" w:rsidRDefault="00CE04DB" w:rsidP="00CE04DB">
      <w:pPr>
        <w:tabs>
          <w:tab w:val="left" w:pos="432"/>
        </w:tabs>
        <w:jc w:val="both"/>
        <w:rPr>
          <w:rFonts w:ascii="Arial" w:hAnsi="Arial" w:cs="Arial"/>
          <w:sz w:val="22"/>
        </w:rPr>
      </w:pPr>
    </w:p>
    <w:p w14:paraId="53D05037" w14:textId="77777777" w:rsidR="00CE04DB" w:rsidRDefault="00CE04DB" w:rsidP="00CE04DB">
      <w:pPr>
        <w:numPr>
          <w:ilvl w:val="0"/>
          <w:numId w:val="43"/>
        </w:numPr>
        <w:tabs>
          <w:tab w:val="left" w:pos="432"/>
        </w:tabs>
        <w:jc w:val="both"/>
        <w:rPr>
          <w:rFonts w:ascii="Arial" w:hAnsi="Arial" w:cs="Arial"/>
          <w:sz w:val="22"/>
        </w:rPr>
      </w:pPr>
      <w:r>
        <w:rPr>
          <w:rFonts w:ascii="Arial" w:hAnsi="Arial" w:cs="Arial"/>
          <w:sz w:val="22"/>
          <w:u w:val="single"/>
        </w:rPr>
        <w:t>Basis of Payment</w:t>
      </w:r>
      <w:r>
        <w:rPr>
          <w:rFonts w:ascii="Arial" w:hAnsi="Arial" w:cs="Arial"/>
          <w:sz w:val="22"/>
        </w:rPr>
        <w:t>.  Payment for Marking Line Same Day Epoxy X-Inch Modified is full compensation for all labor, tools, materials and equipment required to complete the project.</w:t>
      </w:r>
    </w:p>
    <w:p w14:paraId="4429DD35" w14:textId="50A8B6F6" w:rsidR="00C772DE" w:rsidRDefault="00C772DE">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C772DE" w:rsidRPr="003364A9" w14:paraId="5AE5C837" w14:textId="77777777" w:rsidTr="001D0E8E">
        <w:trPr>
          <w:cantSplit/>
          <w:tblCellSpacing w:w="20" w:type="dxa"/>
          <w:jc w:val="center"/>
        </w:trPr>
        <w:tc>
          <w:tcPr>
            <w:tcW w:w="10720" w:type="dxa"/>
            <w:shd w:val="clear" w:color="auto" w:fill="E6E6E6"/>
            <w:vAlign w:val="center"/>
          </w:tcPr>
          <w:p w14:paraId="74B80C39" w14:textId="6F36003E" w:rsidR="00C772DE" w:rsidRPr="003364A9" w:rsidRDefault="00C772DE" w:rsidP="00C772DE">
            <w:pPr>
              <w:jc w:val="center"/>
              <w:rPr>
                <w:rFonts w:ascii="Arial" w:hAnsi="Arial" w:cs="Arial"/>
                <w:b/>
                <w:bCs/>
                <w:sz w:val="28"/>
              </w:rPr>
            </w:pPr>
            <w:r>
              <w:rPr>
                <w:rFonts w:ascii="Arial" w:hAnsi="Arial" w:cs="Arial"/>
                <w:sz w:val="20"/>
                <w:szCs w:val="20"/>
              </w:rPr>
              <w:lastRenderedPageBreak/>
              <w:br w:type="page"/>
            </w:r>
            <w:r w:rsidRPr="003364A9">
              <w:rPr>
                <w:rFonts w:ascii="Arial" w:hAnsi="Arial" w:cs="Arial"/>
                <w:b/>
                <w:bCs/>
                <w:sz w:val="28"/>
              </w:rPr>
              <w:t>BID SPECIFICATIONS</w:t>
            </w:r>
          </w:p>
          <w:p w14:paraId="53B9C9B0" w14:textId="77777777" w:rsidR="00C772DE" w:rsidRPr="003364A9" w:rsidRDefault="00C772DE" w:rsidP="00C772DE">
            <w:pPr>
              <w:jc w:val="center"/>
              <w:rPr>
                <w:rFonts w:ascii="Arial" w:hAnsi="Arial" w:cs="Arial"/>
                <w:b/>
                <w:bCs/>
              </w:rPr>
            </w:pPr>
            <w:r w:rsidRPr="003364A9">
              <w:rPr>
                <w:rFonts w:ascii="Arial" w:hAnsi="Arial" w:cs="Arial"/>
                <w:b/>
                <w:bCs/>
              </w:rPr>
              <w:t>Individual Project Description and Specifications</w:t>
            </w:r>
          </w:p>
          <w:p w14:paraId="197B3CD5" w14:textId="77777777" w:rsidR="00C772DE" w:rsidRPr="003364A9" w:rsidRDefault="00C772DE" w:rsidP="00C772DE">
            <w:pPr>
              <w:jc w:val="center"/>
              <w:rPr>
                <w:rFonts w:ascii="Arial" w:hAnsi="Arial" w:cs="Arial"/>
                <w:b/>
                <w:bCs/>
                <w:sz w:val="22"/>
              </w:rPr>
            </w:pPr>
          </w:p>
          <w:p w14:paraId="27D96D54" w14:textId="77777777" w:rsidR="00C772DE" w:rsidRDefault="00C772DE" w:rsidP="00C772DE">
            <w:pPr>
              <w:keepNext/>
              <w:jc w:val="center"/>
              <w:rPr>
                <w:rFonts w:ascii="Arial" w:hAnsi="Arial" w:cs="Arial"/>
                <w:b/>
                <w:sz w:val="22"/>
              </w:rPr>
            </w:pPr>
            <w:r>
              <w:rPr>
                <w:rFonts w:ascii="Arial" w:hAnsi="Arial" w:cs="Arial"/>
                <w:b/>
                <w:sz w:val="22"/>
              </w:rPr>
              <w:t>STH 73 (Washburn Road to North St)</w:t>
            </w:r>
            <w:r w:rsidRPr="003364A9">
              <w:rPr>
                <w:rFonts w:ascii="Arial" w:hAnsi="Arial" w:cs="Arial"/>
                <w:b/>
                <w:sz w:val="22"/>
              </w:rPr>
              <w:t xml:space="preserve"> – </w:t>
            </w:r>
            <w:r>
              <w:rPr>
                <w:rFonts w:ascii="Arial" w:hAnsi="Arial" w:cs="Arial"/>
                <w:b/>
                <w:sz w:val="22"/>
              </w:rPr>
              <w:t xml:space="preserve">Village of Deerfield </w:t>
            </w:r>
          </w:p>
          <w:p w14:paraId="5B4400F6" w14:textId="1209BE0D" w:rsidR="00C772DE" w:rsidRPr="003364A9" w:rsidRDefault="00C772DE" w:rsidP="00C772DE">
            <w:pPr>
              <w:keepNext/>
              <w:jc w:val="center"/>
              <w:rPr>
                <w:rFonts w:ascii="Arial" w:hAnsi="Arial" w:cs="Arial"/>
                <w:b/>
                <w:sz w:val="22"/>
              </w:rPr>
            </w:pPr>
          </w:p>
        </w:tc>
      </w:tr>
    </w:tbl>
    <w:p w14:paraId="3C3EC092" w14:textId="77777777" w:rsidR="00C772DE" w:rsidRDefault="00C772DE" w:rsidP="00C772DE">
      <w:pPr>
        <w:keepNext/>
        <w:rPr>
          <w:rFonts w:ascii="Arial" w:hAnsi="Arial" w:cs="Arial"/>
          <w:b/>
          <w:sz w:val="22"/>
        </w:rPr>
      </w:pPr>
    </w:p>
    <w:p w14:paraId="4E6E6BAB" w14:textId="77777777" w:rsidR="00C772DE" w:rsidRPr="00511423" w:rsidRDefault="00C772DE" w:rsidP="00C772DE">
      <w:pPr>
        <w:rPr>
          <w:rFonts w:ascii="Arial" w:hAnsi="Arial" w:cs="Arial"/>
          <w:b/>
          <w:bCs/>
          <w:sz w:val="22"/>
        </w:rPr>
      </w:pPr>
      <w:r>
        <w:rPr>
          <w:rFonts w:ascii="Arial" w:hAnsi="Arial" w:cs="Arial"/>
          <w:sz w:val="22"/>
        </w:rPr>
        <w:t>This project is a Wisconsin Department of Transportation (</w:t>
      </w:r>
      <w:proofErr w:type="spellStart"/>
      <w:r>
        <w:rPr>
          <w:rFonts w:ascii="Arial" w:hAnsi="Arial" w:cs="Arial"/>
          <w:sz w:val="22"/>
        </w:rPr>
        <w:t>WisDOT</w:t>
      </w:r>
      <w:proofErr w:type="spellEnd"/>
      <w:r>
        <w:rPr>
          <w:rFonts w:ascii="Arial" w:hAnsi="Arial" w:cs="Arial"/>
          <w:sz w:val="22"/>
        </w:rPr>
        <w:t xml:space="preserve">) maintenance project.  On behalf of </w:t>
      </w:r>
      <w:proofErr w:type="spellStart"/>
      <w:r>
        <w:rPr>
          <w:rFonts w:ascii="Arial" w:hAnsi="Arial" w:cs="Arial"/>
          <w:sz w:val="22"/>
        </w:rPr>
        <w:t>WisDOT</w:t>
      </w:r>
      <w:proofErr w:type="spellEnd"/>
      <w:r>
        <w:rPr>
          <w:rFonts w:ascii="Arial" w:hAnsi="Arial" w:cs="Arial"/>
          <w:sz w:val="22"/>
        </w:rPr>
        <w:t xml:space="preserve"> the Dane County Highway Department is advertising this maintenance milling and paving project.  </w:t>
      </w:r>
      <w:r>
        <w:rPr>
          <w:rFonts w:ascii="Arial" w:hAnsi="Arial" w:cs="Arial"/>
          <w:b/>
          <w:sz w:val="22"/>
        </w:rPr>
        <w:t>NOTE:  This project is subject to Davis Bacon Wage Rate attached to this document.  General Decision Number:  WI20200010</w:t>
      </w:r>
    </w:p>
    <w:p w14:paraId="7D2555A9" w14:textId="77777777" w:rsidR="00C772DE" w:rsidRPr="003364A9" w:rsidRDefault="00C772DE" w:rsidP="00C772DE">
      <w:pPr>
        <w:keepNext/>
        <w:rPr>
          <w:rFonts w:ascii="Arial" w:hAnsi="Arial" w:cs="Arial"/>
          <w:b/>
          <w:sz w:val="22"/>
        </w:rPr>
      </w:pPr>
    </w:p>
    <w:p w14:paraId="1C542CBB" w14:textId="77777777" w:rsidR="00C772DE" w:rsidRPr="00E04E9A" w:rsidRDefault="00C772DE" w:rsidP="00C772DE">
      <w:pPr>
        <w:jc w:val="both"/>
        <w:rPr>
          <w:rFonts w:ascii="Arial" w:hAnsi="Arial" w:cs="Arial"/>
          <w:sz w:val="22"/>
          <w:szCs w:val="22"/>
          <w:u w:val="single"/>
        </w:rPr>
      </w:pPr>
      <w:r w:rsidRPr="00E04E9A">
        <w:rPr>
          <w:rFonts w:ascii="Arial" w:hAnsi="Arial" w:cs="Arial"/>
          <w:sz w:val="22"/>
          <w:szCs w:val="22"/>
          <w:u w:val="single"/>
        </w:rPr>
        <w:t>Project Location</w:t>
      </w:r>
    </w:p>
    <w:p w14:paraId="6444D0FB" w14:textId="77777777" w:rsidR="00C772DE" w:rsidRDefault="00C772DE" w:rsidP="00C772DE">
      <w:pPr>
        <w:jc w:val="both"/>
        <w:rPr>
          <w:rFonts w:ascii="Arial" w:hAnsi="Arial" w:cs="Arial"/>
          <w:sz w:val="22"/>
          <w:szCs w:val="22"/>
        </w:rPr>
      </w:pPr>
      <w:r w:rsidRPr="00E04E9A">
        <w:rPr>
          <w:rFonts w:ascii="Arial" w:hAnsi="Arial" w:cs="Arial"/>
          <w:sz w:val="22"/>
          <w:szCs w:val="22"/>
        </w:rPr>
        <w:t>The following distressed pavement areas located on STH 73 in the Village of Deforest:</w:t>
      </w:r>
    </w:p>
    <w:p w14:paraId="3F121F3A" w14:textId="77777777" w:rsidR="00C772DE" w:rsidRPr="00A11B18" w:rsidRDefault="00C772DE" w:rsidP="00C772DE">
      <w:pPr>
        <w:jc w:val="both"/>
        <w:rPr>
          <w:rFonts w:ascii="Arial" w:hAnsi="Arial" w:cs="Arial"/>
          <w:sz w:val="22"/>
          <w:szCs w:val="22"/>
          <w:u w:val="single"/>
        </w:rPr>
      </w:pPr>
      <w:r w:rsidRPr="00A11B18">
        <w:rPr>
          <w:rFonts w:ascii="Arial" w:hAnsi="Arial" w:cs="Arial"/>
          <w:sz w:val="22"/>
          <w:szCs w:val="22"/>
          <w:u w:val="single"/>
        </w:rPr>
        <w:t>Southbound</w:t>
      </w:r>
    </w:p>
    <w:p w14:paraId="3544B915" w14:textId="77777777" w:rsidR="00C772DE" w:rsidRDefault="00C772DE" w:rsidP="00C772DE">
      <w:pPr>
        <w:pStyle w:val="ListParagraph"/>
        <w:numPr>
          <w:ilvl w:val="0"/>
          <w:numId w:val="36"/>
        </w:numPr>
        <w:rPr>
          <w:rFonts w:ascii="Arial" w:hAnsi="Arial" w:cs="Arial"/>
        </w:rPr>
      </w:pPr>
      <w:r>
        <w:rPr>
          <w:rFonts w:ascii="Arial" w:hAnsi="Arial" w:cs="Arial"/>
        </w:rPr>
        <w:t>505 N Main St to 319 N Main St</w:t>
      </w:r>
      <w:r>
        <w:rPr>
          <w:rFonts w:ascii="Arial" w:hAnsi="Arial" w:cs="Arial"/>
        </w:rPr>
        <w:tab/>
        <w:t>500’ x 12’</w:t>
      </w:r>
    </w:p>
    <w:p w14:paraId="287D1945" w14:textId="77777777" w:rsidR="00C772DE" w:rsidRPr="00E04E9A" w:rsidRDefault="00C772DE" w:rsidP="00C772DE">
      <w:pPr>
        <w:pStyle w:val="ListParagraph"/>
        <w:numPr>
          <w:ilvl w:val="0"/>
          <w:numId w:val="36"/>
        </w:numPr>
        <w:rPr>
          <w:rFonts w:ascii="Arial" w:hAnsi="Arial" w:cs="Arial"/>
        </w:rPr>
      </w:pPr>
      <w:r>
        <w:rPr>
          <w:rFonts w:ascii="Arial" w:hAnsi="Arial" w:cs="Arial"/>
        </w:rPr>
        <w:t>209 N Main St to Nelson Rd</w:t>
      </w:r>
      <w:r>
        <w:rPr>
          <w:rFonts w:ascii="Arial" w:hAnsi="Arial" w:cs="Arial"/>
        </w:rPr>
        <w:tab/>
      </w:r>
      <w:r>
        <w:rPr>
          <w:rFonts w:ascii="Arial" w:hAnsi="Arial" w:cs="Arial"/>
        </w:rPr>
        <w:tab/>
        <w:t>375’ x   7’</w:t>
      </w:r>
    </w:p>
    <w:p w14:paraId="623F4036" w14:textId="77777777" w:rsidR="00C772DE" w:rsidRPr="00E04E9A" w:rsidRDefault="00C772DE" w:rsidP="00C772DE">
      <w:pPr>
        <w:pStyle w:val="ListParagraph"/>
        <w:numPr>
          <w:ilvl w:val="0"/>
          <w:numId w:val="36"/>
        </w:numPr>
        <w:rPr>
          <w:rFonts w:ascii="Arial" w:hAnsi="Arial" w:cs="Arial"/>
        </w:rPr>
      </w:pPr>
      <w:r>
        <w:rPr>
          <w:rFonts w:ascii="Arial" w:hAnsi="Arial" w:cs="Arial"/>
        </w:rPr>
        <w:t>Lake St to 305 N Main St</w:t>
      </w:r>
      <w:r>
        <w:rPr>
          <w:rFonts w:ascii="Arial" w:hAnsi="Arial" w:cs="Arial"/>
        </w:rPr>
        <w:tab/>
      </w:r>
      <w:r>
        <w:rPr>
          <w:rFonts w:ascii="Arial" w:hAnsi="Arial" w:cs="Arial"/>
        </w:rPr>
        <w:tab/>
        <w:t>210’ x 12’</w:t>
      </w:r>
    </w:p>
    <w:p w14:paraId="2F8F30C8" w14:textId="77777777" w:rsidR="00C772DE" w:rsidRPr="00E04E9A" w:rsidRDefault="00C772DE" w:rsidP="00C772DE">
      <w:pPr>
        <w:pStyle w:val="ListParagraph"/>
        <w:numPr>
          <w:ilvl w:val="0"/>
          <w:numId w:val="36"/>
        </w:numPr>
        <w:spacing w:after="0" w:line="240" w:lineRule="auto"/>
        <w:rPr>
          <w:rFonts w:ascii="Arial" w:hAnsi="Arial" w:cs="Arial"/>
        </w:rPr>
      </w:pPr>
      <w:r>
        <w:rPr>
          <w:rFonts w:ascii="Arial" w:hAnsi="Arial" w:cs="Arial"/>
        </w:rPr>
        <w:t>414 N Main St to south 50’</w:t>
      </w:r>
      <w:r>
        <w:rPr>
          <w:rFonts w:ascii="Arial" w:hAnsi="Arial" w:cs="Arial"/>
        </w:rPr>
        <w:tab/>
      </w:r>
      <w:r>
        <w:rPr>
          <w:rFonts w:ascii="Arial" w:hAnsi="Arial" w:cs="Arial"/>
        </w:rPr>
        <w:tab/>
        <w:t xml:space="preserve">  50’ x   7’</w:t>
      </w:r>
    </w:p>
    <w:p w14:paraId="234F4857" w14:textId="77777777" w:rsidR="00C772DE" w:rsidRPr="00A11B18" w:rsidRDefault="00C772DE" w:rsidP="00C772DE">
      <w:pPr>
        <w:rPr>
          <w:rFonts w:ascii="Arial" w:hAnsi="Arial" w:cs="Arial"/>
          <w:sz w:val="22"/>
          <w:szCs w:val="22"/>
          <w:u w:val="single"/>
        </w:rPr>
      </w:pPr>
      <w:r w:rsidRPr="00A11B18">
        <w:rPr>
          <w:rFonts w:ascii="Arial" w:hAnsi="Arial" w:cs="Arial"/>
          <w:sz w:val="22"/>
          <w:szCs w:val="22"/>
          <w:u w:val="single"/>
        </w:rPr>
        <w:t>Northbound</w:t>
      </w:r>
    </w:p>
    <w:p w14:paraId="339709B9" w14:textId="77777777" w:rsidR="00C772DE" w:rsidRDefault="00C772DE" w:rsidP="00C772DE">
      <w:pPr>
        <w:pStyle w:val="ListParagraph"/>
        <w:numPr>
          <w:ilvl w:val="0"/>
          <w:numId w:val="42"/>
        </w:numPr>
        <w:rPr>
          <w:rFonts w:ascii="Arial" w:hAnsi="Arial" w:cs="Arial"/>
        </w:rPr>
      </w:pPr>
      <w:r>
        <w:rPr>
          <w:rFonts w:ascii="Arial" w:hAnsi="Arial" w:cs="Arial"/>
        </w:rPr>
        <w:t>E. Quarry St to 308 N Main St</w:t>
      </w:r>
      <w:r>
        <w:rPr>
          <w:rFonts w:ascii="Arial" w:hAnsi="Arial" w:cs="Arial"/>
        </w:rPr>
        <w:tab/>
        <w:t>300’ x   7’</w:t>
      </w:r>
    </w:p>
    <w:p w14:paraId="445CC90F" w14:textId="77777777" w:rsidR="00C772DE" w:rsidRDefault="00C772DE" w:rsidP="00C772DE">
      <w:pPr>
        <w:pStyle w:val="ListParagraph"/>
        <w:numPr>
          <w:ilvl w:val="0"/>
          <w:numId w:val="42"/>
        </w:numPr>
        <w:rPr>
          <w:rFonts w:ascii="Arial" w:hAnsi="Arial" w:cs="Arial"/>
        </w:rPr>
      </w:pPr>
      <w:r>
        <w:rPr>
          <w:rFonts w:ascii="Arial" w:hAnsi="Arial" w:cs="Arial"/>
        </w:rPr>
        <w:t>416 N Main St to 408 N Main St</w:t>
      </w:r>
      <w:r>
        <w:rPr>
          <w:rFonts w:ascii="Arial" w:hAnsi="Arial" w:cs="Arial"/>
        </w:rPr>
        <w:tab/>
        <w:t>190’ x   7’ + 40’ x 12’</w:t>
      </w:r>
    </w:p>
    <w:p w14:paraId="369A2FE6" w14:textId="77777777" w:rsidR="00C772DE" w:rsidRPr="00E04E9A" w:rsidRDefault="00C772DE" w:rsidP="00C772DE">
      <w:pPr>
        <w:rPr>
          <w:rFonts w:ascii="Arial" w:hAnsi="Arial" w:cs="Arial"/>
          <w:sz w:val="22"/>
          <w:szCs w:val="22"/>
          <w:u w:val="single"/>
        </w:rPr>
      </w:pPr>
      <w:r w:rsidRPr="00E04E9A">
        <w:rPr>
          <w:rFonts w:ascii="Arial" w:hAnsi="Arial" w:cs="Arial"/>
          <w:sz w:val="22"/>
          <w:szCs w:val="22"/>
          <w:u w:val="single"/>
        </w:rPr>
        <w:t>Scope of Work</w:t>
      </w:r>
    </w:p>
    <w:p w14:paraId="542C502A" w14:textId="77777777" w:rsidR="00C772DE" w:rsidRPr="00E04E9A" w:rsidRDefault="00C772DE" w:rsidP="00C772DE">
      <w:pPr>
        <w:rPr>
          <w:rFonts w:ascii="Arial" w:hAnsi="Arial" w:cs="Arial"/>
          <w:sz w:val="22"/>
          <w:szCs w:val="22"/>
        </w:rPr>
      </w:pPr>
      <w:r w:rsidRPr="00E04E9A">
        <w:rPr>
          <w:rFonts w:ascii="Arial" w:hAnsi="Arial" w:cs="Arial"/>
          <w:sz w:val="22"/>
          <w:szCs w:val="22"/>
        </w:rPr>
        <w:t>Mill the distressed areas 2 ½” deep and construct a new HMA overlay.</w:t>
      </w:r>
      <w:r>
        <w:rPr>
          <w:rFonts w:ascii="Arial" w:hAnsi="Arial" w:cs="Arial"/>
          <w:sz w:val="22"/>
          <w:szCs w:val="22"/>
        </w:rPr>
        <w:t xml:space="preserve">  Dane County will re-paint pavement marking as necessary at the completion of paving.</w:t>
      </w:r>
    </w:p>
    <w:p w14:paraId="430C2B48" w14:textId="77777777" w:rsidR="00C772DE" w:rsidRDefault="00C772DE" w:rsidP="00C772DE">
      <w:pPr>
        <w:rPr>
          <w:rFonts w:ascii="Arial" w:hAnsi="Arial" w:cs="Arial"/>
          <w:sz w:val="22"/>
          <w:szCs w:val="22"/>
        </w:rPr>
      </w:pPr>
    </w:p>
    <w:p w14:paraId="44E542B2" w14:textId="77777777" w:rsidR="00C772DE" w:rsidRPr="00E04E9A" w:rsidRDefault="00C772DE" w:rsidP="00C772DE">
      <w:pPr>
        <w:rPr>
          <w:rFonts w:ascii="Arial" w:hAnsi="Arial" w:cs="Arial"/>
          <w:sz w:val="22"/>
          <w:szCs w:val="22"/>
          <w:u w:val="single"/>
        </w:rPr>
      </w:pPr>
      <w:r>
        <w:rPr>
          <w:rFonts w:ascii="Arial" w:hAnsi="Arial" w:cs="Arial"/>
          <w:sz w:val="22"/>
          <w:szCs w:val="22"/>
          <w:u w:val="single"/>
        </w:rPr>
        <w:t>Traffic Control</w:t>
      </w:r>
    </w:p>
    <w:p w14:paraId="2A3C82D4" w14:textId="77777777" w:rsidR="00C772DE" w:rsidRDefault="00C772DE" w:rsidP="00C772DE">
      <w:pPr>
        <w:rPr>
          <w:rFonts w:ascii="Arial" w:hAnsi="Arial" w:cs="Arial"/>
          <w:sz w:val="22"/>
          <w:szCs w:val="22"/>
        </w:rPr>
      </w:pPr>
      <w:r>
        <w:rPr>
          <w:rFonts w:ascii="Arial" w:hAnsi="Arial" w:cs="Arial"/>
          <w:sz w:val="22"/>
          <w:szCs w:val="22"/>
        </w:rPr>
        <w:t xml:space="preserve">Traffic is to be flagged around the work zone and is incidental to construction.  The contractor is to notify Dane County 3 days in advance of the project so that the County can enter the lane closures into the </w:t>
      </w:r>
      <w:proofErr w:type="spellStart"/>
      <w:r>
        <w:rPr>
          <w:rFonts w:ascii="Arial" w:hAnsi="Arial" w:cs="Arial"/>
          <w:sz w:val="22"/>
          <w:szCs w:val="22"/>
        </w:rPr>
        <w:t>WisDOT</w:t>
      </w:r>
      <w:proofErr w:type="spellEnd"/>
      <w:r>
        <w:rPr>
          <w:rFonts w:ascii="Arial" w:hAnsi="Arial" w:cs="Arial"/>
          <w:sz w:val="22"/>
          <w:szCs w:val="22"/>
        </w:rPr>
        <w:t xml:space="preserve"> LCS and receive approval.</w:t>
      </w:r>
    </w:p>
    <w:p w14:paraId="6E73C286" w14:textId="77777777" w:rsidR="00C772DE" w:rsidRPr="00E04E9A" w:rsidRDefault="00C772DE" w:rsidP="00C772DE">
      <w:pPr>
        <w:rPr>
          <w:rFonts w:ascii="Arial" w:hAnsi="Arial" w:cs="Arial"/>
          <w:sz w:val="22"/>
          <w:szCs w:val="22"/>
        </w:rPr>
      </w:pPr>
    </w:p>
    <w:p w14:paraId="69FA81C4" w14:textId="77777777" w:rsidR="00C772DE" w:rsidRPr="00FB7C19" w:rsidRDefault="00C772DE" w:rsidP="00C772DE">
      <w:pPr>
        <w:rPr>
          <w:rFonts w:ascii="Arial" w:hAnsi="Arial" w:cs="Arial"/>
          <w:sz w:val="22"/>
          <w:szCs w:val="22"/>
          <w:u w:val="single"/>
        </w:rPr>
      </w:pPr>
      <w:r w:rsidRPr="00FB7C19">
        <w:rPr>
          <w:rFonts w:ascii="Arial" w:hAnsi="Arial" w:cs="Arial"/>
          <w:sz w:val="22"/>
          <w:szCs w:val="22"/>
          <w:u w:val="single"/>
        </w:rPr>
        <w:t>Work Hour Restrictions</w:t>
      </w:r>
    </w:p>
    <w:p w14:paraId="4A513C68" w14:textId="77777777" w:rsidR="00C772DE" w:rsidRPr="00E04E9A" w:rsidRDefault="00C772DE" w:rsidP="00C772DE">
      <w:pPr>
        <w:rPr>
          <w:rFonts w:ascii="Arial" w:hAnsi="Arial" w:cs="Arial"/>
          <w:sz w:val="22"/>
          <w:szCs w:val="22"/>
        </w:rPr>
      </w:pPr>
      <w:r w:rsidRPr="00FB7C19">
        <w:rPr>
          <w:rFonts w:ascii="Arial" w:hAnsi="Arial" w:cs="Arial"/>
          <w:sz w:val="22"/>
          <w:szCs w:val="22"/>
        </w:rPr>
        <w:t>This project can be done during the non-peak hours of 8:30 a.m. to 3:00 p.m.</w:t>
      </w:r>
    </w:p>
    <w:p w14:paraId="29873374" w14:textId="77777777" w:rsidR="00C772DE" w:rsidRPr="00E04E9A" w:rsidRDefault="00C772DE" w:rsidP="00C772DE">
      <w:pPr>
        <w:rPr>
          <w:rFonts w:ascii="Arial" w:hAnsi="Arial" w:cs="Arial"/>
          <w:sz w:val="22"/>
          <w:szCs w:val="22"/>
        </w:rPr>
      </w:pPr>
    </w:p>
    <w:p w14:paraId="42CDC288" w14:textId="77777777" w:rsidR="00C772DE" w:rsidRPr="00E04E9A" w:rsidRDefault="00C772DE" w:rsidP="00C772DE">
      <w:pPr>
        <w:keepNext/>
        <w:tabs>
          <w:tab w:val="left" w:pos="4320"/>
        </w:tabs>
        <w:jc w:val="both"/>
        <w:outlineLvl w:val="8"/>
        <w:rPr>
          <w:rFonts w:ascii="Arial" w:hAnsi="Arial" w:cs="Arial"/>
          <w:sz w:val="22"/>
          <w:szCs w:val="22"/>
          <w:u w:val="single"/>
        </w:rPr>
      </w:pPr>
      <w:r w:rsidRPr="00E04E9A">
        <w:rPr>
          <w:rFonts w:ascii="Arial" w:hAnsi="Arial" w:cs="Arial"/>
          <w:sz w:val="22"/>
          <w:szCs w:val="22"/>
          <w:u w:val="single"/>
        </w:rPr>
        <w:t>Proposed Pavement Structure</w:t>
      </w:r>
    </w:p>
    <w:tbl>
      <w:tblPr>
        <w:tblW w:w="0" w:type="auto"/>
        <w:tblInd w:w="720" w:type="dxa"/>
        <w:tblLook w:val="0000" w:firstRow="0" w:lastRow="0" w:firstColumn="0" w:lastColumn="0" w:noHBand="0" w:noVBand="0"/>
      </w:tblPr>
      <w:tblGrid>
        <w:gridCol w:w="1728"/>
        <w:gridCol w:w="6300"/>
      </w:tblGrid>
      <w:tr w:rsidR="00C772DE" w:rsidRPr="00E04E9A" w14:paraId="499D4149" w14:textId="77777777" w:rsidTr="00C772DE">
        <w:tc>
          <w:tcPr>
            <w:tcW w:w="1728" w:type="dxa"/>
          </w:tcPr>
          <w:p w14:paraId="6AACA9A1" w14:textId="77777777" w:rsidR="00C772DE" w:rsidRPr="00E04E9A" w:rsidRDefault="00C772DE" w:rsidP="00C772DE">
            <w:pPr>
              <w:keepNext/>
              <w:jc w:val="both"/>
              <w:outlineLvl w:val="8"/>
              <w:rPr>
                <w:rFonts w:ascii="Arial" w:hAnsi="Arial" w:cs="Arial"/>
                <w:sz w:val="22"/>
                <w:szCs w:val="22"/>
              </w:rPr>
            </w:pPr>
            <w:r w:rsidRPr="00E04E9A">
              <w:rPr>
                <w:rFonts w:ascii="Arial" w:hAnsi="Arial" w:cs="Arial"/>
                <w:sz w:val="22"/>
                <w:szCs w:val="22"/>
              </w:rPr>
              <w:t>Pavement:</w:t>
            </w:r>
          </w:p>
        </w:tc>
        <w:tc>
          <w:tcPr>
            <w:tcW w:w="6300" w:type="dxa"/>
          </w:tcPr>
          <w:p w14:paraId="7CF4779A" w14:textId="77777777" w:rsidR="00C772DE" w:rsidRPr="00E04E9A" w:rsidRDefault="00C772DE" w:rsidP="00C772DE">
            <w:pPr>
              <w:keepNext/>
              <w:jc w:val="both"/>
              <w:outlineLvl w:val="8"/>
              <w:rPr>
                <w:rFonts w:ascii="Arial" w:hAnsi="Arial" w:cs="Arial"/>
                <w:sz w:val="22"/>
                <w:szCs w:val="22"/>
              </w:rPr>
            </w:pPr>
            <w:r>
              <w:t>4 MT 58-28 S</w:t>
            </w:r>
          </w:p>
        </w:tc>
      </w:tr>
      <w:tr w:rsidR="00C772DE" w:rsidRPr="00E04E9A" w14:paraId="2ACE559D" w14:textId="77777777" w:rsidTr="00C772DE">
        <w:tc>
          <w:tcPr>
            <w:tcW w:w="1728" w:type="dxa"/>
          </w:tcPr>
          <w:p w14:paraId="30DE6E8E" w14:textId="77777777" w:rsidR="00C772DE" w:rsidRPr="00E04E9A" w:rsidRDefault="00C772DE" w:rsidP="00C772DE">
            <w:pPr>
              <w:keepNext/>
              <w:jc w:val="both"/>
              <w:outlineLvl w:val="8"/>
              <w:rPr>
                <w:rFonts w:ascii="Arial" w:hAnsi="Arial" w:cs="Arial"/>
                <w:sz w:val="22"/>
                <w:szCs w:val="22"/>
              </w:rPr>
            </w:pPr>
          </w:p>
        </w:tc>
        <w:tc>
          <w:tcPr>
            <w:tcW w:w="6300" w:type="dxa"/>
          </w:tcPr>
          <w:p w14:paraId="6043F9AD" w14:textId="77777777" w:rsidR="00C772DE" w:rsidRPr="00E04E9A" w:rsidRDefault="00C772DE" w:rsidP="00C772DE">
            <w:pPr>
              <w:keepNext/>
              <w:tabs>
                <w:tab w:val="left" w:pos="1347"/>
              </w:tabs>
              <w:jc w:val="both"/>
              <w:outlineLvl w:val="8"/>
              <w:rPr>
                <w:rFonts w:ascii="Arial" w:hAnsi="Arial" w:cs="Arial"/>
                <w:sz w:val="22"/>
                <w:szCs w:val="22"/>
              </w:rPr>
            </w:pPr>
          </w:p>
        </w:tc>
      </w:tr>
      <w:tr w:rsidR="00C772DE" w:rsidRPr="00E04E9A" w14:paraId="320A4C32" w14:textId="77777777" w:rsidTr="00C772DE">
        <w:tc>
          <w:tcPr>
            <w:tcW w:w="1728" w:type="dxa"/>
          </w:tcPr>
          <w:p w14:paraId="48B733DD" w14:textId="77777777" w:rsidR="00C772DE" w:rsidRPr="00E04E9A" w:rsidRDefault="00C772DE" w:rsidP="00C772DE">
            <w:pPr>
              <w:keepNext/>
              <w:jc w:val="both"/>
              <w:outlineLvl w:val="8"/>
              <w:rPr>
                <w:rFonts w:ascii="Arial" w:hAnsi="Arial" w:cs="Arial"/>
                <w:sz w:val="22"/>
                <w:szCs w:val="22"/>
              </w:rPr>
            </w:pPr>
            <w:r w:rsidRPr="00E04E9A">
              <w:rPr>
                <w:rFonts w:ascii="Arial" w:hAnsi="Arial" w:cs="Arial"/>
                <w:sz w:val="22"/>
                <w:szCs w:val="22"/>
              </w:rPr>
              <w:t>Approx. Length</w:t>
            </w:r>
          </w:p>
        </w:tc>
        <w:tc>
          <w:tcPr>
            <w:tcW w:w="6300" w:type="dxa"/>
          </w:tcPr>
          <w:p w14:paraId="374D783B" w14:textId="77777777" w:rsidR="00C772DE" w:rsidRPr="00E04E9A" w:rsidRDefault="00C772DE" w:rsidP="00C772DE">
            <w:pPr>
              <w:keepNext/>
              <w:tabs>
                <w:tab w:val="left" w:pos="1332"/>
              </w:tabs>
              <w:jc w:val="both"/>
              <w:outlineLvl w:val="8"/>
              <w:rPr>
                <w:rFonts w:ascii="Arial" w:hAnsi="Arial" w:cs="Arial"/>
                <w:sz w:val="22"/>
                <w:szCs w:val="22"/>
              </w:rPr>
            </w:pPr>
            <w:r>
              <w:rPr>
                <w:rFonts w:ascii="Arial" w:hAnsi="Arial" w:cs="Arial"/>
                <w:sz w:val="22"/>
                <w:szCs w:val="22"/>
              </w:rPr>
              <w:t>See project location</w:t>
            </w:r>
          </w:p>
        </w:tc>
      </w:tr>
      <w:tr w:rsidR="00C772DE" w:rsidRPr="00E04E9A" w14:paraId="06F191E1" w14:textId="77777777" w:rsidTr="00C772DE">
        <w:tc>
          <w:tcPr>
            <w:tcW w:w="1728" w:type="dxa"/>
          </w:tcPr>
          <w:p w14:paraId="5019EF0F" w14:textId="77777777" w:rsidR="00C772DE" w:rsidRPr="00E04E9A" w:rsidRDefault="00C772DE" w:rsidP="00C772DE">
            <w:pPr>
              <w:keepNext/>
              <w:jc w:val="both"/>
              <w:outlineLvl w:val="8"/>
              <w:rPr>
                <w:rFonts w:ascii="Arial" w:hAnsi="Arial" w:cs="Arial"/>
                <w:sz w:val="22"/>
                <w:szCs w:val="22"/>
              </w:rPr>
            </w:pPr>
          </w:p>
        </w:tc>
        <w:tc>
          <w:tcPr>
            <w:tcW w:w="6300" w:type="dxa"/>
          </w:tcPr>
          <w:p w14:paraId="0DF4E493" w14:textId="77777777" w:rsidR="00C772DE" w:rsidRPr="00E04E9A" w:rsidRDefault="00C772DE" w:rsidP="00C772DE">
            <w:pPr>
              <w:keepNext/>
              <w:tabs>
                <w:tab w:val="left" w:pos="1347"/>
              </w:tabs>
              <w:jc w:val="both"/>
              <w:outlineLvl w:val="8"/>
              <w:rPr>
                <w:rFonts w:ascii="Arial" w:hAnsi="Arial" w:cs="Arial"/>
                <w:sz w:val="22"/>
                <w:szCs w:val="22"/>
              </w:rPr>
            </w:pPr>
          </w:p>
        </w:tc>
      </w:tr>
      <w:tr w:rsidR="00C772DE" w:rsidRPr="00E04E9A" w14:paraId="69CB0204" w14:textId="77777777" w:rsidTr="00C772DE">
        <w:tc>
          <w:tcPr>
            <w:tcW w:w="1728" w:type="dxa"/>
          </w:tcPr>
          <w:p w14:paraId="7C761A3C" w14:textId="77777777" w:rsidR="00C772DE" w:rsidRPr="00E04E9A" w:rsidRDefault="00C772DE" w:rsidP="00C772DE">
            <w:pPr>
              <w:keepNext/>
              <w:jc w:val="both"/>
              <w:outlineLvl w:val="8"/>
              <w:rPr>
                <w:rFonts w:ascii="Arial" w:hAnsi="Arial" w:cs="Arial"/>
                <w:sz w:val="22"/>
                <w:szCs w:val="22"/>
              </w:rPr>
            </w:pPr>
            <w:r w:rsidRPr="00E04E9A">
              <w:rPr>
                <w:rFonts w:ascii="Arial" w:hAnsi="Arial" w:cs="Arial"/>
                <w:sz w:val="22"/>
                <w:szCs w:val="22"/>
              </w:rPr>
              <w:t>Width:</w:t>
            </w:r>
          </w:p>
        </w:tc>
        <w:tc>
          <w:tcPr>
            <w:tcW w:w="6300" w:type="dxa"/>
          </w:tcPr>
          <w:p w14:paraId="59D96429" w14:textId="77777777" w:rsidR="00C772DE" w:rsidRPr="00E04E9A" w:rsidRDefault="00C772DE" w:rsidP="00C772DE">
            <w:pPr>
              <w:keepNext/>
              <w:tabs>
                <w:tab w:val="left" w:pos="1332"/>
              </w:tabs>
              <w:jc w:val="both"/>
              <w:outlineLvl w:val="8"/>
              <w:rPr>
                <w:rFonts w:ascii="Arial" w:hAnsi="Arial" w:cs="Arial"/>
                <w:sz w:val="22"/>
                <w:szCs w:val="22"/>
              </w:rPr>
            </w:pPr>
            <w:r>
              <w:rPr>
                <w:rFonts w:ascii="Arial" w:hAnsi="Arial" w:cs="Arial"/>
                <w:sz w:val="22"/>
                <w:szCs w:val="22"/>
              </w:rPr>
              <w:t>See project location</w:t>
            </w:r>
          </w:p>
          <w:p w14:paraId="03E4562F" w14:textId="77777777" w:rsidR="00C772DE" w:rsidRPr="00E04E9A" w:rsidRDefault="00C772DE" w:rsidP="00C772DE">
            <w:pPr>
              <w:keepNext/>
              <w:tabs>
                <w:tab w:val="left" w:pos="3144"/>
              </w:tabs>
              <w:jc w:val="both"/>
              <w:outlineLvl w:val="8"/>
              <w:rPr>
                <w:rFonts w:ascii="Arial" w:hAnsi="Arial" w:cs="Arial"/>
                <w:sz w:val="22"/>
                <w:szCs w:val="22"/>
              </w:rPr>
            </w:pPr>
          </w:p>
        </w:tc>
      </w:tr>
      <w:tr w:rsidR="00C772DE" w:rsidRPr="00E04E9A" w14:paraId="316C3128" w14:textId="77777777" w:rsidTr="00C772DE">
        <w:tc>
          <w:tcPr>
            <w:tcW w:w="1728" w:type="dxa"/>
          </w:tcPr>
          <w:p w14:paraId="2C195575" w14:textId="77777777" w:rsidR="00C772DE" w:rsidRPr="00E04E9A" w:rsidRDefault="00C772DE" w:rsidP="00C772DE">
            <w:pPr>
              <w:keepNext/>
              <w:jc w:val="both"/>
              <w:outlineLvl w:val="8"/>
              <w:rPr>
                <w:rFonts w:ascii="Arial" w:hAnsi="Arial" w:cs="Arial"/>
                <w:sz w:val="22"/>
                <w:szCs w:val="22"/>
              </w:rPr>
            </w:pPr>
            <w:r w:rsidRPr="00E04E9A">
              <w:rPr>
                <w:rFonts w:ascii="Arial" w:hAnsi="Arial" w:cs="Arial"/>
                <w:sz w:val="22"/>
                <w:szCs w:val="22"/>
              </w:rPr>
              <w:t>Depth:</w:t>
            </w:r>
          </w:p>
        </w:tc>
        <w:tc>
          <w:tcPr>
            <w:tcW w:w="6300" w:type="dxa"/>
          </w:tcPr>
          <w:p w14:paraId="62F02299" w14:textId="77777777" w:rsidR="00C772DE" w:rsidRPr="00E04E9A" w:rsidRDefault="00C772DE" w:rsidP="00C772DE">
            <w:pPr>
              <w:keepNext/>
              <w:tabs>
                <w:tab w:val="left" w:pos="1317"/>
              </w:tabs>
              <w:jc w:val="both"/>
              <w:outlineLvl w:val="8"/>
              <w:rPr>
                <w:rFonts w:ascii="Arial" w:hAnsi="Arial" w:cs="Arial"/>
                <w:sz w:val="22"/>
                <w:szCs w:val="22"/>
              </w:rPr>
            </w:pPr>
            <w:r w:rsidRPr="00E04E9A">
              <w:rPr>
                <w:rFonts w:ascii="Arial" w:hAnsi="Arial" w:cs="Arial"/>
                <w:sz w:val="22"/>
                <w:szCs w:val="22"/>
              </w:rPr>
              <w:t>2 1/2”</w:t>
            </w:r>
          </w:p>
        </w:tc>
      </w:tr>
    </w:tbl>
    <w:p w14:paraId="1EA6A2C0" w14:textId="77777777" w:rsidR="00C772DE" w:rsidRPr="00E04E9A" w:rsidRDefault="00C772DE" w:rsidP="00C772DE">
      <w:pPr>
        <w:rPr>
          <w:rFonts w:ascii="Arial" w:hAnsi="Arial" w:cs="Arial"/>
          <w:b/>
          <w:sz w:val="22"/>
          <w:szCs w:val="22"/>
        </w:rPr>
      </w:pPr>
    </w:p>
    <w:p w14:paraId="79BE63B5" w14:textId="77777777" w:rsidR="00C772DE" w:rsidRDefault="00C772DE" w:rsidP="00C772DE">
      <w:pPr>
        <w:rPr>
          <w:rFonts w:ascii="Arial" w:hAnsi="Arial" w:cs="Arial"/>
          <w:b/>
          <w:bCs/>
          <w:sz w:val="22"/>
        </w:rPr>
      </w:pPr>
      <w:r w:rsidRPr="003364A9">
        <w:rPr>
          <w:rFonts w:ascii="Arial" w:hAnsi="Arial" w:cs="Arial"/>
          <w:b/>
          <w:bCs/>
          <w:sz w:val="22"/>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C772DE" w:rsidRPr="003364A9" w14:paraId="57CDED69" w14:textId="77777777" w:rsidTr="001D0E8E">
        <w:trPr>
          <w:cantSplit/>
          <w:tblCellSpacing w:w="20" w:type="dxa"/>
          <w:jc w:val="center"/>
        </w:trPr>
        <w:tc>
          <w:tcPr>
            <w:tcW w:w="10720" w:type="dxa"/>
            <w:shd w:val="clear" w:color="auto" w:fill="E6E6E6"/>
            <w:vAlign w:val="center"/>
          </w:tcPr>
          <w:p w14:paraId="18040D4B" w14:textId="77777777" w:rsidR="00C772DE" w:rsidRPr="003364A9" w:rsidRDefault="00C772DE" w:rsidP="00C772DE">
            <w:pPr>
              <w:jc w:val="center"/>
              <w:rPr>
                <w:rFonts w:ascii="Arial" w:hAnsi="Arial" w:cs="Arial"/>
                <w:b/>
                <w:bCs/>
                <w:sz w:val="28"/>
              </w:rPr>
            </w:pPr>
            <w:r w:rsidRPr="003364A9">
              <w:rPr>
                <w:rFonts w:ascii="Arial" w:hAnsi="Arial" w:cs="Arial"/>
                <w:b/>
                <w:bCs/>
                <w:sz w:val="28"/>
              </w:rPr>
              <w:lastRenderedPageBreak/>
              <w:t>BID SPECIFICATIONS</w:t>
            </w:r>
          </w:p>
          <w:p w14:paraId="6E7EB782" w14:textId="77777777" w:rsidR="00C772DE" w:rsidRPr="003364A9" w:rsidRDefault="00C772DE" w:rsidP="00C772DE">
            <w:pPr>
              <w:jc w:val="center"/>
              <w:rPr>
                <w:rFonts w:ascii="Arial" w:hAnsi="Arial" w:cs="Arial"/>
                <w:b/>
                <w:bCs/>
              </w:rPr>
            </w:pPr>
            <w:r w:rsidRPr="003364A9">
              <w:rPr>
                <w:rFonts w:ascii="Arial" w:hAnsi="Arial" w:cs="Arial"/>
                <w:b/>
                <w:bCs/>
              </w:rPr>
              <w:t>Individual Project Description and Specifications</w:t>
            </w:r>
          </w:p>
          <w:p w14:paraId="0E52D816" w14:textId="77777777" w:rsidR="00C772DE" w:rsidRPr="003364A9" w:rsidRDefault="00C772DE" w:rsidP="00C772DE">
            <w:pPr>
              <w:jc w:val="center"/>
              <w:rPr>
                <w:rFonts w:ascii="Arial" w:hAnsi="Arial" w:cs="Arial"/>
                <w:b/>
                <w:bCs/>
                <w:sz w:val="22"/>
              </w:rPr>
            </w:pPr>
          </w:p>
          <w:p w14:paraId="1B38802A" w14:textId="77777777" w:rsidR="00C772DE" w:rsidRDefault="00C772DE" w:rsidP="00C772DE">
            <w:pPr>
              <w:keepNext/>
              <w:jc w:val="center"/>
              <w:rPr>
                <w:rFonts w:ascii="Arial" w:hAnsi="Arial" w:cs="Arial"/>
                <w:b/>
                <w:sz w:val="22"/>
              </w:rPr>
            </w:pPr>
            <w:r>
              <w:rPr>
                <w:rFonts w:ascii="Arial" w:hAnsi="Arial" w:cs="Arial"/>
                <w:b/>
                <w:sz w:val="22"/>
              </w:rPr>
              <w:t xml:space="preserve">STH 113 (Debs </w:t>
            </w:r>
            <w:proofErr w:type="spellStart"/>
            <w:r>
              <w:rPr>
                <w:rFonts w:ascii="Arial" w:hAnsi="Arial" w:cs="Arial"/>
                <w:b/>
                <w:sz w:val="22"/>
              </w:rPr>
              <w:t>Dr</w:t>
            </w:r>
            <w:proofErr w:type="spellEnd"/>
            <w:r>
              <w:rPr>
                <w:rFonts w:ascii="Arial" w:hAnsi="Arial" w:cs="Arial"/>
                <w:b/>
                <w:sz w:val="22"/>
              </w:rPr>
              <w:t xml:space="preserve"> to Knutson Rd) – City of Madison </w:t>
            </w:r>
          </w:p>
          <w:p w14:paraId="61997943" w14:textId="3FDDED2D" w:rsidR="00C772DE" w:rsidRPr="003364A9" w:rsidRDefault="00C772DE" w:rsidP="00C772DE">
            <w:pPr>
              <w:keepNext/>
              <w:jc w:val="center"/>
              <w:rPr>
                <w:rFonts w:ascii="Arial" w:hAnsi="Arial" w:cs="Arial"/>
                <w:b/>
                <w:sz w:val="22"/>
              </w:rPr>
            </w:pPr>
          </w:p>
        </w:tc>
      </w:tr>
    </w:tbl>
    <w:p w14:paraId="1219A878" w14:textId="77777777" w:rsidR="00C772DE" w:rsidRDefault="00C772DE" w:rsidP="00C772DE">
      <w:pPr>
        <w:rPr>
          <w:rFonts w:ascii="Arial" w:hAnsi="Arial" w:cs="Arial"/>
          <w:b/>
          <w:bCs/>
          <w:sz w:val="22"/>
        </w:rPr>
      </w:pPr>
    </w:p>
    <w:p w14:paraId="7D60B677" w14:textId="77777777" w:rsidR="00C772DE" w:rsidRPr="00511423" w:rsidRDefault="00C772DE" w:rsidP="00C772DE">
      <w:pPr>
        <w:rPr>
          <w:rFonts w:ascii="Arial" w:hAnsi="Arial" w:cs="Arial"/>
          <w:b/>
          <w:bCs/>
          <w:sz w:val="22"/>
        </w:rPr>
      </w:pPr>
      <w:r>
        <w:rPr>
          <w:rFonts w:ascii="Arial" w:hAnsi="Arial" w:cs="Arial"/>
          <w:sz w:val="22"/>
        </w:rPr>
        <w:t>This project is a Wisconsin Department of Transportation (</w:t>
      </w:r>
      <w:proofErr w:type="spellStart"/>
      <w:r>
        <w:rPr>
          <w:rFonts w:ascii="Arial" w:hAnsi="Arial" w:cs="Arial"/>
          <w:sz w:val="22"/>
        </w:rPr>
        <w:t>WisDOT</w:t>
      </w:r>
      <w:proofErr w:type="spellEnd"/>
      <w:r>
        <w:rPr>
          <w:rFonts w:ascii="Arial" w:hAnsi="Arial" w:cs="Arial"/>
          <w:sz w:val="22"/>
        </w:rPr>
        <w:t xml:space="preserve">) maintenance project.  On behalf of </w:t>
      </w:r>
      <w:proofErr w:type="spellStart"/>
      <w:r>
        <w:rPr>
          <w:rFonts w:ascii="Arial" w:hAnsi="Arial" w:cs="Arial"/>
          <w:sz w:val="22"/>
        </w:rPr>
        <w:t>WisDOT</w:t>
      </w:r>
      <w:proofErr w:type="spellEnd"/>
      <w:r>
        <w:rPr>
          <w:rFonts w:ascii="Arial" w:hAnsi="Arial" w:cs="Arial"/>
          <w:sz w:val="22"/>
        </w:rPr>
        <w:t xml:space="preserve"> the Dane County Highway Department is advertising this maintenance milling and paving project.  </w:t>
      </w:r>
      <w:r>
        <w:rPr>
          <w:rFonts w:ascii="Arial" w:hAnsi="Arial" w:cs="Arial"/>
          <w:b/>
          <w:sz w:val="22"/>
        </w:rPr>
        <w:t>NOTE:  This project is subject to Davis Bacon Wage Rate attached to this document.  General Decision Number:  WI20200010</w:t>
      </w:r>
    </w:p>
    <w:p w14:paraId="02450040" w14:textId="77777777" w:rsidR="00C772DE" w:rsidRDefault="00C772DE" w:rsidP="00C772DE">
      <w:pPr>
        <w:rPr>
          <w:rFonts w:ascii="Arial" w:hAnsi="Arial" w:cs="Arial"/>
          <w:bCs/>
          <w:sz w:val="22"/>
        </w:rPr>
      </w:pPr>
    </w:p>
    <w:p w14:paraId="2C274508" w14:textId="77777777" w:rsidR="00C772DE" w:rsidRPr="00511423" w:rsidRDefault="00C772DE" w:rsidP="00C772DE">
      <w:pPr>
        <w:rPr>
          <w:rFonts w:ascii="Arial" w:hAnsi="Arial" w:cs="Arial"/>
          <w:bCs/>
          <w:sz w:val="22"/>
          <w:u w:val="single"/>
        </w:rPr>
      </w:pPr>
      <w:r w:rsidRPr="00511423">
        <w:rPr>
          <w:rFonts w:ascii="Arial" w:hAnsi="Arial" w:cs="Arial"/>
          <w:bCs/>
          <w:sz w:val="22"/>
          <w:u w:val="single"/>
        </w:rPr>
        <w:t>Project Location</w:t>
      </w:r>
    </w:p>
    <w:p w14:paraId="79901D12" w14:textId="77777777" w:rsidR="00C772DE" w:rsidRDefault="00C772DE" w:rsidP="00C772DE">
      <w:pPr>
        <w:rPr>
          <w:rFonts w:ascii="Arial" w:hAnsi="Arial" w:cs="Arial"/>
          <w:bCs/>
          <w:sz w:val="22"/>
        </w:rPr>
      </w:pPr>
      <w:r w:rsidRPr="00511423">
        <w:rPr>
          <w:rFonts w:ascii="Arial" w:hAnsi="Arial" w:cs="Arial"/>
          <w:bCs/>
          <w:sz w:val="22"/>
        </w:rPr>
        <w:t>STH 113</w:t>
      </w:r>
      <w:r>
        <w:rPr>
          <w:rFonts w:ascii="Arial" w:hAnsi="Arial" w:cs="Arial"/>
          <w:bCs/>
          <w:sz w:val="22"/>
        </w:rPr>
        <w:t xml:space="preserve"> (Debs Lane to Knutson Drive) northbound and southbound driving lanes only.</w:t>
      </w:r>
    </w:p>
    <w:p w14:paraId="28B8323A" w14:textId="77777777" w:rsidR="00C772DE" w:rsidRDefault="00C772DE" w:rsidP="00C772DE">
      <w:pPr>
        <w:rPr>
          <w:rFonts w:ascii="Arial" w:hAnsi="Arial" w:cs="Arial"/>
          <w:bCs/>
          <w:sz w:val="22"/>
        </w:rPr>
      </w:pPr>
    </w:p>
    <w:p w14:paraId="3D6BAA1F" w14:textId="77777777" w:rsidR="00C772DE" w:rsidRDefault="00C772DE" w:rsidP="00C772DE">
      <w:pPr>
        <w:rPr>
          <w:rFonts w:ascii="Arial" w:hAnsi="Arial" w:cs="Arial"/>
          <w:bCs/>
          <w:sz w:val="22"/>
          <w:u w:val="single"/>
        </w:rPr>
      </w:pPr>
      <w:r>
        <w:rPr>
          <w:rFonts w:ascii="Arial" w:hAnsi="Arial" w:cs="Arial"/>
          <w:bCs/>
          <w:sz w:val="22"/>
          <w:u w:val="single"/>
        </w:rPr>
        <w:t>Scope of Work</w:t>
      </w:r>
    </w:p>
    <w:p w14:paraId="666A32F0" w14:textId="77777777" w:rsidR="00C772DE" w:rsidRPr="00C73C26" w:rsidRDefault="00C772DE" w:rsidP="00C772DE">
      <w:pPr>
        <w:rPr>
          <w:rFonts w:ascii="Arial" w:hAnsi="Arial" w:cs="Arial"/>
          <w:bCs/>
          <w:sz w:val="22"/>
        </w:rPr>
      </w:pPr>
      <w:r w:rsidRPr="00C73C26">
        <w:rPr>
          <w:rFonts w:ascii="Arial" w:hAnsi="Arial" w:cs="Arial"/>
          <w:bCs/>
          <w:sz w:val="22"/>
        </w:rPr>
        <w:t xml:space="preserve">This project </w:t>
      </w:r>
      <w:r>
        <w:rPr>
          <w:rFonts w:ascii="Arial" w:hAnsi="Arial" w:cs="Arial"/>
          <w:bCs/>
          <w:sz w:val="22"/>
        </w:rPr>
        <w:t xml:space="preserve">is to mill and pave an area 1,400 feet long x 24 feet wide in both the northbound and southbound directions.  Same Day Pavement Marking Epoxy (3,500 LF White and 1,400 LF Yellow) is required.  </w:t>
      </w:r>
    </w:p>
    <w:p w14:paraId="13310C90" w14:textId="77777777" w:rsidR="00C772DE" w:rsidRDefault="00C772DE" w:rsidP="00C772DE">
      <w:pPr>
        <w:rPr>
          <w:rFonts w:ascii="Arial" w:hAnsi="Arial" w:cs="Arial"/>
          <w:bCs/>
          <w:sz w:val="22"/>
        </w:rPr>
      </w:pPr>
    </w:p>
    <w:p w14:paraId="5BBBAEF4" w14:textId="77777777" w:rsidR="00C772DE" w:rsidRPr="00C73C26" w:rsidRDefault="00C772DE" w:rsidP="00C772DE">
      <w:pPr>
        <w:rPr>
          <w:rFonts w:ascii="Arial" w:hAnsi="Arial" w:cs="Arial"/>
          <w:bCs/>
          <w:sz w:val="22"/>
          <w:u w:val="single"/>
        </w:rPr>
      </w:pPr>
      <w:r w:rsidRPr="00C73C26">
        <w:rPr>
          <w:rFonts w:ascii="Arial" w:hAnsi="Arial" w:cs="Arial"/>
          <w:bCs/>
          <w:sz w:val="22"/>
          <w:u w:val="single"/>
        </w:rPr>
        <w:t>Traffic Control</w:t>
      </w:r>
    </w:p>
    <w:p w14:paraId="4A339AC9" w14:textId="77777777" w:rsidR="00C772DE" w:rsidRDefault="00C772DE" w:rsidP="00C772DE">
      <w:pPr>
        <w:rPr>
          <w:rFonts w:ascii="Arial" w:hAnsi="Arial" w:cs="Arial"/>
          <w:bCs/>
          <w:sz w:val="22"/>
        </w:rPr>
      </w:pPr>
      <w:r>
        <w:rPr>
          <w:rFonts w:ascii="Arial" w:hAnsi="Arial" w:cs="Arial"/>
          <w:bCs/>
          <w:sz w:val="22"/>
        </w:rPr>
        <w:t xml:space="preserve">A minimum of one lane in each direction must be kept open at all times.  The Contractor must submit a traffic control plan to Dane County for approval and enter lane closure requests into </w:t>
      </w:r>
      <w:proofErr w:type="spellStart"/>
      <w:r>
        <w:rPr>
          <w:rFonts w:ascii="Arial" w:hAnsi="Arial" w:cs="Arial"/>
          <w:bCs/>
          <w:sz w:val="22"/>
        </w:rPr>
        <w:t>WisDOT’s</w:t>
      </w:r>
      <w:proofErr w:type="spellEnd"/>
      <w:r>
        <w:rPr>
          <w:rFonts w:ascii="Arial" w:hAnsi="Arial" w:cs="Arial"/>
          <w:bCs/>
          <w:sz w:val="22"/>
        </w:rPr>
        <w:t xml:space="preserve"> LCS system.  Approval of the Traffic Control plan and </w:t>
      </w:r>
      <w:proofErr w:type="spellStart"/>
      <w:r>
        <w:rPr>
          <w:rFonts w:ascii="Arial" w:hAnsi="Arial" w:cs="Arial"/>
          <w:bCs/>
          <w:sz w:val="22"/>
        </w:rPr>
        <w:t>WisDOT</w:t>
      </w:r>
      <w:proofErr w:type="spellEnd"/>
      <w:r>
        <w:rPr>
          <w:rFonts w:ascii="Arial" w:hAnsi="Arial" w:cs="Arial"/>
          <w:bCs/>
          <w:sz w:val="22"/>
        </w:rPr>
        <w:t xml:space="preserve"> LCS is required prior to the start of work.</w:t>
      </w:r>
    </w:p>
    <w:p w14:paraId="38C5EA2F" w14:textId="77777777" w:rsidR="00C772DE" w:rsidRDefault="00C772DE" w:rsidP="00C772DE">
      <w:pPr>
        <w:rPr>
          <w:rFonts w:ascii="Arial" w:hAnsi="Arial" w:cs="Arial"/>
          <w:bCs/>
          <w:sz w:val="22"/>
        </w:rPr>
      </w:pPr>
    </w:p>
    <w:p w14:paraId="1BB5ECC3" w14:textId="77777777" w:rsidR="00C772DE" w:rsidRPr="0059425E" w:rsidRDefault="00C772DE" w:rsidP="00C772DE">
      <w:pPr>
        <w:rPr>
          <w:rFonts w:ascii="Arial" w:hAnsi="Arial" w:cs="Arial"/>
          <w:bCs/>
          <w:sz w:val="22"/>
          <w:u w:val="single"/>
        </w:rPr>
      </w:pPr>
      <w:r w:rsidRPr="0059425E">
        <w:rPr>
          <w:rFonts w:ascii="Arial" w:hAnsi="Arial" w:cs="Arial"/>
          <w:bCs/>
          <w:sz w:val="22"/>
          <w:u w:val="single"/>
        </w:rPr>
        <w:t>Work Hour Restrictions</w:t>
      </w:r>
    </w:p>
    <w:p w14:paraId="2D48A698" w14:textId="77777777" w:rsidR="00C772DE" w:rsidRPr="0059425E" w:rsidRDefault="00C772DE" w:rsidP="00C772DE">
      <w:pPr>
        <w:rPr>
          <w:rFonts w:ascii="Arial" w:hAnsi="Arial" w:cs="Arial"/>
          <w:bCs/>
          <w:sz w:val="22"/>
        </w:rPr>
      </w:pPr>
      <w:r w:rsidRPr="0059425E">
        <w:rPr>
          <w:rFonts w:ascii="Arial" w:hAnsi="Arial" w:cs="Arial"/>
          <w:bCs/>
          <w:sz w:val="22"/>
        </w:rPr>
        <w:t>Work on south/inbound lanes must be completed during the non-peak hours of 9:00 a.m. to 3:30 p.m.</w:t>
      </w:r>
    </w:p>
    <w:p w14:paraId="572BE012" w14:textId="77777777" w:rsidR="00C772DE" w:rsidRPr="0059425E" w:rsidRDefault="00C772DE" w:rsidP="00C772DE">
      <w:pPr>
        <w:rPr>
          <w:rFonts w:ascii="Arial" w:hAnsi="Arial" w:cs="Arial"/>
          <w:bCs/>
          <w:sz w:val="22"/>
        </w:rPr>
      </w:pPr>
    </w:p>
    <w:p w14:paraId="493FFDFC" w14:textId="77777777" w:rsidR="00C772DE" w:rsidRPr="004B7D72" w:rsidRDefault="00C772DE" w:rsidP="00C772DE">
      <w:pPr>
        <w:rPr>
          <w:rFonts w:ascii="Arial" w:hAnsi="Arial" w:cs="Arial"/>
          <w:bCs/>
          <w:sz w:val="22"/>
        </w:rPr>
      </w:pPr>
      <w:r w:rsidRPr="0059425E">
        <w:rPr>
          <w:rFonts w:ascii="Arial" w:hAnsi="Arial" w:cs="Arial"/>
          <w:bCs/>
          <w:sz w:val="22"/>
        </w:rPr>
        <w:t>Work on north/outbound lanes must be completed during the non-peak hours of 8:00 a.m. to 3:30 p.m.</w:t>
      </w:r>
    </w:p>
    <w:p w14:paraId="36FF9885" w14:textId="77777777" w:rsidR="00C772DE" w:rsidRDefault="00C772DE" w:rsidP="00C772DE">
      <w:pPr>
        <w:rPr>
          <w:rFonts w:ascii="Arial" w:hAnsi="Arial" w:cs="Arial"/>
          <w:bCs/>
          <w:sz w:val="22"/>
        </w:rPr>
      </w:pPr>
    </w:p>
    <w:p w14:paraId="068AF658" w14:textId="77777777" w:rsidR="00C772DE" w:rsidRPr="003364A9" w:rsidRDefault="00C772DE" w:rsidP="00C772DE">
      <w:pPr>
        <w:keepNext/>
        <w:tabs>
          <w:tab w:val="left" w:pos="4320"/>
        </w:tabs>
        <w:jc w:val="both"/>
        <w:outlineLvl w:val="8"/>
        <w:rPr>
          <w:rFonts w:ascii="Arial" w:hAnsi="Arial" w:cs="Arial"/>
          <w:sz w:val="22"/>
          <w:u w:val="single"/>
        </w:rPr>
      </w:pPr>
      <w:r w:rsidRPr="003364A9">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tblGrid>
      <w:tr w:rsidR="00C772DE" w:rsidRPr="003364A9" w14:paraId="5FEE71D1" w14:textId="77777777" w:rsidTr="00C772DE">
        <w:tc>
          <w:tcPr>
            <w:tcW w:w="1728" w:type="dxa"/>
          </w:tcPr>
          <w:p w14:paraId="1C194126" w14:textId="77777777" w:rsidR="00C772DE" w:rsidRPr="003364A9" w:rsidRDefault="00C772DE" w:rsidP="00C772DE">
            <w:pPr>
              <w:keepNext/>
              <w:jc w:val="both"/>
              <w:outlineLvl w:val="8"/>
              <w:rPr>
                <w:rFonts w:ascii="Arial" w:hAnsi="Arial" w:cs="Arial"/>
                <w:sz w:val="22"/>
              </w:rPr>
            </w:pPr>
            <w:r w:rsidRPr="003364A9">
              <w:rPr>
                <w:rFonts w:ascii="Arial" w:hAnsi="Arial" w:cs="Arial"/>
                <w:sz w:val="22"/>
              </w:rPr>
              <w:t>Pavement:</w:t>
            </w:r>
          </w:p>
        </w:tc>
        <w:tc>
          <w:tcPr>
            <w:tcW w:w="6300" w:type="dxa"/>
          </w:tcPr>
          <w:p w14:paraId="0FE5049B" w14:textId="77777777" w:rsidR="00C772DE" w:rsidRPr="003364A9" w:rsidRDefault="00C772DE" w:rsidP="00C772DE">
            <w:pPr>
              <w:keepNext/>
              <w:jc w:val="both"/>
              <w:outlineLvl w:val="8"/>
              <w:rPr>
                <w:rFonts w:ascii="Arial" w:hAnsi="Arial" w:cs="Arial"/>
                <w:sz w:val="22"/>
              </w:rPr>
            </w:pPr>
            <w:r>
              <w:rPr>
                <w:rFonts w:ascii="Arial" w:hAnsi="Arial" w:cs="Arial"/>
                <w:sz w:val="22"/>
              </w:rPr>
              <w:t>4</w:t>
            </w:r>
            <w:r w:rsidRPr="003364A9">
              <w:rPr>
                <w:rFonts w:ascii="Arial" w:hAnsi="Arial" w:cs="Arial"/>
                <w:sz w:val="22"/>
              </w:rPr>
              <w:t xml:space="preserve"> </w:t>
            </w:r>
            <w:r>
              <w:rPr>
                <w:rFonts w:ascii="Arial" w:hAnsi="Arial" w:cs="Arial"/>
                <w:sz w:val="22"/>
              </w:rPr>
              <w:t>MT 58-28 S</w:t>
            </w:r>
          </w:p>
        </w:tc>
      </w:tr>
      <w:tr w:rsidR="00C772DE" w:rsidRPr="003364A9" w14:paraId="38B037EB" w14:textId="77777777" w:rsidTr="00C772DE">
        <w:tc>
          <w:tcPr>
            <w:tcW w:w="1728" w:type="dxa"/>
          </w:tcPr>
          <w:p w14:paraId="59915204" w14:textId="77777777" w:rsidR="00C772DE" w:rsidRPr="003364A9" w:rsidRDefault="00C772DE" w:rsidP="00C772DE">
            <w:pPr>
              <w:keepNext/>
              <w:jc w:val="both"/>
              <w:outlineLvl w:val="8"/>
              <w:rPr>
                <w:rFonts w:ascii="Arial" w:hAnsi="Arial" w:cs="Arial"/>
                <w:sz w:val="22"/>
              </w:rPr>
            </w:pPr>
          </w:p>
        </w:tc>
        <w:tc>
          <w:tcPr>
            <w:tcW w:w="6300" w:type="dxa"/>
          </w:tcPr>
          <w:p w14:paraId="37043D4B" w14:textId="77777777" w:rsidR="00C772DE" w:rsidRPr="003364A9" w:rsidRDefault="00C772DE" w:rsidP="00C772DE">
            <w:pPr>
              <w:keepNext/>
              <w:tabs>
                <w:tab w:val="left" w:pos="1347"/>
              </w:tabs>
              <w:jc w:val="both"/>
              <w:outlineLvl w:val="8"/>
              <w:rPr>
                <w:rFonts w:ascii="Arial" w:hAnsi="Arial" w:cs="Arial"/>
                <w:sz w:val="22"/>
              </w:rPr>
            </w:pPr>
          </w:p>
        </w:tc>
      </w:tr>
      <w:tr w:rsidR="00C772DE" w:rsidRPr="003364A9" w14:paraId="165385EE" w14:textId="77777777" w:rsidTr="00C772DE">
        <w:tc>
          <w:tcPr>
            <w:tcW w:w="1728" w:type="dxa"/>
          </w:tcPr>
          <w:p w14:paraId="5B5E0BC2" w14:textId="77777777" w:rsidR="00C772DE" w:rsidRPr="003364A9" w:rsidRDefault="00C772DE" w:rsidP="00C772DE">
            <w:pPr>
              <w:keepNext/>
              <w:jc w:val="both"/>
              <w:outlineLvl w:val="8"/>
              <w:rPr>
                <w:rFonts w:ascii="Arial" w:hAnsi="Arial" w:cs="Arial"/>
                <w:sz w:val="22"/>
              </w:rPr>
            </w:pPr>
            <w:r w:rsidRPr="003364A9">
              <w:rPr>
                <w:rFonts w:ascii="Arial" w:hAnsi="Arial" w:cs="Arial"/>
                <w:sz w:val="22"/>
              </w:rPr>
              <w:t>Approx. Length</w:t>
            </w:r>
          </w:p>
        </w:tc>
        <w:tc>
          <w:tcPr>
            <w:tcW w:w="6300" w:type="dxa"/>
          </w:tcPr>
          <w:p w14:paraId="41F60611" w14:textId="77777777" w:rsidR="00C772DE" w:rsidRPr="003364A9" w:rsidRDefault="00C772DE" w:rsidP="00C772DE">
            <w:pPr>
              <w:keepNext/>
              <w:tabs>
                <w:tab w:val="left" w:pos="1332"/>
              </w:tabs>
              <w:jc w:val="both"/>
              <w:outlineLvl w:val="8"/>
              <w:rPr>
                <w:rFonts w:ascii="Arial" w:hAnsi="Arial" w:cs="Arial"/>
                <w:sz w:val="22"/>
              </w:rPr>
            </w:pPr>
            <w:r>
              <w:rPr>
                <w:rFonts w:ascii="Arial" w:hAnsi="Arial" w:cs="Arial"/>
                <w:sz w:val="22"/>
              </w:rPr>
              <w:t>1,400 feet</w:t>
            </w:r>
          </w:p>
        </w:tc>
      </w:tr>
      <w:tr w:rsidR="00C772DE" w:rsidRPr="003364A9" w14:paraId="54B3598F" w14:textId="77777777" w:rsidTr="00C772DE">
        <w:tc>
          <w:tcPr>
            <w:tcW w:w="1728" w:type="dxa"/>
          </w:tcPr>
          <w:p w14:paraId="1D45C771" w14:textId="77777777" w:rsidR="00C772DE" w:rsidRPr="003364A9" w:rsidRDefault="00C772DE" w:rsidP="00C772DE">
            <w:pPr>
              <w:keepNext/>
              <w:jc w:val="both"/>
              <w:outlineLvl w:val="8"/>
              <w:rPr>
                <w:rFonts w:ascii="Arial" w:hAnsi="Arial" w:cs="Arial"/>
                <w:sz w:val="22"/>
              </w:rPr>
            </w:pPr>
          </w:p>
        </w:tc>
        <w:tc>
          <w:tcPr>
            <w:tcW w:w="6300" w:type="dxa"/>
          </w:tcPr>
          <w:p w14:paraId="1900F493" w14:textId="77777777" w:rsidR="00C772DE" w:rsidRPr="003364A9" w:rsidRDefault="00C772DE" w:rsidP="00C772DE">
            <w:pPr>
              <w:keepNext/>
              <w:tabs>
                <w:tab w:val="left" w:pos="1347"/>
              </w:tabs>
              <w:jc w:val="both"/>
              <w:outlineLvl w:val="8"/>
              <w:rPr>
                <w:rFonts w:ascii="Arial" w:hAnsi="Arial" w:cs="Arial"/>
                <w:sz w:val="22"/>
              </w:rPr>
            </w:pPr>
          </w:p>
        </w:tc>
      </w:tr>
      <w:tr w:rsidR="00C772DE" w:rsidRPr="003364A9" w14:paraId="7FFB4FEE" w14:textId="77777777" w:rsidTr="00C772DE">
        <w:tc>
          <w:tcPr>
            <w:tcW w:w="1728" w:type="dxa"/>
          </w:tcPr>
          <w:p w14:paraId="7F7F9897" w14:textId="77777777" w:rsidR="00C772DE" w:rsidRPr="003364A9" w:rsidRDefault="00C772DE" w:rsidP="00C772DE">
            <w:pPr>
              <w:keepNext/>
              <w:jc w:val="both"/>
              <w:outlineLvl w:val="8"/>
              <w:rPr>
                <w:rFonts w:ascii="Arial" w:hAnsi="Arial" w:cs="Arial"/>
                <w:sz w:val="22"/>
              </w:rPr>
            </w:pPr>
            <w:r w:rsidRPr="003364A9">
              <w:rPr>
                <w:rFonts w:ascii="Arial" w:hAnsi="Arial" w:cs="Arial"/>
                <w:sz w:val="22"/>
              </w:rPr>
              <w:t>Width:</w:t>
            </w:r>
          </w:p>
        </w:tc>
        <w:tc>
          <w:tcPr>
            <w:tcW w:w="6300" w:type="dxa"/>
          </w:tcPr>
          <w:p w14:paraId="5D0DCA4C" w14:textId="77777777" w:rsidR="00C772DE" w:rsidRPr="003364A9" w:rsidRDefault="00C772DE" w:rsidP="00C772DE">
            <w:pPr>
              <w:keepNext/>
              <w:tabs>
                <w:tab w:val="left" w:pos="1332"/>
              </w:tabs>
              <w:jc w:val="both"/>
              <w:outlineLvl w:val="8"/>
              <w:rPr>
                <w:rFonts w:ascii="Arial" w:hAnsi="Arial" w:cs="Arial"/>
                <w:sz w:val="22"/>
              </w:rPr>
            </w:pPr>
            <w:r>
              <w:rPr>
                <w:rFonts w:ascii="Arial" w:hAnsi="Arial" w:cs="Arial"/>
                <w:sz w:val="22"/>
              </w:rPr>
              <w:t>2 directions @ 24</w:t>
            </w:r>
            <w:r w:rsidRPr="003364A9">
              <w:rPr>
                <w:rFonts w:ascii="Arial" w:hAnsi="Arial" w:cs="Arial"/>
                <w:sz w:val="22"/>
              </w:rPr>
              <w:t xml:space="preserve"> feet</w:t>
            </w:r>
          </w:p>
          <w:p w14:paraId="75169FBF" w14:textId="77777777" w:rsidR="00C772DE" w:rsidRPr="003364A9" w:rsidRDefault="00C772DE" w:rsidP="00C772DE">
            <w:pPr>
              <w:keepNext/>
              <w:tabs>
                <w:tab w:val="left" w:pos="3144"/>
              </w:tabs>
              <w:jc w:val="both"/>
              <w:outlineLvl w:val="8"/>
              <w:rPr>
                <w:rFonts w:ascii="Arial" w:hAnsi="Arial" w:cs="Arial"/>
                <w:sz w:val="22"/>
              </w:rPr>
            </w:pPr>
          </w:p>
        </w:tc>
      </w:tr>
      <w:tr w:rsidR="00C772DE" w:rsidRPr="003364A9" w14:paraId="38E6D1B7" w14:textId="77777777" w:rsidTr="00C772DE">
        <w:tc>
          <w:tcPr>
            <w:tcW w:w="1728" w:type="dxa"/>
          </w:tcPr>
          <w:p w14:paraId="67364CE1" w14:textId="77777777" w:rsidR="00C772DE" w:rsidRPr="003364A9" w:rsidRDefault="00C772DE" w:rsidP="00C772DE">
            <w:pPr>
              <w:keepNext/>
              <w:jc w:val="both"/>
              <w:outlineLvl w:val="8"/>
              <w:rPr>
                <w:rFonts w:ascii="Arial" w:hAnsi="Arial" w:cs="Arial"/>
                <w:sz w:val="22"/>
              </w:rPr>
            </w:pPr>
            <w:r w:rsidRPr="003364A9">
              <w:rPr>
                <w:rFonts w:ascii="Arial" w:hAnsi="Arial" w:cs="Arial"/>
                <w:sz w:val="22"/>
              </w:rPr>
              <w:t>Depth:</w:t>
            </w:r>
          </w:p>
        </w:tc>
        <w:tc>
          <w:tcPr>
            <w:tcW w:w="6300" w:type="dxa"/>
          </w:tcPr>
          <w:p w14:paraId="2930317A" w14:textId="77777777" w:rsidR="00C772DE" w:rsidRPr="003364A9" w:rsidRDefault="00C772DE" w:rsidP="00C772DE">
            <w:pPr>
              <w:keepNext/>
              <w:tabs>
                <w:tab w:val="left" w:pos="1317"/>
              </w:tabs>
              <w:jc w:val="both"/>
              <w:outlineLvl w:val="8"/>
              <w:rPr>
                <w:rFonts w:ascii="Arial" w:hAnsi="Arial" w:cs="Arial"/>
                <w:sz w:val="22"/>
              </w:rPr>
            </w:pPr>
            <w:r w:rsidRPr="003364A9">
              <w:rPr>
                <w:rFonts w:ascii="Arial" w:hAnsi="Arial" w:cs="Arial"/>
                <w:sz w:val="22"/>
              </w:rPr>
              <w:t>2</w:t>
            </w:r>
            <w:r>
              <w:rPr>
                <w:rFonts w:ascii="Arial" w:hAnsi="Arial" w:cs="Arial"/>
                <w:sz w:val="22"/>
              </w:rPr>
              <w:t xml:space="preserve"> 1/2</w:t>
            </w:r>
            <w:r w:rsidRPr="003364A9">
              <w:rPr>
                <w:rFonts w:ascii="Arial" w:hAnsi="Arial" w:cs="Arial"/>
                <w:sz w:val="22"/>
              </w:rPr>
              <w:t>”</w:t>
            </w:r>
            <w:r>
              <w:rPr>
                <w:rFonts w:ascii="Arial" w:hAnsi="Arial" w:cs="Arial"/>
                <w:sz w:val="22"/>
              </w:rPr>
              <w:t xml:space="preserve"> Mill &amp; Fill</w:t>
            </w:r>
          </w:p>
        </w:tc>
      </w:tr>
    </w:tbl>
    <w:p w14:paraId="0A081C65" w14:textId="77777777" w:rsidR="00C772DE" w:rsidRDefault="00C772DE" w:rsidP="00C772DE">
      <w:pPr>
        <w:rPr>
          <w:rFonts w:ascii="Arial" w:hAnsi="Arial" w:cs="Arial"/>
          <w:b/>
          <w:bCs/>
          <w:sz w:val="22"/>
        </w:rPr>
      </w:pPr>
    </w:p>
    <w:p w14:paraId="74360A08" w14:textId="77777777" w:rsidR="00C772DE" w:rsidRDefault="00C772DE" w:rsidP="00C772DE">
      <w:pPr>
        <w:rPr>
          <w:rFonts w:ascii="Arial" w:hAnsi="Arial" w:cs="Arial"/>
          <w:b/>
          <w:bCs/>
          <w:sz w:val="22"/>
        </w:rPr>
      </w:pPr>
      <w:r>
        <w:rPr>
          <w:rFonts w:ascii="Arial" w:hAnsi="Arial" w:cs="Arial"/>
          <w:b/>
          <w:bCs/>
          <w:sz w:val="22"/>
        </w:rPr>
        <w:br w:type="page"/>
      </w:r>
    </w:p>
    <w:p w14:paraId="582BCFB6" w14:textId="77777777" w:rsidR="00C772DE" w:rsidRPr="003364A9" w:rsidRDefault="00C772DE" w:rsidP="00C772DE">
      <w:pPr>
        <w:rPr>
          <w:rFonts w:ascii="Arial" w:hAnsi="Arial" w:cs="Arial"/>
          <w:b/>
          <w:bCs/>
          <w:sz w:val="22"/>
        </w:r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C772DE" w:rsidRPr="003364A9" w14:paraId="05A439A9" w14:textId="77777777" w:rsidTr="001D0E8E">
        <w:trPr>
          <w:cantSplit/>
          <w:tblCellSpacing w:w="20" w:type="dxa"/>
          <w:jc w:val="center"/>
        </w:trPr>
        <w:tc>
          <w:tcPr>
            <w:tcW w:w="10720" w:type="dxa"/>
            <w:shd w:val="clear" w:color="auto" w:fill="E6E6E6"/>
            <w:vAlign w:val="center"/>
          </w:tcPr>
          <w:p w14:paraId="23CC6E3B" w14:textId="77777777" w:rsidR="00C772DE" w:rsidRPr="003364A9" w:rsidRDefault="00C772DE" w:rsidP="00C772DE">
            <w:pPr>
              <w:jc w:val="center"/>
              <w:rPr>
                <w:rFonts w:ascii="Arial" w:hAnsi="Arial" w:cs="Arial"/>
                <w:b/>
                <w:bCs/>
                <w:sz w:val="28"/>
              </w:rPr>
            </w:pPr>
            <w:r w:rsidRPr="003364A9">
              <w:rPr>
                <w:rFonts w:ascii="Arial" w:hAnsi="Arial" w:cs="Arial"/>
                <w:b/>
                <w:bCs/>
                <w:sz w:val="28"/>
              </w:rPr>
              <w:t>BID SPECIFICATIONS</w:t>
            </w:r>
          </w:p>
          <w:p w14:paraId="74ADA399" w14:textId="77777777" w:rsidR="00C772DE" w:rsidRPr="003364A9" w:rsidRDefault="00C772DE" w:rsidP="00C772DE">
            <w:pPr>
              <w:jc w:val="center"/>
              <w:rPr>
                <w:rFonts w:ascii="Arial" w:hAnsi="Arial" w:cs="Arial"/>
                <w:b/>
                <w:bCs/>
              </w:rPr>
            </w:pPr>
            <w:r w:rsidRPr="003364A9">
              <w:rPr>
                <w:rFonts w:ascii="Arial" w:hAnsi="Arial" w:cs="Arial"/>
                <w:b/>
                <w:bCs/>
              </w:rPr>
              <w:t>Individual Project Description and Specifications</w:t>
            </w:r>
          </w:p>
          <w:p w14:paraId="446A2070" w14:textId="77777777" w:rsidR="00C772DE" w:rsidRPr="003364A9" w:rsidRDefault="00C772DE" w:rsidP="00C772DE">
            <w:pPr>
              <w:jc w:val="center"/>
              <w:rPr>
                <w:rFonts w:ascii="Arial" w:hAnsi="Arial" w:cs="Arial"/>
                <w:b/>
                <w:bCs/>
                <w:sz w:val="22"/>
              </w:rPr>
            </w:pPr>
          </w:p>
          <w:p w14:paraId="366B4C45" w14:textId="77777777" w:rsidR="00C772DE" w:rsidRPr="003364A9" w:rsidRDefault="00C772DE" w:rsidP="00C772DE">
            <w:pPr>
              <w:jc w:val="center"/>
              <w:rPr>
                <w:rFonts w:ascii="Arial" w:hAnsi="Arial" w:cs="Arial"/>
                <w:b/>
                <w:bCs/>
                <w:sz w:val="22"/>
              </w:rPr>
            </w:pPr>
            <w:r>
              <w:rPr>
                <w:rFonts w:ascii="Arial" w:hAnsi="Arial" w:cs="Arial"/>
                <w:b/>
                <w:bCs/>
                <w:sz w:val="22"/>
              </w:rPr>
              <w:t>I39</w:t>
            </w:r>
            <w:r w:rsidRPr="003364A9">
              <w:rPr>
                <w:rFonts w:ascii="Arial" w:hAnsi="Arial" w:cs="Arial"/>
                <w:b/>
                <w:bCs/>
                <w:sz w:val="22"/>
              </w:rPr>
              <w:t xml:space="preserve"> (</w:t>
            </w:r>
            <w:proofErr w:type="spellStart"/>
            <w:r>
              <w:rPr>
                <w:rFonts w:ascii="Arial" w:hAnsi="Arial" w:cs="Arial"/>
                <w:b/>
                <w:bCs/>
                <w:sz w:val="22"/>
              </w:rPr>
              <w:t>Lein</w:t>
            </w:r>
            <w:proofErr w:type="spellEnd"/>
            <w:r>
              <w:rPr>
                <w:rFonts w:ascii="Arial" w:hAnsi="Arial" w:cs="Arial"/>
                <w:b/>
                <w:bCs/>
                <w:sz w:val="22"/>
              </w:rPr>
              <w:t xml:space="preserve"> Road to Beltline Interchange</w:t>
            </w:r>
            <w:r w:rsidRPr="003364A9">
              <w:rPr>
                <w:rFonts w:ascii="Arial" w:hAnsi="Arial" w:cs="Arial"/>
                <w:b/>
                <w:bCs/>
                <w:sz w:val="22"/>
              </w:rPr>
              <w:t xml:space="preserve">) – Town of </w:t>
            </w:r>
            <w:r>
              <w:rPr>
                <w:rFonts w:ascii="Arial" w:hAnsi="Arial" w:cs="Arial"/>
                <w:b/>
                <w:bCs/>
                <w:sz w:val="22"/>
              </w:rPr>
              <w:t>Burke &amp; City of Madison</w:t>
            </w:r>
            <w:r w:rsidRPr="003364A9">
              <w:rPr>
                <w:rFonts w:ascii="Arial" w:hAnsi="Arial" w:cs="Arial"/>
                <w:b/>
                <w:bCs/>
                <w:sz w:val="22"/>
              </w:rPr>
              <w:t>, Various Sections</w:t>
            </w:r>
          </w:p>
          <w:p w14:paraId="4D59B5E7" w14:textId="566BB1A2" w:rsidR="00C772DE" w:rsidRPr="003364A9" w:rsidRDefault="00C772DE" w:rsidP="00C772DE">
            <w:pPr>
              <w:jc w:val="center"/>
              <w:rPr>
                <w:rFonts w:ascii="Arial" w:hAnsi="Arial" w:cs="Arial"/>
                <w:b/>
                <w:sz w:val="22"/>
              </w:rPr>
            </w:pPr>
          </w:p>
        </w:tc>
      </w:tr>
    </w:tbl>
    <w:p w14:paraId="0844BA9A" w14:textId="77777777" w:rsidR="00C772DE" w:rsidRDefault="00C772DE" w:rsidP="00C772DE">
      <w:pPr>
        <w:rPr>
          <w:rFonts w:ascii="Arial" w:hAnsi="Arial" w:cs="Arial"/>
          <w:b/>
          <w:bCs/>
          <w:sz w:val="22"/>
        </w:rPr>
      </w:pPr>
    </w:p>
    <w:p w14:paraId="4FB74DE2" w14:textId="77777777" w:rsidR="00C772DE" w:rsidRPr="00511423" w:rsidRDefault="00C772DE" w:rsidP="00C772DE">
      <w:pPr>
        <w:rPr>
          <w:rFonts w:ascii="Arial" w:hAnsi="Arial" w:cs="Arial"/>
          <w:b/>
          <w:bCs/>
          <w:sz w:val="22"/>
        </w:rPr>
      </w:pPr>
      <w:r>
        <w:rPr>
          <w:rFonts w:ascii="Arial" w:hAnsi="Arial" w:cs="Arial"/>
          <w:sz w:val="22"/>
        </w:rPr>
        <w:t>This project is a Wisconsin Department of Transportation (</w:t>
      </w:r>
      <w:proofErr w:type="spellStart"/>
      <w:r>
        <w:rPr>
          <w:rFonts w:ascii="Arial" w:hAnsi="Arial" w:cs="Arial"/>
          <w:sz w:val="22"/>
        </w:rPr>
        <w:t>WisDOT</w:t>
      </w:r>
      <w:proofErr w:type="spellEnd"/>
      <w:r>
        <w:rPr>
          <w:rFonts w:ascii="Arial" w:hAnsi="Arial" w:cs="Arial"/>
          <w:sz w:val="22"/>
        </w:rPr>
        <w:t xml:space="preserve">) maintenance project.  On behalf of </w:t>
      </w:r>
      <w:proofErr w:type="spellStart"/>
      <w:r>
        <w:rPr>
          <w:rFonts w:ascii="Arial" w:hAnsi="Arial" w:cs="Arial"/>
          <w:sz w:val="22"/>
        </w:rPr>
        <w:t>WisDOT</w:t>
      </w:r>
      <w:proofErr w:type="spellEnd"/>
      <w:r>
        <w:rPr>
          <w:rFonts w:ascii="Arial" w:hAnsi="Arial" w:cs="Arial"/>
          <w:sz w:val="22"/>
        </w:rPr>
        <w:t xml:space="preserve"> the Dane County Highway Department is advertising this maintenance milling and paving project.  </w:t>
      </w:r>
      <w:r>
        <w:rPr>
          <w:rFonts w:ascii="Arial" w:hAnsi="Arial" w:cs="Arial"/>
          <w:b/>
          <w:sz w:val="22"/>
        </w:rPr>
        <w:t>NOTE:  This project is subject to Davis Bacon Wage Rate attached to this document.  General Decision Number:  WI20200010</w:t>
      </w:r>
    </w:p>
    <w:p w14:paraId="4633A9D3" w14:textId="77777777" w:rsidR="00C772DE" w:rsidRPr="00627461" w:rsidRDefault="00C772DE" w:rsidP="00C772DE">
      <w:pPr>
        <w:keepNext/>
        <w:rPr>
          <w:rFonts w:ascii="Arial" w:hAnsi="Arial" w:cs="Arial"/>
          <w:sz w:val="22"/>
        </w:rPr>
      </w:pPr>
    </w:p>
    <w:p w14:paraId="4706CB82" w14:textId="77777777" w:rsidR="00C772DE" w:rsidRPr="00511423" w:rsidRDefault="00C772DE" w:rsidP="00C772DE">
      <w:pPr>
        <w:rPr>
          <w:rFonts w:ascii="Arial" w:hAnsi="Arial" w:cs="Arial"/>
          <w:bCs/>
          <w:sz w:val="22"/>
          <w:u w:val="single"/>
        </w:rPr>
      </w:pPr>
      <w:r w:rsidRPr="00511423">
        <w:rPr>
          <w:rFonts w:ascii="Arial" w:hAnsi="Arial" w:cs="Arial"/>
          <w:bCs/>
          <w:sz w:val="22"/>
          <w:u w:val="single"/>
        </w:rPr>
        <w:t>Project Location</w:t>
      </w:r>
    </w:p>
    <w:p w14:paraId="6ABA1B7B" w14:textId="1E44FA9E" w:rsidR="00C772DE" w:rsidRDefault="00C772DE" w:rsidP="00C772DE">
      <w:pPr>
        <w:rPr>
          <w:rFonts w:ascii="Arial" w:hAnsi="Arial" w:cs="Arial"/>
          <w:bCs/>
          <w:sz w:val="22"/>
        </w:rPr>
      </w:pPr>
      <w:r>
        <w:rPr>
          <w:rFonts w:ascii="Arial" w:hAnsi="Arial" w:cs="Arial"/>
          <w:bCs/>
          <w:sz w:val="22"/>
        </w:rPr>
        <w:t>I39 (</w:t>
      </w:r>
      <w:proofErr w:type="spellStart"/>
      <w:r>
        <w:rPr>
          <w:rFonts w:ascii="Arial" w:hAnsi="Arial" w:cs="Arial"/>
          <w:bCs/>
          <w:sz w:val="22"/>
        </w:rPr>
        <w:t>Lein</w:t>
      </w:r>
      <w:proofErr w:type="spellEnd"/>
      <w:r>
        <w:rPr>
          <w:rFonts w:ascii="Arial" w:hAnsi="Arial" w:cs="Arial"/>
          <w:bCs/>
          <w:sz w:val="22"/>
        </w:rPr>
        <w:t xml:space="preserve"> Road to Beltline Interchange) both eastbound </w:t>
      </w:r>
      <w:r w:rsidR="00D600E5">
        <w:rPr>
          <w:rFonts w:ascii="Arial" w:hAnsi="Arial" w:cs="Arial"/>
          <w:bCs/>
          <w:sz w:val="22"/>
        </w:rPr>
        <w:t>and westbound directions.  See A</w:t>
      </w:r>
      <w:r>
        <w:rPr>
          <w:rFonts w:ascii="Arial" w:hAnsi="Arial" w:cs="Arial"/>
          <w:bCs/>
          <w:sz w:val="22"/>
        </w:rPr>
        <w:t xml:space="preserve">ttachment </w:t>
      </w:r>
      <w:r w:rsidR="00D600E5">
        <w:rPr>
          <w:rFonts w:ascii="Arial" w:hAnsi="Arial" w:cs="Arial"/>
          <w:bCs/>
          <w:sz w:val="22"/>
        </w:rPr>
        <w:t>B</w:t>
      </w:r>
      <w:r>
        <w:rPr>
          <w:rFonts w:ascii="Arial" w:hAnsi="Arial" w:cs="Arial"/>
          <w:bCs/>
          <w:sz w:val="22"/>
        </w:rPr>
        <w:t xml:space="preserve"> for detailed list of patch locations.</w:t>
      </w:r>
    </w:p>
    <w:p w14:paraId="00BD350C" w14:textId="77777777" w:rsidR="00C772DE" w:rsidRDefault="00C772DE" w:rsidP="00C772DE">
      <w:pPr>
        <w:rPr>
          <w:rFonts w:ascii="Arial" w:hAnsi="Arial" w:cs="Arial"/>
          <w:bCs/>
          <w:sz w:val="22"/>
        </w:rPr>
      </w:pPr>
    </w:p>
    <w:p w14:paraId="75A8CE65" w14:textId="77777777" w:rsidR="00C772DE" w:rsidRDefault="00C772DE" w:rsidP="00C772DE">
      <w:pPr>
        <w:rPr>
          <w:rFonts w:ascii="Arial" w:hAnsi="Arial" w:cs="Arial"/>
          <w:bCs/>
          <w:sz w:val="22"/>
          <w:u w:val="single"/>
        </w:rPr>
      </w:pPr>
      <w:r>
        <w:rPr>
          <w:rFonts w:ascii="Arial" w:hAnsi="Arial" w:cs="Arial"/>
          <w:bCs/>
          <w:sz w:val="22"/>
          <w:u w:val="single"/>
        </w:rPr>
        <w:t>Scope of Work</w:t>
      </w:r>
    </w:p>
    <w:p w14:paraId="6802EC01" w14:textId="42DF039B" w:rsidR="00C772DE" w:rsidRDefault="00C772DE" w:rsidP="00C772DE">
      <w:pPr>
        <w:jc w:val="both"/>
        <w:rPr>
          <w:rFonts w:ascii="Arial" w:hAnsi="Arial" w:cs="Arial"/>
          <w:sz w:val="22"/>
        </w:rPr>
      </w:pPr>
      <w:r>
        <w:rPr>
          <w:rFonts w:ascii="Arial" w:hAnsi="Arial" w:cs="Arial"/>
          <w:sz w:val="22"/>
        </w:rPr>
        <w:t>This project is to mill the top 4-inches of concrete pavement a</w:t>
      </w:r>
      <w:r w:rsidR="00D600E5">
        <w:rPr>
          <w:rFonts w:ascii="Arial" w:hAnsi="Arial" w:cs="Arial"/>
          <w:sz w:val="22"/>
        </w:rPr>
        <w:t>s per the patching schedule in Attachment B</w:t>
      </w:r>
      <w:r>
        <w:rPr>
          <w:rFonts w:ascii="Arial" w:hAnsi="Arial" w:cs="Arial"/>
          <w:sz w:val="22"/>
        </w:rPr>
        <w:t xml:space="preserve"> and replace it with HMA Pavement.  Note:  At</w:t>
      </w:r>
      <w:r w:rsidR="00D600E5">
        <w:rPr>
          <w:rFonts w:ascii="Arial" w:hAnsi="Arial" w:cs="Arial"/>
          <w:sz w:val="22"/>
        </w:rPr>
        <w:t xml:space="preserve"> bridge approaches as noted in Attachment B</w:t>
      </w:r>
      <w:r>
        <w:rPr>
          <w:rFonts w:ascii="Arial" w:hAnsi="Arial" w:cs="Arial"/>
          <w:sz w:val="22"/>
        </w:rPr>
        <w:t xml:space="preserve"> milling depths is reduced to 2 ½”.  Contractor will construct vertical joints on all 4 sides of patches as per removing pavement specification in this bid.</w:t>
      </w:r>
    </w:p>
    <w:p w14:paraId="5324DCB8" w14:textId="77777777" w:rsidR="00C772DE" w:rsidRDefault="00C772DE" w:rsidP="00C772DE">
      <w:pPr>
        <w:jc w:val="both"/>
        <w:rPr>
          <w:rFonts w:ascii="Arial" w:hAnsi="Arial" w:cs="Arial"/>
          <w:sz w:val="22"/>
        </w:rPr>
      </w:pPr>
    </w:p>
    <w:p w14:paraId="4834706F" w14:textId="77777777" w:rsidR="00C772DE" w:rsidRDefault="00C772DE" w:rsidP="00C772DE">
      <w:pPr>
        <w:jc w:val="both"/>
        <w:rPr>
          <w:rFonts w:ascii="Arial" w:hAnsi="Arial" w:cs="Arial"/>
          <w:sz w:val="22"/>
        </w:rPr>
      </w:pPr>
      <w:r>
        <w:rPr>
          <w:rFonts w:ascii="Arial" w:hAnsi="Arial" w:cs="Arial"/>
          <w:sz w:val="22"/>
        </w:rPr>
        <w:t>Contractor work on this project will include the following items:  Traffic Control, Removing Pavement, HMA Pavement and a modified Same Day Pavement Marking specification.  The Same Day Pavement Marking Modified specification for the I39 project is further modified.  Painting under this item will not be required on a daily basis but will be completed within 24 hours of pavement repair in each direction.  Tack Coat application rate on this project is 0.07 Gal/SY.</w:t>
      </w:r>
    </w:p>
    <w:p w14:paraId="1ECA3A41" w14:textId="77777777" w:rsidR="00C772DE" w:rsidRDefault="00C772DE" w:rsidP="00C772DE">
      <w:pPr>
        <w:pStyle w:val="BodyText3"/>
        <w:jc w:val="both"/>
        <w:rPr>
          <w:rFonts w:ascii="Arial" w:hAnsi="Arial" w:cs="Arial"/>
          <w:bCs/>
          <w:sz w:val="22"/>
        </w:rPr>
      </w:pPr>
    </w:p>
    <w:p w14:paraId="4F29809E" w14:textId="77777777" w:rsidR="00C772DE" w:rsidRDefault="00C772DE" w:rsidP="00C772DE">
      <w:pPr>
        <w:pStyle w:val="BodyText3"/>
        <w:jc w:val="both"/>
        <w:rPr>
          <w:rFonts w:ascii="Arial" w:hAnsi="Arial" w:cs="Arial"/>
          <w:b w:val="0"/>
          <w:bCs/>
          <w:sz w:val="22"/>
        </w:rPr>
      </w:pPr>
      <w:r w:rsidRPr="00627461">
        <w:rPr>
          <w:rFonts w:ascii="Arial" w:hAnsi="Arial" w:cs="Arial"/>
          <w:b w:val="0"/>
          <w:bCs/>
          <w:sz w:val="22"/>
          <w:u w:val="single"/>
        </w:rPr>
        <w:t>Traffic Control:</w:t>
      </w:r>
      <w:r>
        <w:rPr>
          <w:rFonts w:ascii="Arial" w:hAnsi="Arial" w:cs="Arial"/>
          <w:b w:val="0"/>
          <w:bCs/>
          <w:sz w:val="22"/>
        </w:rPr>
        <w:t xml:space="preserve">  </w:t>
      </w:r>
    </w:p>
    <w:p w14:paraId="0637FF4D" w14:textId="77777777" w:rsidR="00C772DE" w:rsidRDefault="00C772DE" w:rsidP="00C772DE">
      <w:pPr>
        <w:pStyle w:val="BodyText3"/>
        <w:jc w:val="both"/>
        <w:rPr>
          <w:rFonts w:ascii="Arial" w:hAnsi="Arial" w:cs="Arial"/>
          <w:bCs/>
          <w:sz w:val="22"/>
        </w:rPr>
      </w:pPr>
      <w:r>
        <w:rPr>
          <w:rFonts w:ascii="Arial" w:hAnsi="Arial" w:cs="Arial"/>
          <w:b w:val="0"/>
          <w:bCs/>
          <w:sz w:val="22"/>
        </w:rPr>
        <w:t xml:space="preserve">The contractor is responsible for all traffic control on this project.  A copy of the traffic control plan must be submitted to Dane County a minimum of 2-weeks prior to the start of work for </w:t>
      </w:r>
      <w:proofErr w:type="spellStart"/>
      <w:r>
        <w:rPr>
          <w:rFonts w:ascii="Arial" w:hAnsi="Arial" w:cs="Arial"/>
          <w:b w:val="0"/>
          <w:bCs/>
          <w:sz w:val="22"/>
        </w:rPr>
        <w:t>WisDOT</w:t>
      </w:r>
      <w:proofErr w:type="spellEnd"/>
      <w:r>
        <w:rPr>
          <w:rFonts w:ascii="Arial" w:hAnsi="Arial" w:cs="Arial"/>
          <w:b w:val="0"/>
          <w:bCs/>
          <w:sz w:val="22"/>
        </w:rPr>
        <w:t xml:space="preserve"> review and approval.  Contractor will be responsible for lane closure entry into the LCS.</w:t>
      </w:r>
    </w:p>
    <w:p w14:paraId="2D49CE8B" w14:textId="77777777" w:rsidR="00C772DE" w:rsidRDefault="00C772DE" w:rsidP="00C772DE">
      <w:pPr>
        <w:pStyle w:val="BodyText3"/>
        <w:jc w:val="both"/>
        <w:rPr>
          <w:rFonts w:ascii="Arial" w:hAnsi="Arial" w:cs="Arial"/>
          <w:b w:val="0"/>
          <w:bCs/>
          <w:sz w:val="22"/>
        </w:rPr>
      </w:pPr>
    </w:p>
    <w:p w14:paraId="03856C5D" w14:textId="77777777" w:rsidR="00C772DE" w:rsidRDefault="00C772DE" w:rsidP="00C772DE">
      <w:pPr>
        <w:pStyle w:val="BodyText3"/>
        <w:jc w:val="both"/>
        <w:rPr>
          <w:rFonts w:ascii="Arial" w:hAnsi="Arial" w:cs="Arial"/>
          <w:b w:val="0"/>
          <w:bCs/>
          <w:sz w:val="22"/>
        </w:rPr>
      </w:pPr>
      <w:r>
        <w:rPr>
          <w:rFonts w:ascii="Arial" w:hAnsi="Arial" w:cs="Arial"/>
          <w:b w:val="0"/>
          <w:bCs/>
          <w:sz w:val="22"/>
        </w:rPr>
        <w:t>The following constraints must be taken into account in development of the traffic control plan.</w:t>
      </w:r>
    </w:p>
    <w:p w14:paraId="309AD24D" w14:textId="77777777" w:rsidR="00C772DE" w:rsidRPr="0038560E" w:rsidRDefault="00C772DE" w:rsidP="00C772DE">
      <w:pPr>
        <w:pStyle w:val="BodyText3"/>
        <w:numPr>
          <w:ilvl w:val="0"/>
          <w:numId w:val="37"/>
        </w:numPr>
        <w:jc w:val="both"/>
        <w:rPr>
          <w:rFonts w:ascii="Arial" w:hAnsi="Arial" w:cs="Arial"/>
          <w:b w:val="0"/>
          <w:bCs/>
          <w:sz w:val="22"/>
        </w:rPr>
      </w:pPr>
      <w:r w:rsidRPr="0038560E">
        <w:rPr>
          <w:rFonts w:ascii="Arial" w:hAnsi="Arial" w:cs="Arial"/>
          <w:b w:val="0"/>
          <w:bCs/>
          <w:sz w:val="22"/>
        </w:rPr>
        <w:t xml:space="preserve">Work on I39 is restricted to the following hours:  </w:t>
      </w:r>
    </w:p>
    <w:p w14:paraId="3E829563" w14:textId="77777777" w:rsidR="00C772DE" w:rsidRPr="0038560E" w:rsidRDefault="00C772DE" w:rsidP="00C772DE">
      <w:pPr>
        <w:pStyle w:val="BodyText3"/>
        <w:numPr>
          <w:ilvl w:val="1"/>
          <w:numId w:val="37"/>
        </w:numPr>
        <w:jc w:val="both"/>
        <w:rPr>
          <w:rFonts w:ascii="Arial" w:hAnsi="Arial" w:cs="Arial"/>
          <w:b w:val="0"/>
          <w:bCs/>
          <w:sz w:val="22"/>
        </w:rPr>
      </w:pPr>
      <w:r w:rsidRPr="0038560E">
        <w:rPr>
          <w:rFonts w:ascii="Arial" w:hAnsi="Arial" w:cs="Arial"/>
          <w:b w:val="0"/>
          <w:bCs/>
          <w:sz w:val="22"/>
        </w:rPr>
        <w:t>Double Lane Closure 9 p.m. to 5 a.m.</w:t>
      </w:r>
    </w:p>
    <w:p w14:paraId="32A9C065" w14:textId="77777777" w:rsidR="00C772DE" w:rsidRPr="0038560E" w:rsidRDefault="00C772DE" w:rsidP="00C772DE">
      <w:pPr>
        <w:pStyle w:val="BodyText3"/>
        <w:numPr>
          <w:ilvl w:val="1"/>
          <w:numId w:val="37"/>
        </w:numPr>
        <w:jc w:val="both"/>
        <w:rPr>
          <w:rFonts w:ascii="Arial" w:hAnsi="Arial" w:cs="Arial"/>
          <w:b w:val="0"/>
          <w:bCs/>
          <w:sz w:val="22"/>
        </w:rPr>
      </w:pPr>
      <w:r w:rsidRPr="0038560E">
        <w:rPr>
          <w:rFonts w:ascii="Arial" w:hAnsi="Arial" w:cs="Arial"/>
          <w:b w:val="0"/>
          <w:bCs/>
          <w:sz w:val="22"/>
        </w:rPr>
        <w:t>Single Lane Closure 9 p.m. to 6 a.m.</w:t>
      </w:r>
    </w:p>
    <w:p w14:paraId="3546BCD5" w14:textId="77777777" w:rsidR="00C772DE" w:rsidRPr="0038560E" w:rsidRDefault="00C772DE" w:rsidP="00C772DE">
      <w:pPr>
        <w:pStyle w:val="BodyText3"/>
        <w:numPr>
          <w:ilvl w:val="0"/>
          <w:numId w:val="37"/>
        </w:numPr>
        <w:jc w:val="both"/>
        <w:rPr>
          <w:rFonts w:ascii="Arial" w:hAnsi="Arial" w:cs="Arial"/>
          <w:b w:val="0"/>
          <w:bCs/>
          <w:sz w:val="22"/>
        </w:rPr>
      </w:pPr>
      <w:r w:rsidRPr="0038560E">
        <w:rPr>
          <w:rFonts w:ascii="Arial" w:hAnsi="Arial" w:cs="Arial"/>
          <w:b w:val="0"/>
          <w:bCs/>
          <w:sz w:val="22"/>
        </w:rPr>
        <w:t>Ramp closures, if required, as part of the traffic control plan will be reviewed to determine hours based on the overall plan submitted by the contractor.</w:t>
      </w:r>
    </w:p>
    <w:p w14:paraId="75C6FE8F" w14:textId="77777777" w:rsidR="00C772DE" w:rsidRPr="0038560E" w:rsidRDefault="00C772DE" w:rsidP="00C772DE">
      <w:pPr>
        <w:pStyle w:val="BodyText3"/>
        <w:numPr>
          <w:ilvl w:val="0"/>
          <w:numId w:val="37"/>
        </w:numPr>
        <w:jc w:val="both"/>
        <w:rPr>
          <w:rFonts w:ascii="Arial" w:hAnsi="Arial" w:cs="Arial"/>
          <w:b w:val="0"/>
          <w:bCs/>
          <w:sz w:val="22"/>
        </w:rPr>
      </w:pPr>
      <w:r w:rsidRPr="0038560E">
        <w:rPr>
          <w:rFonts w:ascii="Arial" w:hAnsi="Arial" w:cs="Arial"/>
          <w:b w:val="0"/>
          <w:bCs/>
          <w:sz w:val="22"/>
        </w:rPr>
        <w:t>PCMS message boards will be required on I-39 and ramps a minimum of 3 working days prior to start of construction</w:t>
      </w:r>
    </w:p>
    <w:p w14:paraId="6E20A337" w14:textId="77777777" w:rsidR="00C772DE" w:rsidRDefault="00C772DE" w:rsidP="00C772DE">
      <w:pPr>
        <w:jc w:val="both"/>
        <w:rPr>
          <w:rFonts w:ascii="Arial" w:hAnsi="Arial" w:cs="Arial"/>
          <w:sz w:val="22"/>
        </w:rPr>
      </w:pPr>
    </w:p>
    <w:p w14:paraId="75226B24" w14:textId="77777777" w:rsidR="00C772DE" w:rsidRDefault="00C772DE" w:rsidP="00C772DE">
      <w:pPr>
        <w:keepNext/>
        <w:tabs>
          <w:tab w:val="left" w:pos="4320"/>
        </w:tabs>
        <w:jc w:val="both"/>
        <w:outlineLvl w:val="8"/>
        <w:rPr>
          <w:rFonts w:ascii="Arial" w:hAnsi="Arial" w:cs="Arial"/>
          <w:sz w:val="22"/>
          <w:u w:val="single"/>
        </w:rPr>
      </w:pPr>
      <w:r>
        <w:rPr>
          <w:rFonts w:ascii="Arial" w:hAnsi="Arial" w:cs="Arial"/>
          <w:sz w:val="22"/>
          <w:u w:val="single"/>
        </w:rPr>
        <w:t>Proposed Pavement Structure</w:t>
      </w:r>
    </w:p>
    <w:tbl>
      <w:tblPr>
        <w:tblW w:w="0" w:type="auto"/>
        <w:tblInd w:w="720" w:type="dxa"/>
        <w:tblLook w:val="04A0" w:firstRow="1" w:lastRow="0" w:firstColumn="1" w:lastColumn="0" w:noHBand="0" w:noVBand="1"/>
      </w:tblPr>
      <w:tblGrid>
        <w:gridCol w:w="1728"/>
        <w:gridCol w:w="6300"/>
        <w:gridCol w:w="1170"/>
      </w:tblGrid>
      <w:tr w:rsidR="00C772DE" w14:paraId="097A8C1D" w14:textId="77777777" w:rsidTr="00C772DE">
        <w:tc>
          <w:tcPr>
            <w:tcW w:w="1728" w:type="dxa"/>
            <w:hideMark/>
          </w:tcPr>
          <w:p w14:paraId="44752F27" w14:textId="77777777" w:rsidR="00C772DE" w:rsidRDefault="00C772DE" w:rsidP="00C772DE">
            <w:pPr>
              <w:keepNext/>
              <w:jc w:val="both"/>
              <w:outlineLvl w:val="8"/>
              <w:rPr>
                <w:rFonts w:ascii="Arial" w:hAnsi="Arial" w:cs="Arial"/>
                <w:sz w:val="22"/>
              </w:rPr>
            </w:pPr>
            <w:r>
              <w:rPr>
                <w:rFonts w:ascii="Arial" w:hAnsi="Arial" w:cs="Arial"/>
                <w:sz w:val="22"/>
              </w:rPr>
              <w:t>Pavement:</w:t>
            </w:r>
          </w:p>
        </w:tc>
        <w:tc>
          <w:tcPr>
            <w:tcW w:w="7470" w:type="dxa"/>
            <w:gridSpan w:val="2"/>
            <w:hideMark/>
          </w:tcPr>
          <w:p w14:paraId="5E9EB45F" w14:textId="77777777" w:rsidR="00C772DE" w:rsidRDefault="00C772DE" w:rsidP="00C772DE">
            <w:pPr>
              <w:keepNext/>
              <w:jc w:val="both"/>
              <w:outlineLvl w:val="8"/>
              <w:rPr>
                <w:rFonts w:ascii="Arial" w:hAnsi="Arial" w:cs="Arial"/>
                <w:sz w:val="22"/>
              </w:rPr>
            </w:pPr>
            <w:r>
              <w:rPr>
                <w:rFonts w:ascii="Arial" w:hAnsi="Arial" w:cs="Arial"/>
                <w:sz w:val="22"/>
              </w:rPr>
              <w:t>4 HT 58-28 H Upper</w:t>
            </w:r>
          </w:p>
        </w:tc>
      </w:tr>
      <w:tr w:rsidR="00C772DE" w14:paraId="52FC2F6A" w14:textId="77777777" w:rsidTr="00C772DE">
        <w:trPr>
          <w:gridAfter w:val="1"/>
          <w:wAfter w:w="1170" w:type="dxa"/>
        </w:trPr>
        <w:tc>
          <w:tcPr>
            <w:tcW w:w="1728" w:type="dxa"/>
          </w:tcPr>
          <w:p w14:paraId="3D5DE1B8" w14:textId="77777777" w:rsidR="00C772DE" w:rsidRDefault="00C772DE" w:rsidP="00C772DE">
            <w:pPr>
              <w:keepNext/>
              <w:jc w:val="both"/>
              <w:outlineLvl w:val="8"/>
              <w:rPr>
                <w:rFonts w:ascii="Arial" w:hAnsi="Arial" w:cs="Arial"/>
                <w:sz w:val="22"/>
              </w:rPr>
            </w:pPr>
          </w:p>
        </w:tc>
        <w:tc>
          <w:tcPr>
            <w:tcW w:w="6300" w:type="dxa"/>
          </w:tcPr>
          <w:p w14:paraId="55A917A0" w14:textId="77777777" w:rsidR="00C772DE" w:rsidRDefault="00C772DE" w:rsidP="00C772DE">
            <w:pPr>
              <w:keepNext/>
              <w:tabs>
                <w:tab w:val="left" w:pos="1347"/>
              </w:tabs>
              <w:jc w:val="both"/>
              <w:outlineLvl w:val="8"/>
              <w:rPr>
                <w:rFonts w:ascii="Arial" w:hAnsi="Arial" w:cs="Arial"/>
                <w:sz w:val="22"/>
              </w:rPr>
            </w:pPr>
          </w:p>
        </w:tc>
      </w:tr>
      <w:tr w:rsidR="00C772DE" w14:paraId="5729FFA4" w14:textId="77777777" w:rsidTr="00C772DE">
        <w:trPr>
          <w:gridAfter w:val="1"/>
          <w:wAfter w:w="1170" w:type="dxa"/>
        </w:trPr>
        <w:tc>
          <w:tcPr>
            <w:tcW w:w="1728" w:type="dxa"/>
            <w:hideMark/>
          </w:tcPr>
          <w:p w14:paraId="2FB3CAA1" w14:textId="77777777" w:rsidR="00C772DE" w:rsidRDefault="00C772DE" w:rsidP="00C772DE">
            <w:pPr>
              <w:keepNext/>
              <w:jc w:val="both"/>
              <w:outlineLvl w:val="8"/>
              <w:rPr>
                <w:rFonts w:ascii="Arial" w:hAnsi="Arial" w:cs="Arial"/>
                <w:sz w:val="22"/>
              </w:rPr>
            </w:pPr>
            <w:r>
              <w:rPr>
                <w:rFonts w:ascii="Arial" w:hAnsi="Arial" w:cs="Arial"/>
                <w:sz w:val="22"/>
              </w:rPr>
              <w:t>Approx. Length</w:t>
            </w:r>
          </w:p>
        </w:tc>
        <w:tc>
          <w:tcPr>
            <w:tcW w:w="6300" w:type="dxa"/>
            <w:hideMark/>
          </w:tcPr>
          <w:p w14:paraId="1F714327" w14:textId="69A029CA" w:rsidR="00C772DE" w:rsidRDefault="00C772DE" w:rsidP="00D600E5">
            <w:pPr>
              <w:keepNext/>
              <w:tabs>
                <w:tab w:val="left" w:pos="1332"/>
              </w:tabs>
              <w:jc w:val="both"/>
              <w:outlineLvl w:val="8"/>
              <w:rPr>
                <w:rFonts w:ascii="Arial" w:hAnsi="Arial" w:cs="Arial"/>
                <w:sz w:val="22"/>
              </w:rPr>
            </w:pPr>
            <w:r>
              <w:rPr>
                <w:rFonts w:ascii="Arial" w:hAnsi="Arial" w:cs="Arial"/>
                <w:sz w:val="22"/>
              </w:rPr>
              <w:t xml:space="preserve">Varies (see </w:t>
            </w:r>
            <w:r w:rsidR="00D600E5">
              <w:rPr>
                <w:rFonts w:ascii="Arial" w:hAnsi="Arial" w:cs="Arial"/>
                <w:sz w:val="22"/>
              </w:rPr>
              <w:t>A</w:t>
            </w:r>
            <w:r>
              <w:rPr>
                <w:rFonts w:ascii="Arial" w:hAnsi="Arial" w:cs="Arial"/>
                <w:sz w:val="22"/>
              </w:rPr>
              <w:t xml:space="preserve">ttachment </w:t>
            </w:r>
            <w:r w:rsidR="00D600E5">
              <w:rPr>
                <w:rFonts w:ascii="Arial" w:hAnsi="Arial" w:cs="Arial"/>
                <w:sz w:val="22"/>
              </w:rPr>
              <w:t>B</w:t>
            </w:r>
            <w:r>
              <w:rPr>
                <w:rFonts w:ascii="Arial" w:hAnsi="Arial" w:cs="Arial"/>
                <w:sz w:val="22"/>
              </w:rPr>
              <w:t xml:space="preserve"> for details)</w:t>
            </w:r>
          </w:p>
        </w:tc>
      </w:tr>
      <w:tr w:rsidR="00C772DE" w14:paraId="496BCF4B" w14:textId="77777777" w:rsidTr="00C772DE">
        <w:tc>
          <w:tcPr>
            <w:tcW w:w="1728" w:type="dxa"/>
          </w:tcPr>
          <w:p w14:paraId="01411391" w14:textId="77777777" w:rsidR="00C772DE" w:rsidRDefault="00C772DE" w:rsidP="00C772DE">
            <w:pPr>
              <w:keepNext/>
              <w:jc w:val="both"/>
              <w:outlineLvl w:val="8"/>
              <w:rPr>
                <w:rFonts w:ascii="Arial" w:hAnsi="Arial" w:cs="Arial"/>
                <w:sz w:val="22"/>
              </w:rPr>
            </w:pPr>
          </w:p>
        </w:tc>
        <w:tc>
          <w:tcPr>
            <w:tcW w:w="7470" w:type="dxa"/>
            <w:gridSpan w:val="2"/>
          </w:tcPr>
          <w:p w14:paraId="3898651D" w14:textId="77777777" w:rsidR="00C772DE" w:rsidRDefault="00C772DE" w:rsidP="00C772DE">
            <w:pPr>
              <w:keepNext/>
              <w:tabs>
                <w:tab w:val="left" w:pos="1347"/>
              </w:tabs>
              <w:jc w:val="both"/>
              <w:outlineLvl w:val="8"/>
              <w:rPr>
                <w:rFonts w:ascii="Arial" w:hAnsi="Arial" w:cs="Arial"/>
                <w:sz w:val="22"/>
              </w:rPr>
            </w:pPr>
          </w:p>
        </w:tc>
      </w:tr>
      <w:tr w:rsidR="00C772DE" w14:paraId="1E1F0835" w14:textId="77777777" w:rsidTr="00C772DE">
        <w:tc>
          <w:tcPr>
            <w:tcW w:w="1728" w:type="dxa"/>
            <w:hideMark/>
          </w:tcPr>
          <w:p w14:paraId="47FC59AC" w14:textId="77777777" w:rsidR="00C772DE" w:rsidRDefault="00C772DE" w:rsidP="00C772DE">
            <w:pPr>
              <w:keepNext/>
              <w:jc w:val="both"/>
              <w:outlineLvl w:val="8"/>
              <w:rPr>
                <w:rFonts w:ascii="Arial" w:hAnsi="Arial" w:cs="Arial"/>
                <w:sz w:val="22"/>
              </w:rPr>
            </w:pPr>
            <w:r>
              <w:rPr>
                <w:rFonts w:ascii="Arial" w:hAnsi="Arial" w:cs="Arial"/>
                <w:sz w:val="22"/>
              </w:rPr>
              <w:t>Width:</w:t>
            </w:r>
          </w:p>
        </w:tc>
        <w:tc>
          <w:tcPr>
            <w:tcW w:w="7470" w:type="dxa"/>
            <w:gridSpan w:val="2"/>
          </w:tcPr>
          <w:p w14:paraId="3708E4C4" w14:textId="77777777" w:rsidR="00C772DE" w:rsidRDefault="00C772DE" w:rsidP="00C772DE">
            <w:pPr>
              <w:keepNext/>
              <w:tabs>
                <w:tab w:val="left" w:pos="1332"/>
              </w:tabs>
              <w:jc w:val="both"/>
              <w:outlineLvl w:val="8"/>
              <w:rPr>
                <w:rFonts w:ascii="Arial" w:hAnsi="Arial" w:cs="Arial"/>
                <w:sz w:val="22"/>
              </w:rPr>
            </w:pPr>
            <w:r>
              <w:rPr>
                <w:rFonts w:ascii="Arial" w:hAnsi="Arial" w:cs="Arial"/>
                <w:sz w:val="22"/>
              </w:rPr>
              <w:t>12 feet</w:t>
            </w:r>
          </w:p>
          <w:p w14:paraId="6B3CFF67" w14:textId="77777777" w:rsidR="00C772DE" w:rsidRDefault="00C772DE" w:rsidP="00C772DE">
            <w:pPr>
              <w:keepNext/>
              <w:tabs>
                <w:tab w:val="left" w:pos="3144"/>
              </w:tabs>
              <w:jc w:val="both"/>
              <w:outlineLvl w:val="8"/>
              <w:rPr>
                <w:rFonts w:ascii="Arial" w:hAnsi="Arial" w:cs="Arial"/>
                <w:sz w:val="22"/>
              </w:rPr>
            </w:pPr>
          </w:p>
        </w:tc>
      </w:tr>
      <w:tr w:rsidR="00C772DE" w14:paraId="35F24486" w14:textId="77777777" w:rsidTr="00C772DE">
        <w:tc>
          <w:tcPr>
            <w:tcW w:w="1728" w:type="dxa"/>
            <w:hideMark/>
          </w:tcPr>
          <w:p w14:paraId="278AA169" w14:textId="77777777" w:rsidR="00C772DE" w:rsidRDefault="00C772DE" w:rsidP="00C772DE">
            <w:pPr>
              <w:keepNext/>
              <w:jc w:val="both"/>
              <w:outlineLvl w:val="8"/>
              <w:rPr>
                <w:rFonts w:ascii="Arial" w:hAnsi="Arial" w:cs="Arial"/>
                <w:sz w:val="22"/>
              </w:rPr>
            </w:pPr>
            <w:r>
              <w:rPr>
                <w:rFonts w:ascii="Arial" w:hAnsi="Arial" w:cs="Arial"/>
                <w:sz w:val="22"/>
              </w:rPr>
              <w:t>Depth:</w:t>
            </w:r>
          </w:p>
        </w:tc>
        <w:tc>
          <w:tcPr>
            <w:tcW w:w="7470" w:type="dxa"/>
            <w:gridSpan w:val="2"/>
            <w:hideMark/>
          </w:tcPr>
          <w:p w14:paraId="0C5F0FEA" w14:textId="77777777" w:rsidR="00C772DE" w:rsidRDefault="00C772DE" w:rsidP="00C772DE">
            <w:pPr>
              <w:keepNext/>
              <w:tabs>
                <w:tab w:val="left" w:pos="1317"/>
              </w:tabs>
              <w:jc w:val="both"/>
              <w:outlineLvl w:val="8"/>
              <w:rPr>
                <w:rFonts w:ascii="Arial" w:hAnsi="Arial" w:cs="Arial"/>
                <w:sz w:val="22"/>
              </w:rPr>
            </w:pPr>
            <w:r>
              <w:rPr>
                <w:rFonts w:ascii="Arial" w:hAnsi="Arial" w:cs="Arial"/>
                <w:sz w:val="22"/>
              </w:rPr>
              <w:t>4” Nominal</w:t>
            </w:r>
          </w:p>
        </w:tc>
      </w:tr>
    </w:tbl>
    <w:p w14:paraId="2A3B8B38" w14:textId="77777777" w:rsidR="00C772DE" w:rsidRPr="00364686" w:rsidRDefault="00C772DE" w:rsidP="00C772DE">
      <w:pPr>
        <w:rPr>
          <w:rFonts w:ascii="Arial" w:hAnsi="Arial" w:cs="Arial"/>
          <w:sz w:val="22"/>
          <w:szCs w:val="22"/>
        </w:rPr>
      </w:pPr>
    </w:p>
    <w:p w14:paraId="4958A235" w14:textId="77777777" w:rsidR="00C772DE" w:rsidRDefault="00C772DE" w:rsidP="00C772DE">
      <w:pPr>
        <w:rPr>
          <w:rFonts w:ascii="Arial" w:hAnsi="Arial" w:cs="Arial"/>
          <w:b/>
          <w:bCs/>
        </w:rPr>
      </w:pPr>
      <w:r>
        <w:rPr>
          <w:rFonts w:ascii="Arial" w:hAnsi="Arial" w:cs="Arial"/>
          <w:b/>
          <w:bCs/>
        </w:rPr>
        <w:br w:type="page"/>
      </w:r>
    </w:p>
    <w:p w14:paraId="6853B44D" w14:textId="77777777" w:rsidR="00C772DE" w:rsidRPr="00053BB6" w:rsidRDefault="00C772DE" w:rsidP="00C772DE">
      <w:pPr>
        <w:rPr>
          <w:rFonts w:ascii="Arial" w:hAnsi="Arial" w:cs="Arial"/>
          <w:b/>
          <w:bCs/>
        </w:rPr>
      </w:pPr>
    </w:p>
    <w:tbl>
      <w:tblPr>
        <w:tblW w:w="1084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44"/>
      </w:tblGrid>
      <w:tr w:rsidR="00C772DE" w:rsidRPr="00053BB6" w14:paraId="17707A3C" w14:textId="77777777" w:rsidTr="001D0E8E">
        <w:trPr>
          <w:cantSplit/>
          <w:tblCellSpacing w:w="20" w:type="dxa"/>
          <w:jc w:val="center"/>
        </w:trPr>
        <w:tc>
          <w:tcPr>
            <w:tcW w:w="10764" w:type="dxa"/>
            <w:shd w:val="clear" w:color="auto" w:fill="E6E6E6"/>
          </w:tcPr>
          <w:p w14:paraId="6E38E123" w14:textId="77777777" w:rsidR="00C772DE" w:rsidRPr="003364A9" w:rsidRDefault="00C772DE" w:rsidP="00C772DE">
            <w:pPr>
              <w:jc w:val="center"/>
              <w:rPr>
                <w:rFonts w:ascii="Arial" w:hAnsi="Arial" w:cs="Arial"/>
                <w:b/>
                <w:bCs/>
                <w:sz w:val="28"/>
              </w:rPr>
            </w:pPr>
            <w:r w:rsidRPr="003364A9">
              <w:rPr>
                <w:rFonts w:ascii="Arial" w:hAnsi="Arial" w:cs="Arial"/>
                <w:b/>
                <w:bCs/>
                <w:sz w:val="28"/>
              </w:rPr>
              <w:t>BID SPECIFICATIONS</w:t>
            </w:r>
          </w:p>
          <w:p w14:paraId="1721DC86" w14:textId="77777777" w:rsidR="00C772DE" w:rsidRPr="003364A9" w:rsidRDefault="00C772DE" w:rsidP="00C772DE">
            <w:pPr>
              <w:jc w:val="center"/>
              <w:rPr>
                <w:rFonts w:ascii="Arial" w:hAnsi="Arial" w:cs="Arial"/>
                <w:b/>
                <w:bCs/>
              </w:rPr>
            </w:pPr>
            <w:r w:rsidRPr="003364A9">
              <w:rPr>
                <w:rFonts w:ascii="Arial" w:hAnsi="Arial" w:cs="Arial"/>
                <w:b/>
                <w:bCs/>
              </w:rPr>
              <w:t>Individual Project Description and Specifications</w:t>
            </w:r>
          </w:p>
          <w:p w14:paraId="0915CE3C" w14:textId="77777777" w:rsidR="00C772DE" w:rsidRPr="003364A9" w:rsidRDefault="00C772DE" w:rsidP="00C772DE">
            <w:pPr>
              <w:jc w:val="center"/>
              <w:rPr>
                <w:rFonts w:ascii="Arial" w:hAnsi="Arial" w:cs="Arial"/>
                <w:b/>
                <w:bCs/>
                <w:sz w:val="22"/>
              </w:rPr>
            </w:pPr>
          </w:p>
          <w:p w14:paraId="16A853C4" w14:textId="77777777" w:rsidR="00C772DE" w:rsidRDefault="00C772DE" w:rsidP="00C772DE">
            <w:pPr>
              <w:jc w:val="center"/>
              <w:rPr>
                <w:rFonts w:ascii="Arial" w:hAnsi="Arial" w:cs="Arial"/>
                <w:b/>
              </w:rPr>
            </w:pPr>
            <w:r w:rsidRPr="00053BB6">
              <w:rPr>
                <w:rFonts w:ascii="Arial" w:hAnsi="Arial" w:cs="Arial"/>
                <w:b/>
              </w:rPr>
              <w:t xml:space="preserve">IH </w:t>
            </w:r>
            <w:r>
              <w:rPr>
                <w:rFonts w:ascii="Arial" w:hAnsi="Arial" w:cs="Arial"/>
                <w:b/>
              </w:rPr>
              <w:t>39</w:t>
            </w:r>
            <w:r w:rsidRPr="00053BB6">
              <w:rPr>
                <w:rFonts w:ascii="Arial" w:hAnsi="Arial" w:cs="Arial"/>
                <w:b/>
              </w:rPr>
              <w:t xml:space="preserve"> (B</w:t>
            </w:r>
            <w:r>
              <w:rPr>
                <w:rFonts w:ascii="Arial" w:hAnsi="Arial" w:cs="Arial"/>
                <w:b/>
              </w:rPr>
              <w:t>-14-438 B</w:t>
            </w:r>
            <w:r w:rsidRPr="00053BB6">
              <w:rPr>
                <w:rFonts w:ascii="Arial" w:hAnsi="Arial" w:cs="Arial"/>
                <w:b/>
              </w:rPr>
              <w:t>ridge Approaches Various Locations) Mill &amp; Overlay Approaches</w:t>
            </w:r>
          </w:p>
          <w:p w14:paraId="24958733" w14:textId="752B3BF6" w:rsidR="001D0E8E" w:rsidRPr="00053BB6" w:rsidRDefault="001D0E8E" w:rsidP="00C772DE">
            <w:pPr>
              <w:jc w:val="center"/>
              <w:rPr>
                <w:rFonts w:ascii="Arial" w:hAnsi="Arial" w:cs="Arial"/>
                <w:b/>
              </w:rPr>
            </w:pPr>
          </w:p>
        </w:tc>
      </w:tr>
    </w:tbl>
    <w:p w14:paraId="510E06F2" w14:textId="77777777" w:rsidR="00C772DE" w:rsidRPr="00053BB6" w:rsidRDefault="00C772DE" w:rsidP="00C772DE">
      <w:pPr>
        <w:ind w:left="360"/>
        <w:rPr>
          <w:rFonts w:ascii="Arial" w:hAnsi="Arial" w:cs="Arial"/>
          <w:b/>
          <w:bCs/>
        </w:rPr>
      </w:pPr>
    </w:p>
    <w:p w14:paraId="222D3FC4" w14:textId="77777777" w:rsidR="00C772DE" w:rsidRPr="00053BB6" w:rsidRDefault="00C772DE" w:rsidP="00C7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sz w:val="22"/>
          <w:szCs w:val="22"/>
          <w:highlight w:val="yellow"/>
        </w:rPr>
      </w:pPr>
      <w:r w:rsidRPr="00053BB6">
        <w:rPr>
          <w:rFonts w:ascii="Arial" w:hAnsi="Arial" w:cs="Arial"/>
          <w:sz w:val="22"/>
          <w:szCs w:val="22"/>
        </w:rPr>
        <w:t>This is a Wisconsin Department of Transportation (</w:t>
      </w:r>
      <w:proofErr w:type="spellStart"/>
      <w:r w:rsidRPr="00053BB6">
        <w:rPr>
          <w:rFonts w:ascii="Arial" w:hAnsi="Arial" w:cs="Arial"/>
          <w:sz w:val="22"/>
          <w:szCs w:val="22"/>
        </w:rPr>
        <w:t>WisDOT</w:t>
      </w:r>
      <w:proofErr w:type="spellEnd"/>
      <w:r w:rsidRPr="00053BB6">
        <w:rPr>
          <w:rFonts w:ascii="Arial" w:hAnsi="Arial" w:cs="Arial"/>
          <w:sz w:val="22"/>
          <w:szCs w:val="22"/>
        </w:rPr>
        <w:t xml:space="preserve">) maintenance project.  On behalf of </w:t>
      </w:r>
      <w:proofErr w:type="spellStart"/>
      <w:r w:rsidRPr="00053BB6">
        <w:rPr>
          <w:rFonts w:ascii="Arial" w:hAnsi="Arial" w:cs="Arial"/>
          <w:sz w:val="22"/>
          <w:szCs w:val="22"/>
        </w:rPr>
        <w:t>WisDOT</w:t>
      </w:r>
      <w:proofErr w:type="spellEnd"/>
      <w:r w:rsidRPr="00053BB6">
        <w:rPr>
          <w:rFonts w:ascii="Arial" w:hAnsi="Arial" w:cs="Arial"/>
          <w:sz w:val="22"/>
          <w:szCs w:val="22"/>
        </w:rPr>
        <w:t xml:space="preserve"> the Dane County Highway Department is advertising this maintenance milling and paving project.  </w:t>
      </w:r>
      <w:r w:rsidRPr="00053BB6">
        <w:rPr>
          <w:rFonts w:ascii="Arial" w:hAnsi="Arial" w:cs="Arial"/>
          <w:b/>
          <w:sz w:val="22"/>
          <w:szCs w:val="22"/>
        </w:rPr>
        <w:t xml:space="preserve">NOTE:  This project is subject to Davis Bacon Wage Rate attached to this document.  </w:t>
      </w:r>
      <w:r w:rsidRPr="00053BB6">
        <w:rPr>
          <w:rFonts w:ascii="Arial" w:hAnsi="Arial" w:cs="Arial"/>
          <w:b/>
          <w:color w:val="000000"/>
          <w:sz w:val="22"/>
          <w:szCs w:val="22"/>
        </w:rPr>
        <w:t xml:space="preserve">General Decision Number: </w:t>
      </w:r>
      <w:r>
        <w:rPr>
          <w:rFonts w:ascii="Arial" w:hAnsi="Arial" w:cs="Arial"/>
          <w:b/>
          <w:color w:val="000000"/>
          <w:sz w:val="22"/>
          <w:szCs w:val="22"/>
        </w:rPr>
        <w:t xml:space="preserve"> </w:t>
      </w:r>
      <w:r>
        <w:rPr>
          <w:rFonts w:ascii="Arial" w:hAnsi="Arial" w:cs="Arial"/>
          <w:b/>
          <w:sz w:val="22"/>
        </w:rPr>
        <w:t>WI20200010</w:t>
      </w:r>
    </w:p>
    <w:p w14:paraId="3CF4117A" w14:textId="77777777" w:rsidR="00C772DE" w:rsidRPr="00053BB6" w:rsidRDefault="00C772DE" w:rsidP="00C772DE">
      <w:pPr>
        <w:rPr>
          <w:rFonts w:ascii="Arial" w:hAnsi="Arial" w:cs="Arial"/>
          <w:b/>
          <w:sz w:val="22"/>
          <w:szCs w:val="22"/>
          <w:u w:val="single"/>
        </w:rPr>
      </w:pPr>
    </w:p>
    <w:p w14:paraId="7A4F55E6" w14:textId="77777777" w:rsidR="00C772DE" w:rsidRPr="00053BB6" w:rsidRDefault="00C772DE" w:rsidP="00C772DE">
      <w:pPr>
        <w:rPr>
          <w:rFonts w:ascii="Arial" w:hAnsi="Arial" w:cs="Arial"/>
          <w:b/>
          <w:sz w:val="22"/>
          <w:szCs w:val="22"/>
        </w:rPr>
      </w:pPr>
      <w:r w:rsidRPr="00053BB6">
        <w:rPr>
          <w:rFonts w:ascii="Arial" w:hAnsi="Arial" w:cs="Arial"/>
          <w:b/>
          <w:sz w:val="22"/>
          <w:szCs w:val="22"/>
        </w:rPr>
        <w:t>Project Location:</w:t>
      </w:r>
    </w:p>
    <w:p w14:paraId="509F5DED" w14:textId="77777777" w:rsidR="00C772DE" w:rsidRPr="003A0662" w:rsidRDefault="00C772DE" w:rsidP="00C772DE">
      <w:pPr>
        <w:numPr>
          <w:ilvl w:val="0"/>
          <w:numId w:val="40"/>
        </w:numPr>
        <w:rPr>
          <w:rFonts w:ascii="Arial" w:hAnsi="Arial" w:cs="Arial"/>
          <w:sz w:val="22"/>
          <w:szCs w:val="22"/>
        </w:rPr>
      </w:pPr>
      <w:r w:rsidRPr="00053BB6">
        <w:rPr>
          <w:rFonts w:ascii="Arial" w:hAnsi="Arial" w:cs="Arial"/>
          <w:b/>
          <w:sz w:val="22"/>
          <w:szCs w:val="22"/>
        </w:rPr>
        <w:t>B-13-438</w:t>
      </w:r>
      <w:r w:rsidRPr="00053BB6">
        <w:rPr>
          <w:rFonts w:ascii="Arial" w:hAnsi="Arial" w:cs="Arial"/>
          <w:sz w:val="22"/>
          <w:szCs w:val="22"/>
        </w:rPr>
        <w:t xml:space="preserve"> (</w:t>
      </w:r>
      <w:r>
        <w:rPr>
          <w:rFonts w:ascii="Arial" w:hAnsi="Arial" w:cs="Arial"/>
          <w:sz w:val="22"/>
          <w:szCs w:val="22"/>
        </w:rPr>
        <w:t>Ramp from</w:t>
      </w:r>
      <w:r w:rsidRPr="00053BB6">
        <w:rPr>
          <w:rFonts w:ascii="Arial" w:hAnsi="Arial" w:cs="Arial"/>
          <w:sz w:val="22"/>
          <w:szCs w:val="22"/>
        </w:rPr>
        <w:t xml:space="preserve"> </w:t>
      </w:r>
      <w:r>
        <w:rPr>
          <w:rFonts w:ascii="Arial" w:hAnsi="Arial" w:cs="Arial"/>
          <w:sz w:val="22"/>
          <w:szCs w:val="22"/>
        </w:rPr>
        <w:t>I</w:t>
      </w:r>
      <w:r w:rsidRPr="00053BB6">
        <w:rPr>
          <w:rFonts w:ascii="Arial" w:hAnsi="Arial" w:cs="Arial"/>
          <w:sz w:val="22"/>
          <w:szCs w:val="22"/>
        </w:rPr>
        <w:t xml:space="preserve">39/90 </w:t>
      </w:r>
      <w:r>
        <w:rPr>
          <w:rFonts w:ascii="Arial" w:hAnsi="Arial" w:cs="Arial"/>
          <w:sz w:val="22"/>
          <w:szCs w:val="22"/>
        </w:rPr>
        <w:t>E</w:t>
      </w:r>
      <w:r w:rsidRPr="00053BB6">
        <w:rPr>
          <w:rFonts w:ascii="Arial" w:hAnsi="Arial" w:cs="Arial"/>
          <w:sz w:val="22"/>
          <w:szCs w:val="22"/>
        </w:rPr>
        <w:t>B</w:t>
      </w:r>
      <w:r>
        <w:rPr>
          <w:rFonts w:ascii="Arial" w:hAnsi="Arial" w:cs="Arial"/>
          <w:sz w:val="22"/>
          <w:szCs w:val="22"/>
        </w:rPr>
        <w:t xml:space="preserve"> to I94 EB</w:t>
      </w:r>
      <w:r w:rsidRPr="00053BB6">
        <w:rPr>
          <w:rFonts w:ascii="Arial" w:hAnsi="Arial" w:cs="Arial"/>
          <w:sz w:val="22"/>
          <w:szCs w:val="22"/>
        </w:rPr>
        <w:t>):  o</w:t>
      </w:r>
      <w:r>
        <w:rPr>
          <w:rFonts w:ascii="Arial" w:hAnsi="Arial" w:cs="Arial"/>
          <w:sz w:val="22"/>
          <w:szCs w:val="22"/>
        </w:rPr>
        <w:t>n</w:t>
      </w:r>
      <w:r w:rsidRPr="00053BB6">
        <w:rPr>
          <w:rFonts w:ascii="Arial" w:hAnsi="Arial" w:cs="Arial"/>
          <w:sz w:val="22"/>
          <w:szCs w:val="22"/>
        </w:rPr>
        <w:t>/</w:t>
      </w:r>
      <w:r>
        <w:rPr>
          <w:rFonts w:ascii="Arial" w:hAnsi="Arial" w:cs="Arial"/>
          <w:sz w:val="22"/>
          <w:szCs w:val="22"/>
        </w:rPr>
        <w:t>west</w:t>
      </w:r>
      <w:r w:rsidRPr="00053BB6">
        <w:rPr>
          <w:rFonts w:ascii="Arial" w:hAnsi="Arial" w:cs="Arial"/>
          <w:sz w:val="22"/>
          <w:szCs w:val="22"/>
        </w:rPr>
        <w:t xml:space="preserve"> bridge </w:t>
      </w:r>
      <w:r w:rsidRPr="003A0662">
        <w:rPr>
          <w:rFonts w:ascii="Arial" w:hAnsi="Arial" w:cs="Arial"/>
          <w:sz w:val="22"/>
          <w:szCs w:val="22"/>
        </w:rPr>
        <w:t>approach, 2 ramp lanes + right shoulder</w:t>
      </w:r>
    </w:p>
    <w:p w14:paraId="0CE3333A" w14:textId="77777777" w:rsidR="00C772DE" w:rsidRPr="00053BB6" w:rsidRDefault="00C772DE" w:rsidP="00C772DE">
      <w:pPr>
        <w:rPr>
          <w:rFonts w:ascii="Arial" w:hAnsi="Arial" w:cs="Arial"/>
          <w:sz w:val="22"/>
          <w:szCs w:val="22"/>
        </w:rPr>
      </w:pPr>
    </w:p>
    <w:p w14:paraId="033101A7" w14:textId="77777777" w:rsidR="00C772DE" w:rsidRPr="00053BB6" w:rsidRDefault="00C772DE" w:rsidP="00C772DE">
      <w:pPr>
        <w:rPr>
          <w:rFonts w:ascii="Arial" w:hAnsi="Arial" w:cs="Arial"/>
          <w:b/>
          <w:sz w:val="22"/>
          <w:szCs w:val="22"/>
        </w:rPr>
      </w:pPr>
      <w:r w:rsidRPr="00053BB6">
        <w:rPr>
          <w:rFonts w:ascii="Arial" w:hAnsi="Arial" w:cs="Arial"/>
          <w:b/>
          <w:sz w:val="22"/>
          <w:szCs w:val="22"/>
        </w:rPr>
        <w:t>Scope of Work:</w:t>
      </w:r>
    </w:p>
    <w:p w14:paraId="0A192562" w14:textId="77777777" w:rsidR="00C772DE" w:rsidRPr="00053BB6" w:rsidRDefault="00C772DE" w:rsidP="00C772DE">
      <w:pPr>
        <w:jc w:val="both"/>
        <w:rPr>
          <w:rFonts w:ascii="Arial" w:hAnsi="Arial" w:cs="Arial"/>
          <w:sz w:val="22"/>
          <w:szCs w:val="22"/>
        </w:rPr>
      </w:pPr>
      <w:r w:rsidRPr="00053BB6">
        <w:rPr>
          <w:rFonts w:ascii="Arial" w:hAnsi="Arial" w:cs="Arial"/>
          <w:sz w:val="22"/>
          <w:szCs w:val="22"/>
        </w:rPr>
        <w:t xml:space="preserve">This project is to mill and pave </w:t>
      </w:r>
      <w:r>
        <w:rPr>
          <w:rFonts w:ascii="Arial" w:hAnsi="Arial" w:cs="Arial"/>
          <w:sz w:val="22"/>
          <w:szCs w:val="22"/>
        </w:rPr>
        <w:t xml:space="preserve">the on/west </w:t>
      </w:r>
      <w:r w:rsidRPr="00053BB6">
        <w:rPr>
          <w:rFonts w:ascii="Arial" w:hAnsi="Arial" w:cs="Arial"/>
          <w:sz w:val="22"/>
          <w:szCs w:val="22"/>
        </w:rPr>
        <w:t>approach</w:t>
      </w:r>
      <w:r>
        <w:rPr>
          <w:rFonts w:ascii="Arial" w:hAnsi="Arial" w:cs="Arial"/>
          <w:sz w:val="22"/>
          <w:szCs w:val="22"/>
        </w:rPr>
        <w:t xml:space="preserve"> to bridge B-13-438</w:t>
      </w:r>
      <w:r w:rsidRPr="00053BB6">
        <w:rPr>
          <w:rFonts w:ascii="Arial" w:hAnsi="Arial" w:cs="Arial"/>
          <w:sz w:val="22"/>
          <w:szCs w:val="22"/>
        </w:rPr>
        <w:t xml:space="preserve">.  Milling and paving depth is to be 2 ½-inches.  Same Day Pavement Marking Epoxy is required.  Estimated quantities are included below for </w:t>
      </w:r>
      <w:proofErr w:type="gramStart"/>
      <w:r w:rsidRPr="00053BB6">
        <w:rPr>
          <w:rFonts w:ascii="Arial" w:hAnsi="Arial" w:cs="Arial"/>
          <w:sz w:val="22"/>
          <w:szCs w:val="22"/>
        </w:rPr>
        <w:t>bidders</w:t>
      </w:r>
      <w:proofErr w:type="gramEnd"/>
      <w:r w:rsidRPr="00053BB6">
        <w:rPr>
          <w:rFonts w:ascii="Arial" w:hAnsi="Arial" w:cs="Arial"/>
          <w:sz w:val="22"/>
          <w:szCs w:val="22"/>
        </w:rPr>
        <w:t xml:space="preserve"> reference.</w:t>
      </w:r>
    </w:p>
    <w:p w14:paraId="01BBDF8C" w14:textId="77777777" w:rsidR="00C772DE" w:rsidRPr="00053BB6" w:rsidRDefault="00C772DE" w:rsidP="00C772DE">
      <w:pPr>
        <w:numPr>
          <w:ilvl w:val="0"/>
          <w:numId w:val="39"/>
        </w:numPr>
        <w:rPr>
          <w:rFonts w:ascii="Arial" w:hAnsi="Arial" w:cs="Arial"/>
          <w:sz w:val="22"/>
          <w:szCs w:val="22"/>
        </w:rPr>
      </w:pPr>
      <w:r w:rsidRPr="00053BB6">
        <w:rPr>
          <w:rFonts w:ascii="Arial" w:hAnsi="Arial" w:cs="Arial"/>
          <w:b/>
          <w:sz w:val="22"/>
          <w:szCs w:val="22"/>
        </w:rPr>
        <w:t>B-13-438</w:t>
      </w:r>
      <w:r w:rsidRPr="00053BB6">
        <w:rPr>
          <w:rFonts w:ascii="Arial" w:hAnsi="Arial" w:cs="Arial"/>
          <w:sz w:val="22"/>
          <w:szCs w:val="22"/>
        </w:rPr>
        <w:t>:  30 feet wide x 7</w:t>
      </w:r>
      <w:r>
        <w:rPr>
          <w:rFonts w:ascii="Arial" w:hAnsi="Arial" w:cs="Arial"/>
          <w:sz w:val="22"/>
          <w:szCs w:val="22"/>
        </w:rPr>
        <w:t>8</w:t>
      </w:r>
      <w:r w:rsidRPr="00053BB6">
        <w:rPr>
          <w:rFonts w:ascii="Arial" w:hAnsi="Arial" w:cs="Arial"/>
          <w:sz w:val="22"/>
          <w:szCs w:val="22"/>
        </w:rPr>
        <w:t xml:space="preserve"> </w:t>
      </w:r>
      <w:r w:rsidRPr="003A0662">
        <w:rPr>
          <w:rFonts w:ascii="Arial" w:hAnsi="Arial" w:cs="Arial"/>
          <w:sz w:val="22"/>
          <w:szCs w:val="22"/>
        </w:rPr>
        <w:t>feet long (260 SY Milling, 36 Tons HMA)</w:t>
      </w:r>
    </w:p>
    <w:p w14:paraId="1F7BB826" w14:textId="77777777" w:rsidR="00C772DE" w:rsidRPr="00053BB6" w:rsidRDefault="00C772DE" w:rsidP="00C772DE">
      <w:pPr>
        <w:rPr>
          <w:rFonts w:ascii="Arial" w:hAnsi="Arial" w:cs="Arial"/>
          <w:sz w:val="22"/>
          <w:szCs w:val="22"/>
        </w:rPr>
      </w:pPr>
    </w:p>
    <w:p w14:paraId="68543A29" w14:textId="77777777" w:rsidR="00C772DE" w:rsidRPr="00053BB6" w:rsidRDefault="00C772DE" w:rsidP="00C772DE">
      <w:pPr>
        <w:rPr>
          <w:rFonts w:ascii="Arial" w:hAnsi="Arial" w:cs="Arial"/>
          <w:b/>
          <w:sz w:val="22"/>
          <w:szCs w:val="22"/>
        </w:rPr>
      </w:pPr>
      <w:r w:rsidRPr="00053BB6">
        <w:rPr>
          <w:rFonts w:ascii="Arial" w:hAnsi="Arial" w:cs="Arial"/>
          <w:b/>
          <w:sz w:val="22"/>
          <w:szCs w:val="22"/>
        </w:rPr>
        <w:t>Basis of Payment:</w:t>
      </w:r>
    </w:p>
    <w:p w14:paraId="0248353A" w14:textId="77777777" w:rsidR="00C772DE" w:rsidRPr="00053BB6" w:rsidRDefault="00C772DE" w:rsidP="00C772DE">
      <w:pPr>
        <w:rPr>
          <w:rFonts w:ascii="Arial" w:hAnsi="Arial" w:cs="Arial"/>
          <w:sz w:val="22"/>
          <w:szCs w:val="22"/>
        </w:rPr>
      </w:pPr>
      <w:r w:rsidRPr="00053BB6">
        <w:rPr>
          <w:rFonts w:ascii="Arial" w:hAnsi="Arial" w:cs="Arial"/>
          <w:sz w:val="22"/>
          <w:szCs w:val="22"/>
        </w:rPr>
        <w:t>Due to minor quantities involved in th</w:t>
      </w:r>
      <w:r>
        <w:rPr>
          <w:rFonts w:ascii="Arial" w:hAnsi="Arial" w:cs="Arial"/>
          <w:sz w:val="22"/>
          <w:szCs w:val="22"/>
        </w:rPr>
        <w:t>is</w:t>
      </w:r>
      <w:r w:rsidRPr="00053BB6">
        <w:rPr>
          <w:rFonts w:ascii="Arial" w:hAnsi="Arial" w:cs="Arial"/>
          <w:sz w:val="22"/>
          <w:szCs w:val="22"/>
        </w:rPr>
        <w:t xml:space="preserve"> project all items will be paid for as a lump sum unit cost which shall be full compensation for all work as described in the </w:t>
      </w:r>
      <w:proofErr w:type="spellStart"/>
      <w:r w:rsidRPr="00053BB6">
        <w:rPr>
          <w:rFonts w:ascii="Arial" w:hAnsi="Arial" w:cs="Arial"/>
          <w:sz w:val="22"/>
          <w:szCs w:val="22"/>
        </w:rPr>
        <w:t>WisDOT</w:t>
      </w:r>
      <w:proofErr w:type="spellEnd"/>
      <w:r w:rsidRPr="00053BB6">
        <w:rPr>
          <w:rFonts w:ascii="Arial" w:hAnsi="Arial" w:cs="Arial"/>
          <w:sz w:val="22"/>
          <w:szCs w:val="22"/>
        </w:rPr>
        <w:t xml:space="preserve"> specifications for each item.</w:t>
      </w:r>
    </w:p>
    <w:p w14:paraId="272EAEFD" w14:textId="77777777" w:rsidR="00C772DE" w:rsidRPr="00053BB6" w:rsidRDefault="00C772DE" w:rsidP="00C772DE">
      <w:pPr>
        <w:rPr>
          <w:rFonts w:ascii="Arial" w:hAnsi="Arial" w:cs="Arial"/>
          <w:sz w:val="22"/>
          <w:szCs w:val="22"/>
        </w:rPr>
      </w:pPr>
    </w:p>
    <w:p w14:paraId="44FBED3D" w14:textId="77777777" w:rsidR="00C772DE" w:rsidRPr="00053BB6" w:rsidRDefault="00C772DE" w:rsidP="00C772DE">
      <w:pPr>
        <w:rPr>
          <w:rFonts w:ascii="Arial" w:hAnsi="Arial" w:cs="Arial"/>
          <w:b/>
          <w:sz w:val="22"/>
          <w:szCs w:val="22"/>
        </w:rPr>
      </w:pPr>
      <w:r w:rsidRPr="00053BB6">
        <w:rPr>
          <w:rFonts w:ascii="Arial" w:hAnsi="Arial" w:cs="Arial"/>
          <w:b/>
          <w:sz w:val="22"/>
          <w:szCs w:val="22"/>
        </w:rPr>
        <w:t>Traffic Control</w:t>
      </w:r>
    </w:p>
    <w:p w14:paraId="0FC91907" w14:textId="77777777" w:rsidR="00C772DE" w:rsidRPr="00053BB6" w:rsidRDefault="00C772DE" w:rsidP="00C772DE">
      <w:pPr>
        <w:rPr>
          <w:rFonts w:ascii="Arial" w:hAnsi="Arial" w:cs="Arial"/>
          <w:sz w:val="22"/>
          <w:szCs w:val="22"/>
        </w:rPr>
      </w:pPr>
      <w:r w:rsidRPr="00053BB6">
        <w:rPr>
          <w:rFonts w:ascii="Arial" w:hAnsi="Arial" w:cs="Arial"/>
          <w:sz w:val="22"/>
          <w:szCs w:val="22"/>
        </w:rPr>
        <w:t xml:space="preserve">Contractor must submit a traffic control plan and enter lane closure requests into </w:t>
      </w:r>
      <w:proofErr w:type="spellStart"/>
      <w:r w:rsidRPr="00053BB6">
        <w:rPr>
          <w:rFonts w:ascii="Arial" w:hAnsi="Arial" w:cs="Arial"/>
          <w:sz w:val="22"/>
          <w:szCs w:val="22"/>
        </w:rPr>
        <w:t>WisDOT’s</w:t>
      </w:r>
      <w:proofErr w:type="spellEnd"/>
      <w:r w:rsidRPr="00053BB6">
        <w:rPr>
          <w:rFonts w:ascii="Arial" w:hAnsi="Arial" w:cs="Arial"/>
          <w:sz w:val="22"/>
          <w:szCs w:val="22"/>
        </w:rPr>
        <w:t xml:space="preserve"> LCS system.  </w:t>
      </w:r>
      <w:proofErr w:type="spellStart"/>
      <w:r w:rsidRPr="00053BB6">
        <w:rPr>
          <w:rFonts w:ascii="Arial" w:hAnsi="Arial" w:cs="Arial"/>
          <w:sz w:val="22"/>
          <w:szCs w:val="22"/>
        </w:rPr>
        <w:t>WisDOT</w:t>
      </w:r>
      <w:proofErr w:type="spellEnd"/>
      <w:r w:rsidRPr="00053BB6">
        <w:rPr>
          <w:rFonts w:ascii="Arial" w:hAnsi="Arial" w:cs="Arial"/>
          <w:sz w:val="22"/>
          <w:szCs w:val="22"/>
        </w:rPr>
        <w:t xml:space="preserve"> LCS approval of traffic control plan is required prior to the start of work.</w:t>
      </w:r>
    </w:p>
    <w:p w14:paraId="30D1C92E" w14:textId="77777777" w:rsidR="00C772DE" w:rsidRPr="00053BB6" w:rsidRDefault="00C772DE" w:rsidP="00C772DE">
      <w:pPr>
        <w:rPr>
          <w:rFonts w:ascii="Arial" w:hAnsi="Arial" w:cs="Arial"/>
          <w:sz w:val="22"/>
          <w:szCs w:val="22"/>
        </w:rPr>
      </w:pPr>
    </w:p>
    <w:p w14:paraId="7B1FC6EB" w14:textId="77777777" w:rsidR="00C772DE" w:rsidRPr="00053BB6" w:rsidRDefault="00C772DE" w:rsidP="00C772DE">
      <w:pPr>
        <w:rPr>
          <w:rFonts w:ascii="Arial" w:hAnsi="Arial" w:cs="Arial"/>
          <w:b/>
          <w:sz w:val="22"/>
          <w:szCs w:val="22"/>
        </w:rPr>
      </w:pPr>
      <w:r w:rsidRPr="00053BB6">
        <w:rPr>
          <w:rFonts w:ascii="Arial" w:hAnsi="Arial" w:cs="Arial"/>
          <w:b/>
          <w:sz w:val="22"/>
          <w:szCs w:val="22"/>
        </w:rPr>
        <w:t>Work Hour Restrictions:</w:t>
      </w:r>
    </w:p>
    <w:p w14:paraId="0D1F2414" w14:textId="77777777" w:rsidR="00C772DE" w:rsidRPr="0038560E" w:rsidRDefault="00C772DE" w:rsidP="00C772DE">
      <w:pPr>
        <w:rPr>
          <w:rFonts w:ascii="Arial" w:hAnsi="Arial" w:cs="Arial"/>
          <w:sz w:val="22"/>
          <w:szCs w:val="22"/>
        </w:rPr>
      </w:pPr>
      <w:r w:rsidRPr="0038560E">
        <w:rPr>
          <w:rFonts w:ascii="Arial" w:hAnsi="Arial" w:cs="Arial"/>
          <w:sz w:val="22"/>
          <w:szCs w:val="22"/>
        </w:rPr>
        <w:t>No work may be performed Friday through Sunday or on Holidays for the projects listed below.</w:t>
      </w:r>
    </w:p>
    <w:p w14:paraId="7EB7CCBB" w14:textId="77777777" w:rsidR="00C772DE" w:rsidRPr="0038560E" w:rsidRDefault="00C772DE" w:rsidP="00C772DE">
      <w:pPr>
        <w:numPr>
          <w:ilvl w:val="0"/>
          <w:numId w:val="38"/>
        </w:numPr>
        <w:rPr>
          <w:rFonts w:ascii="Arial" w:hAnsi="Arial" w:cs="Arial"/>
          <w:sz w:val="22"/>
          <w:szCs w:val="22"/>
        </w:rPr>
      </w:pPr>
      <w:r w:rsidRPr="0038560E">
        <w:rPr>
          <w:rFonts w:ascii="Arial" w:hAnsi="Arial" w:cs="Arial"/>
          <w:b/>
          <w:sz w:val="22"/>
          <w:szCs w:val="22"/>
        </w:rPr>
        <w:t>B-13-438</w:t>
      </w:r>
      <w:r w:rsidRPr="0038560E">
        <w:rPr>
          <w:rFonts w:ascii="Arial" w:hAnsi="Arial" w:cs="Arial"/>
          <w:sz w:val="22"/>
          <w:szCs w:val="22"/>
        </w:rPr>
        <w:t xml:space="preserve"> (I 94 EB ramp over 39/90 WB):  Close one lane at a time Monday through Thursday with no work between 3 pm to 6 pm.  Alternatively, work may be completed between 7 p.m. and 6 a.m.</w:t>
      </w:r>
    </w:p>
    <w:p w14:paraId="6C362E59" w14:textId="77777777" w:rsidR="00C772DE" w:rsidRPr="00053BB6" w:rsidRDefault="00C772DE" w:rsidP="00C772DE">
      <w:pPr>
        <w:rPr>
          <w:rFonts w:ascii="Arial" w:hAnsi="Arial" w:cs="Arial"/>
          <w:sz w:val="22"/>
          <w:szCs w:val="22"/>
        </w:rPr>
      </w:pPr>
    </w:p>
    <w:p w14:paraId="759CF574" w14:textId="77777777" w:rsidR="00C772DE" w:rsidRPr="00053BB6" w:rsidRDefault="00C772DE" w:rsidP="00C772DE">
      <w:pPr>
        <w:rPr>
          <w:rFonts w:ascii="Arial" w:hAnsi="Arial" w:cs="Arial"/>
          <w:b/>
          <w:sz w:val="22"/>
          <w:szCs w:val="22"/>
        </w:rPr>
      </w:pPr>
      <w:r w:rsidRPr="00053BB6">
        <w:rPr>
          <w:rFonts w:ascii="Arial" w:hAnsi="Arial" w:cs="Arial"/>
          <w:b/>
          <w:sz w:val="22"/>
          <w:szCs w:val="22"/>
        </w:rPr>
        <w:t>HMA Mix Design:</w:t>
      </w:r>
    </w:p>
    <w:p w14:paraId="21815D5A" w14:textId="77777777" w:rsidR="00C772DE" w:rsidRPr="00053BB6" w:rsidRDefault="00C772DE" w:rsidP="00C772DE">
      <w:pPr>
        <w:rPr>
          <w:rFonts w:ascii="Arial" w:hAnsi="Arial" w:cs="Arial"/>
          <w:sz w:val="22"/>
          <w:szCs w:val="22"/>
        </w:rPr>
      </w:pPr>
      <w:r w:rsidRPr="00053BB6">
        <w:rPr>
          <w:rFonts w:ascii="Arial" w:hAnsi="Arial" w:cs="Arial"/>
          <w:sz w:val="22"/>
          <w:szCs w:val="22"/>
        </w:rPr>
        <w:t>An asphalt mix design of 4 HT 58-28 H is specified for this project.</w:t>
      </w:r>
    </w:p>
    <w:p w14:paraId="7A6018F5"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3C0CDA91" w:rsidR="00D30D08" w:rsidRDefault="00D30D08" w:rsidP="00D30D08">
      <w:pPr>
        <w:jc w:val="center"/>
        <w:rPr>
          <w:rFonts w:ascii="Arial" w:hAnsi="Arial" w:cs="Arial"/>
          <w:b/>
        </w:rPr>
      </w:pPr>
    </w:p>
    <w:p w14:paraId="13DEB905" w14:textId="77777777" w:rsidR="00C772DE" w:rsidRPr="004F7C9B" w:rsidRDefault="00C772DE" w:rsidP="00C772DE">
      <w:pPr>
        <w:keepNext/>
        <w:jc w:val="center"/>
        <w:rPr>
          <w:rFonts w:ascii="Arial" w:hAnsi="Arial" w:cs="Arial"/>
          <w:b/>
          <w:sz w:val="28"/>
        </w:rPr>
      </w:pPr>
      <w:r w:rsidRPr="004F7C9B">
        <w:rPr>
          <w:rFonts w:ascii="Arial" w:hAnsi="Arial" w:cs="Arial"/>
          <w:b/>
          <w:sz w:val="28"/>
        </w:rPr>
        <w:t xml:space="preserve">STH 73 (Washburn Road to North St) – Village of Deerfield </w:t>
      </w:r>
    </w:p>
    <w:p w14:paraId="626CA691" w14:textId="77777777" w:rsidR="00C772DE" w:rsidRDefault="00C772DE" w:rsidP="00C772DE">
      <w:pPr>
        <w:jc w:val="center"/>
        <w:rPr>
          <w:rFonts w:ascii="Arial" w:hAnsi="Arial" w:cs="Arial"/>
          <w:b/>
          <w:bCs/>
          <w:sz w:val="22"/>
        </w:rPr>
      </w:pPr>
    </w:p>
    <w:tbl>
      <w:tblPr>
        <w:tblW w:w="10780" w:type="dxa"/>
        <w:jc w:val="center"/>
        <w:tblLook w:val="04A0" w:firstRow="1" w:lastRow="0" w:firstColumn="1" w:lastColumn="0" w:noHBand="0" w:noVBand="1"/>
      </w:tblPr>
      <w:tblGrid>
        <w:gridCol w:w="540"/>
        <w:gridCol w:w="1888"/>
        <w:gridCol w:w="767"/>
        <w:gridCol w:w="681"/>
        <w:gridCol w:w="3404"/>
        <w:gridCol w:w="1620"/>
        <w:gridCol w:w="1880"/>
      </w:tblGrid>
      <w:tr w:rsidR="00C772DE" w:rsidRPr="00377AB4" w14:paraId="6F6E9644" w14:textId="77777777" w:rsidTr="00C772DE">
        <w:trPr>
          <w:trHeight w:val="600"/>
          <w:jc w:val="center"/>
        </w:trPr>
        <w:tc>
          <w:tcPr>
            <w:tcW w:w="540" w:type="dxa"/>
            <w:tcBorders>
              <w:top w:val="single" w:sz="8" w:space="0" w:color="auto"/>
              <w:left w:val="single" w:sz="8" w:space="0" w:color="auto"/>
              <w:bottom w:val="single" w:sz="8" w:space="0" w:color="auto"/>
              <w:right w:val="nil"/>
            </w:tcBorders>
            <w:shd w:val="clear" w:color="000000" w:fill="D9D9D9"/>
            <w:vAlign w:val="center"/>
          </w:tcPr>
          <w:p w14:paraId="7D3EF9E4" w14:textId="77777777" w:rsidR="00C772DE" w:rsidRPr="00377AB4" w:rsidRDefault="00C772DE" w:rsidP="00C772DE">
            <w:pPr>
              <w:jc w:val="center"/>
              <w:rPr>
                <w:rFonts w:ascii="Arial" w:hAnsi="Arial" w:cs="Arial"/>
                <w:b/>
                <w:bCs/>
                <w:color w:val="000000"/>
                <w:sz w:val="22"/>
                <w:szCs w:val="22"/>
              </w:rPr>
            </w:pPr>
            <w:r w:rsidRPr="00377AB4">
              <w:rPr>
                <w:rFonts w:ascii="Arial" w:hAnsi="Arial" w:cs="Arial"/>
                <w:b/>
                <w:bCs/>
                <w:color w:val="000000"/>
                <w:sz w:val="22"/>
                <w:szCs w:val="22"/>
              </w:rPr>
              <w:t>#</w:t>
            </w:r>
          </w:p>
        </w:tc>
        <w:tc>
          <w:tcPr>
            <w:tcW w:w="1888" w:type="dxa"/>
            <w:tcBorders>
              <w:top w:val="single" w:sz="8" w:space="0" w:color="auto"/>
              <w:left w:val="single" w:sz="8" w:space="0" w:color="auto"/>
              <w:bottom w:val="single" w:sz="8" w:space="0" w:color="auto"/>
              <w:right w:val="nil"/>
            </w:tcBorders>
            <w:shd w:val="clear" w:color="000000" w:fill="D9D9D9"/>
            <w:noWrap/>
            <w:vAlign w:val="center"/>
            <w:hideMark/>
          </w:tcPr>
          <w:p w14:paraId="74058B46" w14:textId="77777777" w:rsidR="00C772DE" w:rsidRPr="00377AB4" w:rsidRDefault="00C772DE" w:rsidP="00C772DE">
            <w:pPr>
              <w:jc w:val="center"/>
              <w:rPr>
                <w:rFonts w:ascii="Arial" w:hAnsi="Arial" w:cs="Arial"/>
                <w:b/>
                <w:bCs/>
                <w:color w:val="000000"/>
                <w:sz w:val="22"/>
                <w:szCs w:val="22"/>
              </w:rPr>
            </w:pPr>
            <w:r w:rsidRPr="00377AB4">
              <w:rPr>
                <w:rFonts w:ascii="Arial" w:hAnsi="Arial" w:cs="Arial"/>
                <w:b/>
                <w:bCs/>
                <w:color w:val="000000"/>
                <w:sz w:val="22"/>
                <w:szCs w:val="22"/>
              </w:rPr>
              <w:t>Item #</w:t>
            </w:r>
          </w:p>
        </w:tc>
        <w:tc>
          <w:tcPr>
            <w:tcW w:w="144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3BCE88E" w14:textId="77777777" w:rsidR="00C772DE" w:rsidRPr="00377AB4" w:rsidRDefault="00C772DE" w:rsidP="00C772DE">
            <w:pPr>
              <w:jc w:val="center"/>
              <w:rPr>
                <w:rFonts w:ascii="Arial" w:hAnsi="Arial" w:cs="Arial"/>
                <w:b/>
                <w:bCs/>
                <w:color w:val="000000"/>
                <w:sz w:val="22"/>
                <w:szCs w:val="22"/>
              </w:rPr>
            </w:pPr>
            <w:r w:rsidRPr="00377AB4">
              <w:rPr>
                <w:rFonts w:ascii="Arial" w:hAnsi="Arial" w:cs="Arial"/>
                <w:b/>
                <w:bCs/>
                <w:color w:val="000000"/>
                <w:sz w:val="22"/>
                <w:szCs w:val="22"/>
              </w:rPr>
              <w:t>Approx. Quantity</w:t>
            </w:r>
          </w:p>
        </w:tc>
        <w:tc>
          <w:tcPr>
            <w:tcW w:w="3404" w:type="dxa"/>
            <w:tcBorders>
              <w:top w:val="single" w:sz="8" w:space="0" w:color="auto"/>
              <w:left w:val="nil"/>
              <w:bottom w:val="single" w:sz="8" w:space="0" w:color="auto"/>
              <w:right w:val="single" w:sz="8" w:space="0" w:color="auto"/>
            </w:tcBorders>
            <w:shd w:val="clear" w:color="000000" w:fill="D9D9D9"/>
            <w:noWrap/>
            <w:vAlign w:val="center"/>
            <w:hideMark/>
          </w:tcPr>
          <w:p w14:paraId="51324742" w14:textId="77777777" w:rsidR="00C772DE" w:rsidRPr="00377AB4" w:rsidRDefault="00C772DE" w:rsidP="00C772DE">
            <w:pPr>
              <w:rPr>
                <w:rFonts w:ascii="Arial" w:hAnsi="Arial" w:cs="Arial"/>
                <w:b/>
                <w:bCs/>
                <w:color w:val="000000"/>
                <w:sz w:val="22"/>
                <w:szCs w:val="22"/>
              </w:rPr>
            </w:pPr>
            <w:r w:rsidRPr="00377AB4">
              <w:rPr>
                <w:rFonts w:ascii="Arial" w:hAnsi="Arial" w:cs="Arial"/>
                <w:b/>
                <w:bCs/>
                <w:color w:val="000000"/>
                <w:sz w:val="22"/>
                <w:szCs w:val="22"/>
              </w:rPr>
              <w:t>Item</w:t>
            </w:r>
          </w:p>
        </w:tc>
        <w:tc>
          <w:tcPr>
            <w:tcW w:w="1620" w:type="dxa"/>
            <w:tcBorders>
              <w:top w:val="single" w:sz="8" w:space="0" w:color="auto"/>
              <w:left w:val="nil"/>
              <w:bottom w:val="single" w:sz="8" w:space="0" w:color="auto"/>
              <w:right w:val="single" w:sz="8" w:space="0" w:color="auto"/>
            </w:tcBorders>
            <w:shd w:val="clear" w:color="000000" w:fill="D9D9D9"/>
            <w:noWrap/>
            <w:vAlign w:val="center"/>
            <w:hideMark/>
          </w:tcPr>
          <w:p w14:paraId="10E4873F" w14:textId="77777777" w:rsidR="00C772DE" w:rsidRPr="00377AB4" w:rsidRDefault="00C772DE" w:rsidP="00C772DE">
            <w:pPr>
              <w:jc w:val="center"/>
              <w:rPr>
                <w:rFonts w:ascii="Arial" w:hAnsi="Arial" w:cs="Arial"/>
                <w:b/>
                <w:bCs/>
                <w:color w:val="000000"/>
                <w:sz w:val="22"/>
                <w:szCs w:val="22"/>
              </w:rPr>
            </w:pPr>
            <w:r w:rsidRPr="00377AB4">
              <w:rPr>
                <w:rFonts w:ascii="Arial" w:hAnsi="Arial" w:cs="Arial"/>
                <w:b/>
                <w:bCs/>
                <w:color w:val="000000"/>
                <w:sz w:val="22"/>
                <w:szCs w:val="22"/>
              </w:rPr>
              <w:t>Unit Price</w:t>
            </w:r>
          </w:p>
        </w:tc>
        <w:tc>
          <w:tcPr>
            <w:tcW w:w="1880" w:type="dxa"/>
            <w:tcBorders>
              <w:top w:val="single" w:sz="8" w:space="0" w:color="auto"/>
              <w:left w:val="nil"/>
              <w:bottom w:val="single" w:sz="8" w:space="0" w:color="auto"/>
              <w:right w:val="single" w:sz="8" w:space="0" w:color="auto"/>
            </w:tcBorders>
            <w:shd w:val="clear" w:color="000000" w:fill="D9D9D9"/>
            <w:noWrap/>
            <w:vAlign w:val="center"/>
            <w:hideMark/>
          </w:tcPr>
          <w:p w14:paraId="2A252E51" w14:textId="77777777" w:rsidR="00C772DE" w:rsidRPr="00377AB4" w:rsidRDefault="00C772DE" w:rsidP="00C772DE">
            <w:pPr>
              <w:jc w:val="center"/>
              <w:rPr>
                <w:rFonts w:ascii="Arial" w:hAnsi="Arial" w:cs="Arial"/>
                <w:b/>
                <w:bCs/>
                <w:color w:val="000000"/>
                <w:sz w:val="22"/>
                <w:szCs w:val="22"/>
              </w:rPr>
            </w:pPr>
            <w:r w:rsidRPr="00377AB4">
              <w:rPr>
                <w:rFonts w:ascii="Arial" w:hAnsi="Arial" w:cs="Arial"/>
                <w:b/>
                <w:bCs/>
                <w:color w:val="000000"/>
                <w:sz w:val="22"/>
                <w:szCs w:val="22"/>
              </w:rPr>
              <w:t>Total Price</w:t>
            </w:r>
          </w:p>
        </w:tc>
      </w:tr>
      <w:tr w:rsidR="00C772DE" w:rsidRPr="000F45BC" w14:paraId="0D889302" w14:textId="77777777" w:rsidTr="00C772DE">
        <w:trPr>
          <w:trHeight w:val="630"/>
          <w:jc w:val="center"/>
        </w:trPr>
        <w:tc>
          <w:tcPr>
            <w:tcW w:w="540" w:type="dxa"/>
            <w:tcBorders>
              <w:top w:val="nil"/>
              <w:left w:val="single" w:sz="8" w:space="0" w:color="auto"/>
              <w:bottom w:val="single" w:sz="4" w:space="0" w:color="auto"/>
              <w:right w:val="nil"/>
            </w:tcBorders>
            <w:vAlign w:val="center"/>
          </w:tcPr>
          <w:p w14:paraId="00879B6E" w14:textId="77777777" w:rsidR="00C772DE" w:rsidRPr="000F45BC" w:rsidRDefault="00C772DE" w:rsidP="00C772DE">
            <w:pPr>
              <w:jc w:val="center"/>
              <w:rPr>
                <w:rFonts w:ascii="Arial" w:hAnsi="Arial" w:cs="Arial"/>
                <w:b/>
                <w:color w:val="000000"/>
                <w:sz w:val="22"/>
                <w:szCs w:val="22"/>
              </w:rPr>
            </w:pPr>
            <w:r w:rsidRPr="000F45BC">
              <w:rPr>
                <w:rFonts w:ascii="Arial" w:hAnsi="Arial" w:cs="Arial"/>
                <w:b/>
                <w:color w:val="000000"/>
                <w:sz w:val="22"/>
                <w:szCs w:val="22"/>
              </w:rPr>
              <w:t>1</w:t>
            </w:r>
          </w:p>
        </w:tc>
        <w:tc>
          <w:tcPr>
            <w:tcW w:w="1888" w:type="dxa"/>
            <w:tcBorders>
              <w:top w:val="nil"/>
              <w:left w:val="single" w:sz="8" w:space="0" w:color="auto"/>
              <w:bottom w:val="single" w:sz="4" w:space="0" w:color="auto"/>
              <w:right w:val="nil"/>
            </w:tcBorders>
            <w:shd w:val="clear" w:color="auto" w:fill="auto"/>
            <w:vAlign w:val="center"/>
            <w:hideMark/>
          </w:tcPr>
          <w:p w14:paraId="6D626DA6"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204.0120</w:t>
            </w:r>
          </w:p>
        </w:tc>
        <w:tc>
          <w:tcPr>
            <w:tcW w:w="767" w:type="dxa"/>
            <w:tcBorders>
              <w:top w:val="nil"/>
              <w:left w:val="single" w:sz="8" w:space="0" w:color="auto"/>
              <w:bottom w:val="single" w:sz="4" w:space="0" w:color="auto"/>
              <w:right w:val="single" w:sz="4" w:space="0" w:color="auto"/>
            </w:tcBorders>
            <w:shd w:val="clear" w:color="auto" w:fill="auto"/>
            <w:vAlign w:val="center"/>
          </w:tcPr>
          <w:p w14:paraId="74157D54"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1,712</w:t>
            </w:r>
          </w:p>
        </w:tc>
        <w:tc>
          <w:tcPr>
            <w:tcW w:w="681" w:type="dxa"/>
            <w:tcBorders>
              <w:top w:val="nil"/>
              <w:left w:val="nil"/>
              <w:bottom w:val="single" w:sz="4" w:space="0" w:color="auto"/>
              <w:right w:val="single" w:sz="8" w:space="0" w:color="auto"/>
            </w:tcBorders>
            <w:shd w:val="clear" w:color="auto" w:fill="auto"/>
            <w:vAlign w:val="center"/>
            <w:hideMark/>
          </w:tcPr>
          <w:p w14:paraId="7775E6D7"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SY</w:t>
            </w:r>
          </w:p>
        </w:tc>
        <w:tc>
          <w:tcPr>
            <w:tcW w:w="3404" w:type="dxa"/>
            <w:tcBorders>
              <w:top w:val="nil"/>
              <w:left w:val="nil"/>
              <w:bottom w:val="single" w:sz="4" w:space="0" w:color="auto"/>
              <w:right w:val="single" w:sz="8" w:space="0" w:color="auto"/>
            </w:tcBorders>
            <w:shd w:val="clear" w:color="auto" w:fill="auto"/>
            <w:vAlign w:val="center"/>
            <w:hideMark/>
          </w:tcPr>
          <w:p w14:paraId="0125B288"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REMOVING ASPHALT</w:t>
            </w:r>
            <w:r w:rsidRPr="000F45BC">
              <w:rPr>
                <w:rFonts w:ascii="Arial" w:hAnsi="Arial" w:cs="Arial"/>
                <w:color w:val="000000"/>
                <w:sz w:val="22"/>
                <w:szCs w:val="22"/>
              </w:rPr>
              <w:br/>
              <w:t>SURFACE MILLING</w:t>
            </w:r>
          </w:p>
        </w:tc>
        <w:tc>
          <w:tcPr>
            <w:tcW w:w="1620" w:type="dxa"/>
            <w:tcBorders>
              <w:top w:val="nil"/>
              <w:left w:val="nil"/>
              <w:bottom w:val="single" w:sz="4" w:space="0" w:color="auto"/>
              <w:right w:val="single" w:sz="8" w:space="0" w:color="auto"/>
            </w:tcBorders>
            <w:shd w:val="clear" w:color="auto" w:fill="auto"/>
            <w:noWrap/>
            <w:vAlign w:val="center"/>
            <w:hideMark/>
          </w:tcPr>
          <w:p w14:paraId="1E3EB897"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c>
          <w:tcPr>
            <w:tcW w:w="1880" w:type="dxa"/>
            <w:tcBorders>
              <w:top w:val="nil"/>
              <w:left w:val="nil"/>
              <w:bottom w:val="single" w:sz="4" w:space="0" w:color="auto"/>
              <w:right w:val="single" w:sz="8" w:space="0" w:color="auto"/>
            </w:tcBorders>
            <w:shd w:val="clear" w:color="auto" w:fill="auto"/>
            <w:noWrap/>
            <w:vAlign w:val="center"/>
            <w:hideMark/>
          </w:tcPr>
          <w:p w14:paraId="673C40A3"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r>
      <w:tr w:rsidR="00C772DE" w:rsidRPr="000F45BC" w14:paraId="34638C59" w14:textId="77777777" w:rsidTr="00C772DE">
        <w:trPr>
          <w:trHeight w:val="630"/>
          <w:jc w:val="center"/>
        </w:trPr>
        <w:tc>
          <w:tcPr>
            <w:tcW w:w="540" w:type="dxa"/>
            <w:tcBorders>
              <w:top w:val="nil"/>
              <w:left w:val="single" w:sz="8" w:space="0" w:color="auto"/>
              <w:bottom w:val="single" w:sz="4" w:space="0" w:color="auto"/>
              <w:right w:val="nil"/>
            </w:tcBorders>
            <w:vAlign w:val="center"/>
          </w:tcPr>
          <w:p w14:paraId="4B7C712B" w14:textId="77777777" w:rsidR="00C772DE" w:rsidRPr="000F45BC" w:rsidRDefault="00C772DE" w:rsidP="00C772DE">
            <w:pPr>
              <w:jc w:val="center"/>
              <w:rPr>
                <w:rFonts w:ascii="Arial" w:hAnsi="Arial" w:cs="Arial"/>
                <w:b/>
                <w:color w:val="000000"/>
                <w:sz w:val="22"/>
                <w:szCs w:val="22"/>
              </w:rPr>
            </w:pPr>
            <w:r w:rsidRPr="000F45BC">
              <w:rPr>
                <w:rFonts w:ascii="Arial" w:hAnsi="Arial" w:cs="Arial"/>
                <w:b/>
                <w:color w:val="000000"/>
                <w:sz w:val="22"/>
                <w:szCs w:val="22"/>
              </w:rPr>
              <w:t>2</w:t>
            </w:r>
          </w:p>
        </w:tc>
        <w:tc>
          <w:tcPr>
            <w:tcW w:w="1888" w:type="dxa"/>
            <w:tcBorders>
              <w:top w:val="nil"/>
              <w:left w:val="single" w:sz="8" w:space="0" w:color="auto"/>
              <w:bottom w:val="single" w:sz="4" w:space="0" w:color="auto"/>
              <w:right w:val="nil"/>
            </w:tcBorders>
            <w:shd w:val="clear" w:color="auto" w:fill="auto"/>
            <w:vAlign w:val="center"/>
            <w:hideMark/>
          </w:tcPr>
          <w:p w14:paraId="000E565E"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455.0605</w:t>
            </w:r>
          </w:p>
        </w:tc>
        <w:tc>
          <w:tcPr>
            <w:tcW w:w="767" w:type="dxa"/>
            <w:tcBorders>
              <w:top w:val="nil"/>
              <w:left w:val="single" w:sz="8" w:space="0" w:color="auto"/>
              <w:bottom w:val="single" w:sz="4" w:space="0" w:color="auto"/>
              <w:right w:val="single" w:sz="4" w:space="0" w:color="auto"/>
            </w:tcBorders>
            <w:shd w:val="clear" w:color="auto" w:fill="auto"/>
            <w:vAlign w:val="center"/>
          </w:tcPr>
          <w:p w14:paraId="4113FC29"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85</w:t>
            </w:r>
          </w:p>
        </w:tc>
        <w:tc>
          <w:tcPr>
            <w:tcW w:w="681" w:type="dxa"/>
            <w:tcBorders>
              <w:top w:val="nil"/>
              <w:left w:val="nil"/>
              <w:bottom w:val="single" w:sz="4" w:space="0" w:color="auto"/>
              <w:right w:val="single" w:sz="8" w:space="0" w:color="auto"/>
            </w:tcBorders>
            <w:shd w:val="clear" w:color="auto" w:fill="auto"/>
            <w:vAlign w:val="center"/>
            <w:hideMark/>
          </w:tcPr>
          <w:p w14:paraId="36BD8A96"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GAL</w:t>
            </w:r>
          </w:p>
        </w:tc>
        <w:tc>
          <w:tcPr>
            <w:tcW w:w="3404" w:type="dxa"/>
            <w:tcBorders>
              <w:top w:val="nil"/>
              <w:left w:val="nil"/>
              <w:bottom w:val="single" w:sz="4" w:space="0" w:color="auto"/>
              <w:right w:val="single" w:sz="8" w:space="0" w:color="auto"/>
            </w:tcBorders>
            <w:shd w:val="clear" w:color="auto" w:fill="auto"/>
            <w:vAlign w:val="center"/>
            <w:hideMark/>
          </w:tcPr>
          <w:p w14:paraId="207A6DDE"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ASPHALTIC MATERIAL FOR TACK COAT</w:t>
            </w:r>
          </w:p>
        </w:tc>
        <w:tc>
          <w:tcPr>
            <w:tcW w:w="1620" w:type="dxa"/>
            <w:tcBorders>
              <w:top w:val="nil"/>
              <w:left w:val="nil"/>
              <w:bottom w:val="single" w:sz="4" w:space="0" w:color="auto"/>
              <w:right w:val="single" w:sz="8" w:space="0" w:color="auto"/>
            </w:tcBorders>
            <w:shd w:val="clear" w:color="auto" w:fill="auto"/>
            <w:noWrap/>
            <w:vAlign w:val="center"/>
            <w:hideMark/>
          </w:tcPr>
          <w:p w14:paraId="13D59B2B"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c>
          <w:tcPr>
            <w:tcW w:w="1880" w:type="dxa"/>
            <w:tcBorders>
              <w:top w:val="nil"/>
              <w:left w:val="nil"/>
              <w:bottom w:val="single" w:sz="4" w:space="0" w:color="auto"/>
              <w:right w:val="single" w:sz="8" w:space="0" w:color="auto"/>
            </w:tcBorders>
            <w:shd w:val="clear" w:color="auto" w:fill="auto"/>
            <w:noWrap/>
            <w:vAlign w:val="center"/>
            <w:hideMark/>
          </w:tcPr>
          <w:p w14:paraId="04AE78F9"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r>
      <w:tr w:rsidR="00C772DE" w:rsidRPr="000F45BC" w14:paraId="246A9B91" w14:textId="77777777" w:rsidTr="00C772DE">
        <w:trPr>
          <w:trHeight w:val="630"/>
          <w:jc w:val="center"/>
        </w:trPr>
        <w:tc>
          <w:tcPr>
            <w:tcW w:w="540" w:type="dxa"/>
            <w:tcBorders>
              <w:top w:val="nil"/>
              <w:left w:val="single" w:sz="8" w:space="0" w:color="auto"/>
              <w:bottom w:val="single" w:sz="4" w:space="0" w:color="auto"/>
              <w:right w:val="nil"/>
            </w:tcBorders>
            <w:vAlign w:val="center"/>
          </w:tcPr>
          <w:p w14:paraId="6A0C0C65" w14:textId="77777777" w:rsidR="00C772DE" w:rsidRPr="000F45BC" w:rsidRDefault="00C772DE" w:rsidP="00C772DE">
            <w:pPr>
              <w:jc w:val="center"/>
              <w:rPr>
                <w:rFonts w:ascii="Arial" w:hAnsi="Arial" w:cs="Arial"/>
                <w:b/>
                <w:color w:val="000000"/>
                <w:sz w:val="22"/>
                <w:szCs w:val="22"/>
              </w:rPr>
            </w:pPr>
            <w:r w:rsidRPr="000F45BC">
              <w:rPr>
                <w:rFonts w:ascii="Arial" w:hAnsi="Arial" w:cs="Arial"/>
                <w:b/>
                <w:color w:val="000000"/>
                <w:sz w:val="22"/>
                <w:szCs w:val="22"/>
              </w:rPr>
              <w:t>3</w:t>
            </w:r>
          </w:p>
        </w:tc>
        <w:tc>
          <w:tcPr>
            <w:tcW w:w="1888" w:type="dxa"/>
            <w:tcBorders>
              <w:top w:val="nil"/>
              <w:left w:val="single" w:sz="8" w:space="0" w:color="auto"/>
              <w:bottom w:val="single" w:sz="4" w:space="0" w:color="auto"/>
              <w:right w:val="nil"/>
            </w:tcBorders>
            <w:shd w:val="clear" w:color="auto" w:fill="auto"/>
            <w:vAlign w:val="center"/>
            <w:hideMark/>
          </w:tcPr>
          <w:p w14:paraId="6B446544"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460.</w:t>
            </w:r>
            <w:r>
              <w:rPr>
                <w:rFonts w:ascii="Arial" w:hAnsi="Arial" w:cs="Arial"/>
                <w:color w:val="000000"/>
                <w:sz w:val="22"/>
                <w:szCs w:val="22"/>
              </w:rPr>
              <w:t>6</w:t>
            </w:r>
            <w:r w:rsidRPr="000F45BC">
              <w:rPr>
                <w:rFonts w:ascii="Arial" w:hAnsi="Arial" w:cs="Arial"/>
                <w:color w:val="000000"/>
                <w:sz w:val="22"/>
                <w:szCs w:val="22"/>
              </w:rPr>
              <w:t>22</w:t>
            </w:r>
            <w:r>
              <w:rPr>
                <w:rFonts w:ascii="Arial" w:hAnsi="Arial" w:cs="Arial"/>
                <w:color w:val="000000"/>
                <w:sz w:val="22"/>
                <w:szCs w:val="22"/>
              </w:rPr>
              <w:t>4</w:t>
            </w:r>
          </w:p>
        </w:tc>
        <w:tc>
          <w:tcPr>
            <w:tcW w:w="767" w:type="dxa"/>
            <w:tcBorders>
              <w:top w:val="nil"/>
              <w:left w:val="single" w:sz="8" w:space="0" w:color="auto"/>
              <w:bottom w:val="single" w:sz="4" w:space="0" w:color="auto"/>
              <w:right w:val="single" w:sz="4" w:space="0" w:color="auto"/>
            </w:tcBorders>
            <w:shd w:val="clear" w:color="auto" w:fill="auto"/>
            <w:vAlign w:val="center"/>
          </w:tcPr>
          <w:p w14:paraId="39EDD518"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240</w:t>
            </w:r>
          </w:p>
        </w:tc>
        <w:tc>
          <w:tcPr>
            <w:tcW w:w="681" w:type="dxa"/>
            <w:tcBorders>
              <w:top w:val="nil"/>
              <w:left w:val="nil"/>
              <w:bottom w:val="single" w:sz="4" w:space="0" w:color="auto"/>
              <w:right w:val="single" w:sz="8" w:space="0" w:color="auto"/>
            </w:tcBorders>
            <w:shd w:val="clear" w:color="auto" w:fill="auto"/>
            <w:vAlign w:val="center"/>
            <w:hideMark/>
          </w:tcPr>
          <w:p w14:paraId="7414C911"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TON</w:t>
            </w:r>
          </w:p>
        </w:tc>
        <w:tc>
          <w:tcPr>
            <w:tcW w:w="3404" w:type="dxa"/>
            <w:tcBorders>
              <w:top w:val="nil"/>
              <w:left w:val="nil"/>
              <w:bottom w:val="single" w:sz="4" w:space="0" w:color="auto"/>
              <w:right w:val="single" w:sz="8" w:space="0" w:color="auto"/>
            </w:tcBorders>
            <w:shd w:val="clear" w:color="auto" w:fill="auto"/>
            <w:vAlign w:val="center"/>
            <w:hideMark/>
          </w:tcPr>
          <w:p w14:paraId="5C7278BA"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HMA PAVEMENT</w:t>
            </w:r>
            <w:r>
              <w:rPr>
                <w:rFonts w:ascii="Arial" w:hAnsi="Arial" w:cs="Arial"/>
                <w:color w:val="000000"/>
                <w:sz w:val="22"/>
                <w:szCs w:val="22"/>
              </w:rPr>
              <w:t xml:space="preserve"> 4 MT 58-28 S</w:t>
            </w:r>
          </w:p>
        </w:tc>
        <w:tc>
          <w:tcPr>
            <w:tcW w:w="1620" w:type="dxa"/>
            <w:tcBorders>
              <w:top w:val="nil"/>
              <w:left w:val="nil"/>
              <w:bottom w:val="single" w:sz="4" w:space="0" w:color="auto"/>
              <w:right w:val="single" w:sz="8" w:space="0" w:color="auto"/>
            </w:tcBorders>
            <w:shd w:val="clear" w:color="auto" w:fill="auto"/>
            <w:noWrap/>
            <w:vAlign w:val="center"/>
            <w:hideMark/>
          </w:tcPr>
          <w:p w14:paraId="2E8E529C"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c>
          <w:tcPr>
            <w:tcW w:w="1880" w:type="dxa"/>
            <w:tcBorders>
              <w:top w:val="nil"/>
              <w:left w:val="nil"/>
              <w:bottom w:val="single" w:sz="4" w:space="0" w:color="auto"/>
              <w:right w:val="single" w:sz="8" w:space="0" w:color="auto"/>
            </w:tcBorders>
            <w:shd w:val="clear" w:color="auto" w:fill="auto"/>
            <w:noWrap/>
            <w:vAlign w:val="center"/>
            <w:hideMark/>
          </w:tcPr>
          <w:p w14:paraId="2503F8C0"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r>
      <w:tr w:rsidR="00C772DE" w:rsidRPr="00377AB4" w14:paraId="02B74DFA" w14:textId="77777777" w:rsidTr="00C772DE">
        <w:trPr>
          <w:trHeight w:val="53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8DEDDE6" w14:textId="77777777" w:rsidR="00C772DE" w:rsidRPr="00377AB4" w:rsidRDefault="00C772DE" w:rsidP="00C772DE">
            <w:pPr>
              <w:jc w:val="center"/>
              <w:rPr>
                <w:rFonts w:ascii="Arial" w:hAnsi="Arial" w:cs="Arial"/>
                <w:b/>
                <w:bCs/>
                <w:color w:val="000000"/>
                <w:sz w:val="22"/>
                <w:szCs w:val="22"/>
              </w:rPr>
            </w:pPr>
            <w:r>
              <w:rPr>
                <w:rFonts w:ascii="Arial" w:hAnsi="Arial" w:cs="Arial"/>
                <w:b/>
                <w:bCs/>
                <w:color w:val="000000"/>
                <w:sz w:val="22"/>
                <w:szCs w:val="22"/>
              </w:rPr>
              <w:t>4</w:t>
            </w:r>
          </w:p>
        </w:tc>
        <w:tc>
          <w:tcPr>
            <w:tcW w:w="8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37A54" w14:textId="77777777" w:rsidR="00C772DE" w:rsidRPr="00377AB4" w:rsidRDefault="00C772DE" w:rsidP="00C772DE">
            <w:pPr>
              <w:jc w:val="right"/>
              <w:rPr>
                <w:rFonts w:ascii="Arial" w:hAnsi="Arial" w:cs="Arial"/>
                <w:b/>
                <w:bCs/>
                <w:color w:val="000000"/>
                <w:sz w:val="22"/>
                <w:szCs w:val="22"/>
              </w:rPr>
            </w:pPr>
            <w:r w:rsidRPr="00377AB4">
              <w:rPr>
                <w:rFonts w:ascii="Arial" w:hAnsi="Arial" w:cs="Arial"/>
                <w:b/>
                <w:bCs/>
                <w:color w:val="000000"/>
                <w:sz w:val="22"/>
                <w:szCs w:val="22"/>
              </w:rPr>
              <w:t xml:space="preserve">TOTAL BID   </w:t>
            </w:r>
          </w:p>
        </w:tc>
        <w:tc>
          <w:tcPr>
            <w:tcW w:w="1880" w:type="dxa"/>
            <w:tcBorders>
              <w:top w:val="single" w:sz="4" w:space="0" w:color="auto"/>
              <w:left w:val="single" w:sz="4" w:space="0" w:color="auto"/>
              <w:bottom w:val="single" w:sz="4" w:space="0" w:color="auto"/>
              <w:right w:val="single" w:sz="4" w:space="0" w:color="auto"/>
            </w:tcBorders>
            <w:noWrap/>
            <w:vAlign w:val="center"/>
            <w:hideMark/>
          </w:tcPr>
          <w:p w14:paraId="7FA89DB6" w14:textId="77777777" w:rsidR="00C772DE" w:rsidRPr="00377AB4" w:rsidRDefault="00C772DE" w:rsidP="00C772DE">
            <w:pPr>
              <w:rPr>
                <w:rFonts w:ascii="Arial" w:hAnsi="Arial" w:cs="Arial"/>
                <w:bCs/>
                <w:color w:val="000000"/>
                <w:sz w:val="22"/>
                <w:szCs w:val="22"/>
              </w:rPr>
            </w:pPr>
            <w:r w:rsidRPr="00377AB4">
              <w:rPr>
                <w:rFonts w:ascii="Arial" w:hAnsi="Arial" w:cs="Arial"/>
                <w:bCs/>
                <w:color w:val="000000"/>
                <w:sz w:val="22"/>
                <w:szCs w:val="22"/>
              </w:rPr>
              <w:t>$</w:t>
            </w:r>
          </w:p>
        </w:tc>
      </w:tr>
    </w:tbl>
    <w:p w14:paraId="4D3710DD" w14:textId="77777777" w:rsidR="00C772DE" w:rsidRPr="00786885" w:rsidRDefault="00C772DE" w:rsidP="00C772DE">
      <w:pPr>
        <w:rPr>
          <w:rFonts w:ascii="Arial" w:hAnsi="Arial" w:cs="Arial"/>
          <w:sz w:val="22"/>
          <w:szCs w:val="22"/>
          <w:highlight w:val="yellow"/>
        </w:rPr>
      </w:pPr>
    </w:p>
    <w:p w14:paraId="032369C6" w14:textId="57C0A163" w:rsidR="00C772DE" w:rsidRDefault="00C772DE">
      <w:pPr>
        <w:rPr>
          <w:rFonts w:ascii="Arial" w:hAnsi="Arial" w:cs="Arial"/>
          <w:sz w:val="22"/>
          <w:szCs w:val="22"/>
          <w:highlight w:val="yellow"/>
        </w:rPr>
      </w:pPr>
    </w:p>
    <w:p w14:paraId="13FC39C5" w14:textId="74ACB945" w:rsidR="00C772DE" w:rsidRDefault="00C772DE">
      <w:pPr>
        <w:rPr>
          <w:rFonts w:ascii="Arial" w:hAnsi="Arial" w:cs="Arial"/>
          <w:sz w:val="22"/>
          <w:szCs w:val="22"/>
          <w:highlight w:val="yellow"/>
        </w:rPr>
      </w:pPr>
    </w:p>
    <w:p w14:paraId="59309DF5" w14:textId="4FCD641E" w:rsidR="00C772DE" w:rsidRDefault="00C772DE">
      <w:pPr>
        <w:rPr>
          <w:rFonts w:ascii="Arial" w:hAnsi="Arial" w:cs="Arial"/>
          <w:sz w:val="22"/>
          <w:szCs w:val="22"/>
          <w:highlight w:val="yellow"/>
        </w:rPr>
      </w:pPr>
      <w:r>
        <w:rPr>
          <w:rFonts w:ascii="Arial" w:hAnsi="Arial" w:cs="Arial"/>
          <w:sz w:val="22"/>
          <w:szCs w:val="22"/>
          <w:highlight w:val="yellow"/>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C772DE" w:rsidRPr="000F45BC" w14:paraId="37630AA5" w14:textId="77777777" w:rsidTr="00C772DE">
        <w:trPr>
          <w:cantSplit/>
          <w:tblCellSpacing w:w="20" w:type="dxa"/>
          <w:jc w:val="center"/>
        </w:trPr>
        <w:tc>
          <w:tcPr>
            <w:tcW w:w="10720" w:type="dxa"/>
            <w:gridSpan w:val="2"/>
            <w:shd w:val="clear" w:color="auto" w:fill="E6E6E6"/>
            <w:vAlign w:val="center"/>
          </w:tcPr>
          <w:p w14:paraId="009D8E26" w14:textId="77777777" w:rsidR="00C772DE" w:rsidRPr="000F45BC" w:rsidRDefault="00C772DE" w:rsidP="00C772DE">
            <w:pPr>
              <w:jc w:val="center"/>
              <w:rPr>
                <w:rFonts w:ascii="Arial" w:hAnsi="Arial" w:cs="Arial"/>
                <w:b/>
                <w:bCs/>
                <w:sz w:val="28"/>
              </w:rPr>
            </w:pPr>
            <w:r w:rsidRPr="000F45BC">
              <w:rPr>
                <w:rFonts w:ascii="Arial" w:hAnsi="Arial" w:cs="Arial"/>
                <w:b/>
                <w:bCs/>
                <w:sz w:val="28"/>
              </w:rPr>
              <w:lastRenderedPageBreak/>
              <w:t>PRICE PROPOSAL</w:t>
            </w:r>
          </w:p>
        </w:tc>
      </w:tr>
      <w:tr w:rsidR="00C772DE" w:rsidRPr="00786885" w14:paraId="15B4DD5A" w14:textId="77777777" w:rsidTr="00C772DE">
        <w:trPr>
          <w:trHeight w:val="559"/>
          <w:tblCellSpacing w:w="20" w:type="dxa"/>
          <w:jc w:val="center"/>
        </w:trPr>
        <w:tc>
          <w:tcPr>
            <w:tcW w:w="2370" w:type="dxa"/>
            <w:shd w:val="clear" w:color="auto" w:fill="E6E6E6"/>
            <w:vAlign w:val="center"/>
          </w:tcPr>
          <w:p w14:paraId="6D9C2750" w14:textId="77777777" w:rsidR="00C772DE" w:rsidRPr="000F45BC" w:rsidRDefault="00C772DE" w:rsidP="00C772DE">
            <w:pPr>
              <w:pStyle w:val="Heading2"/>
              <w:jc w:val="center"/>
              <w:rPr>
                <w:sz w:val="22"/>
                <w:szCs w:val="22"/>
              </w:rPr>
            </w:pPr>
            <w:r w:rsidRPr="000F45BC">
              <w:rPr>
                <w:szCs w:val="22"/>
              </w:rPr>
              <w:t>VENDOR NAME:</w:t>
            </w:r>
          </w:p>
        </w:tc>
        <w:tc>
          <w:tcPr>
            <w:tcW w:w="8310" w:type="dxa"/>
            <w:vAlign w:val="center"/>
          </w:tcPr>
          <w:p w14:paraId="1A9D0AD2" w14:textId="77777777" w:rsidR="00C772DE" w:rsidRPr="000F45BC" w:rsidRDefault="00C772DE" w:rsidP="00C772DE">
            <w:pPr>
              <w:pStyle w:val="Level2"/>
              <w:widowControl/>
              <w:ind w:left="397"/>
              <w:rPr>
                <w:rFonts w:ascii="Arial" w:hAnsi="Arial" w:cs="Arial"/>
                <w:b/>
                <w:szCs w:val="24"/>
              </w:rPr>
            </w:pPr>
          </w:p>
        </w:tc>
      </w:tr>
    </w:tbl>
    <w:p w14:paraId="569C8EF9" w14:textId="77777777" w:rsidR="00C772DE" w:rsidRPr="000F45BC" w:rsidRDefault="00C772DE" w:rsidP="00C772DE">
      <w:pPr>
        <w:jc w:val="center"/>
        <w:rPr>
          <w:rFonts w:ascii="Arial" w:hAnsi="Arial" w:cs="Arial"/>
          <w:b/>
        </w:rPr>
      </w:pPr>
      <w:r w:rsidRPr="000F45BC">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4F25D906" w14:textId="77777777" w:rsidR="00C772DE" w:rsidRPr="00786885" w:rsidRDefault="00C772DE" w:rsidP="00C772DE">
      <w:pPr>
        <w:rPr>
          <w:rFonts w:ascii="Arial" w:hAnsi="Arial" w:cs="Arial"/>
          <w:sz w:val="22"/>
          <w:szCs w:val="22"/>
          <w:highlight w:val="yellow"/>
        </w:rPr>
      </w:pPr>
    </w:p>
    <w:p w14:paraId="7A038A9A" w14:textId="77777777" w:rsidR="00C772DE" w:rsidRPr="004F7C9B" w:rsidRDefault="00C772DE" w:rsidP="00C772DE">
      <w:pPr>
        <w:keepNext/>
        <w:jc w:val="center"/>
        <w:rPr>
          <w:rFonts w:ascii="Arial" w:hAnsi="Arial" w:cs="Arial"/>
          <w:b/>
          <w:sz w:val="28"/>
        </w:rPr>
      </w:pPr>
      <w:r w:rsidRPr="004F7C9B">
        <w:rPr>
          <w:rFonts w:ascii="Arial" w:hAnsi="Arial" w:cs="Arial"/>
          <w:b/>
          <w:sz w:val="28"/>
        </w:rPr>
        <w:t xml:space="preserve">STH 113 (Debs </w:t>
      </w:r>
      <w:proofErr w:type="spellStart"/>
      <w:r w:rsidRPr="004F7C9B">
        <w:rPr>
          <w:rFonts w:ascii="Arial" w:hAnsi="Arial" w:cs="Arial"/>
          <w:b/>
          <w:sz w:val="28"/>
        </w:rPr>
        <w:t>Dr</w:t>
      </w:r>
      <w:proofErr w:type="spellEnd"/>
      <w:r w:rsidRPr="004F7C9B">
        <w:rPr>
          <w:rFonts w:ascii="Arial" w:hAnsi="Arial" w:cs="Arial"/>
          <w:b/>
          <w:sz w:val="28"/>
        </w:rPr>
        <w:t xml:space="preserve"> to Knutson Rd) – City of Madison</w:t>
      </w:r>
    </w:p>
    <w:p w14:paraId="74E92476" w14:textId="77777777" w:rsidR="00C772DE" w:rsidRPr="00786885" w:rsidRDefault="00C772DE" w:rsidP="00C772DE">
      <w:pPr>
        <w:jc w:val="center"/>
        <w:rPr>
          <w:rFonts w:ascii="Arial" w:hAnsi="Arial" w:cs="Arial"/>
          <w:b/>
          <w:sz w:val="22"/>
          <w:highlight w:val="yellow"/>
        </w:rPr>
      </w:pPr>
    </w:p>
    <w:tbl>
      <w:tblPr>
        <w:tblW w:w="10522" w:type="dxa"/>
        <w:jc w:val="center"/>
        <w:tblLook w:val="04A0" w:firstRow="1" w:lastRow="0" w:firstColumn="1" w:lastColumn="0" w:noHBand="0" w:noVBand="1"/>
      </w:tblPr>
      <w:tblGrid>
        <w:gridCol w:w="461"/>
        <w:gridCol w:w="1830"/>
        <w:gridCol w:w="908"/>
        <w:gridCol w:w="681"/>
        <w:gridCol w:w="3451"/>
        <w:gridCol w:w="1620"/>
        <w:gridCol w:w="1571"/>
      </w:tblGrid>
      <w:tr w:rsidR="00C772DE" w:rsidRPr="000F45BC" w14:paraId="22CEF1BC" w14:textId="77777777" w:rsidTr="00C772DE">
        <w:trPr>
          <w:trHeight w:val="330"/>
          <w:jc w:val="center"/>
        </w:trPr>
        <w:tc>
          <w:tcPr>
            <w:tcW w:w="461" w:type="dxa"/>
            <w:tcBorders>
              <w:top w:val="single" w:sz="8" w:space="0" w:color="auto"/>
              <w:left w:val="single" w:sz="8" w:space="0" w:color="auto"/>
              <w:bottom w:val="single" w:sz="8" w:space="0" w:color="auto"/>
              <w:right w:val="nil"/>
            </w:tcBorders>
            <w:shd w:val="clear" w:color="000000" w:fill="D9D9D9"/>
            <w:vAlign w:val="center"/>
          </w:tcPr>
          <w:p w14:paraId="2F28C013" w14:textId="77777777" w:rsidR="00C772DE" w:rsidRPr="000F45BC" w:rsidRDefault="00C772DE" w:rsidP="00C772DE">
            <w:pPr>
              <w:jc w:val="center"/>
              <w:rPr>
                <w:rFonts w:ascii="Arial" w:hAnsi="Arial" w:cs="Arial"/>
                <w:b/>
                <w:bCs/>
                <w:color w:val="000000"/>
                <w:sz w:val="22"/>
                <w:szCs w:val="22"/>
              </w:rPr>
            </w:pPr>
            <w:r w:rsidRPr="000F45BC">
              <w:rPr>
                <w:rFonts w:ascii="Arial" w:hAnsi="Arial" w:cs="Arial"/>
                <w:b/>
                <w:bCs/>
                <w:color w:val="000000"/>
                <w:sz w:val="22"/>
                <w:szCs w:val="22"/>
              </w:rPr>
              <w:t>#</w:t>
            </w:r>
          </w:p>
        </w:tc>
        <w:tc>
          <w:tcPr>
            <w:tcW w:w="1830" w:type="dxa"/>
            <w:tcBorders>
              <w:top w:val="single" w:sz="8" w:space="0" w:color="auto"/>
              <w:left w:val="single" w:sz="8" w:space="0" w:color="auto"/>
              <w:bottom w:val="single" w:sz="8" w:space="0" w:color="auto"/>
              <w:right w:val="nil"/>
            </w:tcBorders>
            <w:shd w:val="clear" w:color="000000" w:fill="D9D9D9"/>
            <w:noWrap/>
            <w:vAlign w:val="center"/>
            <w:hideMark/>
          </w:tcPr>
          <w:p w14:paraId="495D6075" w14:textId="77777777" w:rsidR="00C772DE" w:rsidRPr="000F45BC" w:rsidRDefault="00C772DE" w:rsidP="00C772DE">
            <w:pPr>
              <w:jc w:val="center"/>
              <w:rPr>
                <w:rFonts w:ascii="Arial" w:hAnsi="Arial" w:cs="Arial"/>
                <w:b/>
                <w:bCs/>
                <w:color w:val="000000"/>
                <w:sz w:val="22"/>
                <w:szCs w:val="22"/>
              </w:rPr>
            </w:pPr>
            <w:r w:rsidRPr="000F45BC">
              <w:rPr>
                <w:rFonts w:ascii="Arial" w:hAnsi="Arial" w:cs="Arial"/>
                <w:b/>
                <w:bCs/>
                <w:color w:val="000000"/>
                <w:sz w:val="22"/>
                <w:szCs w:val="22"/>
              </w:rPr>
              <w:t>Item #</w:t>
            </w:r>
          </w:p>
        </w:tc>
        <w:tc>
          <w:tcPr>
            <w:tcW w:w="1589"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E4A5441" w14:textId="77777777" w:rsidR="00C772DE" w:rsidRPr="000F45BC" w:rsidRDefault="00C772DE" w:rsidP="00C772DE">
            <w:pPr>
              <w:jc w:val="center"/>
              <w:rPr>
                <w:rFonts w:ascii="Arial" w:hAnsi="Arial" w:cs="Arial"/>
                <w:b/>
                <w:bCs/>
                <w:color w:val="000000"/>
                <w:sz w:val="22"/>
                <w:szCs w:val="22"/>
              </w:rPr>
            </w:pPr>
            <w:r w:rsidRPr="000F45BC">
              <w:rPr>
                <w:rFonts w:ascii="Arial" w:hAnsi="Arial" w:cs="Arial"/>
                <w:b/>
                <w:bCs/>
                <w:color w:val="000000"/>
                <w:sz w:val="22"/>
                <w:szCs w:val="22"/>
              </w:rPr>
              <w:t>Approx. Quantity</w:t>
            </w:r>
          </w:p>
        </w:tc>
        <w:tc>
          <w:tcPr>
            <w:tcW w:w="3451" w:type="dxa"/>
            <w:tcBorders>
              <w:top w:val="single" w:sz="8" w:space="0" w:color="auto"/>
              <w:left w:val="nil"/>
              <w:bottom w:val="single" w:sz="8" w:space="0" w:color="auto"/>
              <w:right w:val="single" w:sz="8" w:space="0" w:color="auto"/>
            </w:tcBorders>
            <w:shd w:val="clear" w:color="000000" w:fill="D9D9D9"/>
            <w:noWrap/>
            <w:vAlign w:val="center"/>
            <w:hideMark/>
          </w:tcPr>
          <w:p w14:paraId="248EFCBC" w14:textId="77777777" w:rsidR="00C772DE" w:rsidRPr="000F45BC" w:rsidRDefault="00C772DE" w:rsidP="00C772DE">
            <w:pPr>
              <w:rPr>
                <w:rFonts w:ascii="Arial" w:hAnsi="Arial" w:cs="Arial"/>
                <w:b/>
                <w:bCs/>
                <w:color w:val="000000"/>
                <w:sz w:val="22"/>
                <w:szCs w:val="22"/>
              </w:rPr>
            </w:pPr>
            <w:r w:rsidRPr="000F45BC">
              <w:rPr>
                <w:rFonts w:ascii="Arial" w:hAnsi="Arial" w:cs="Arial"/>
                <w:b/>
                <w:bCs/>
                <w:color w:val="000000"/>
                <w:sz w:val="22"/>
                <w:szCs w:val="22"/>
              </w:rPr>
              <w:t>Item</w:t>
            </w:r>
          </w:p>
        </w:tc>
        <w:tc>
          <w:tcPr>
            <w:tcW w:w="1620" w:type="dxa"/>
            <w:tcBorders>
              <w:top w:val="single" w:sz="8" w:space="0" w:color="auto"/>
              <w:left w:val="nil"/>
              <w:bottom w:val="single" w:sz="8" w:space="0" w:color="auto"/>
              <w:right w:val="single" w:sz="8" w:space="0" w:color="auto"/>
            </w:tcBorders>
            <w:shd w:val="clear" w:color="000000" w:fill="D9D9D9"/>
            <w:noWrap/>
            <w:vAlign w:val="center"/>
            <w:hideMark/>
          </w:tcPr>
          <w:p w14:paraId="1C8277D7" w14:textId="77777777" w:rsidR="00C772DE" w:rsidRPr="000F45BC" w:rsidRDefault="00C772DE" w:rsidP="00C772DE">
            <w:pPr>
              <w:jc w:val="center"/>
              <w:rPr>
                <w:rFonts w:ascii="Arial" w:hAnsi="Arial" w:cs="Arial"/>
                <w:b/>
                <w:bCs/>
                <w:color w:val="000000"/>
                <w:sz w:val="22"/>
                <w:szCs w:val="22"/>
              </w:rPr>
            </w:pPr>
            <w:r w:rsidRPr="000F45BC">
              <w:rPr>
                <w:rFonts w:ascii="Arial" w:hAnsi="Arial" w:cs="Arial"/>
                <w:b/>
                <w:bCs/>
                <w:color w:val="000000"/>
                <w:sz w:val="22"/>
                <w:szCs w:val="22"/>
              </w:rPr>
              <w:t>Unit Price</w:t>
            </w:r>
          </w:p>
        </w:tc>
        <w:tc>
          <w:tcPr>
            <w:tcW w:w="1571" w:type="dxa"/>
            <w:tcBorders>
              <w:top w:val="single" w:sz="8" w:space="0" w:color="auto"/>
              <w:left w:val="nil"/>
              <w:bottom w:val="single" w:sz="8" w:space="0" w:color="auto"/>
              <w:right w:val="single" w:sz="8" w:space="0" w:color="auto"/>
            </w:tcBorders>
            <w:shd w:val="clear" w:color="000000" w:fill="D9D9D9"/>
            <w:noWrap/>
            <w:vAlign w:val="center"/>
            <w:hideMark/>
          </w:tcPr>
          <w:p w14:paraId="543C27C7" w14:textId="77777777" w:rsidR="00C772DE" w:rsidRPr="000F45BC" w:rsidRDefault="00C772DE" w:rsidP="00C772DE">
            <w:pPr>
              <w:jc w:val="center"/>
              <w:rPr>
                <w:rFonts w:ascii="Arial" w:hAnsi="Arial" w:cs="Arial"/>
                <w:b/>
                <w:bCs/>
                <w:color w:val="000000"/>
                <w:sz w:val="22"/>
                <w:szCs w:val="22"/>
              </w:rPr>
            </w:pPr>
            <w:r w:rsidRPr="000F45BC">
              <w:rPr>
                <w:rFonts w:ascii="Arial" w:hAnsi="Arial" w:cs="Arial"/>
                <w:b/>
                <w:bCs/>
                <w:color w:val="000000"/>
                <w:sz w:val="22"/>
                <w:szCs w:val="22"/>
              </w:rPr>
              <w:t>Total Price</w:t>
            </w:r>
          </w:p>
        </w:tc>
      </w:tr>
      <w:tr w:rsidR="00C772DE" w:rsidRPr="000F45BC" w14:paraId="0FEA4269" w14:textId="77777777" w:rsidTr="00C772DE">
        <w:trPr>
          <w:trHeight w:val="630"/>
          <w:jc w:val="center"/>
        </w:trPr>
        <w:tc>
          <w:tcPr>
            <w:tcW w:w="461" w:type="dxa"/>
            <w:tcBorders>
              <w:top w:val="nil"/>
              <w:left w:val="single" w:sz="8" w:space="0" w:color="auto"/>
              <w:bottom w:val="single" w:sz="4" w:space="0" w:color="auto"/>
              <w:right w:val="nil"/>
            </w:tcBorders>
            <w:vAlign w:val="center"/>
          </w:tcPr>
          <w:p w14:paraId="781C771C" w14:textId="77777777" w:rsidR="00C772DE" w:rsidRPr="000F45BC" w:rsidRDefault="00C772DE" w:rsidP="00C772DE">
            <w:pPr>
              <w:jc w:val="center"/>
              <w:rPr>
                <w:rFonts w:ascii="Arial" w:hAnsi="Arial" w:cs="Arial"/>
                <w:b/>
                <w:bCs/>
                <w:color w:val="000000"/>
                <w:sz w:val="22"/>
                <w:szCs w:val="22"/>
              </w:rPr>
            </w:pPr>
            <w:r>
              <w:rPr>
                <w:rFonts w:ascii="Arial" w:hAnsi="Arial" w:cs="Arial"/>
                <w:b/>
                <w:bCs/>
                <w:color w:val="000000"/>
                <w:sz w:val="22"/>
                <w:szCs w:val="22"/>
              </w:rPr>
              <w:t>5</w:t>
            </w:r>
          </w:p>
        </w:tc>
        <w:tc>
          <w:tcPr>
            <w:tcW w:w="1830" w:type="dxa"/>
            <w:tcBorders>
              <w:top w:val="nil"/>
              <w:left w:val="single" w:sz="8" w:space="0" w:color="auto"/>
              <w:bottom w:val="single" w:sz="4" w:space="0" w:color="auto"/>
              <w:right w:val="nil"/>
            </w:tcBorders>
            <w:shd w:val="clear" w:color="auto" w:fill="auto"/>
            <w:vAlign w:val="center"/>
            <w:hideMark/>
          </w:tcPr>
          <w:p w14:paraId="771267C0"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204.0120</w:t>
            </w:r>
          </w:p>
        </w:tc>
        <w:tc>
          <w:tcPr>
            <w:tcW w:w="908" w:type="dxa"/>
            <w:tcBorders>
              <w:top w:val="nil"/>
              <w:left w:val="single" w:sz="8" w:space="0" w:color="auto"/>
              <w:bottom w:val="single" w:sz="4" w:space="0" w:color="auto"/>
              <w:right w:val="single" w:sz="4" w:space="0" w:color="auto"/>
            </w:tcBorders>
            <w:shd w:val="clear" w:color="auto" w:fill="auto"/>
            <w:vAlign w:val="center"/>
          </w:tcPr>
          <w:p w14:paraId="18233740"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7,500</w:t>
            </w:r>
          </w:p>
        </w:tc>
        <w:tc>
          <w:tcPr>
            <w:tcW w:w="681" w:type="dxa"/>
            <w:tcBorders>
              <w:top w:val="nil"/>
              <w:left w:val="nil"/>
              <w:bottom w:val="single" w:sz="4" w:space="0" w:color="auto"/>
              <w:right w:val="single" w:sz="8" w:space="0" w:color="auto"/>
            </w:tcBorders>
            <w:shd w:val="clear" w:color="auto" w:fill="auto"/>
            <w:vAlign w:val="center"/>
            <w:hideMark/>
          </w:tcPr>
          <w:p w14:paraId="1A0B4787"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SY</w:t>
            </w:r>
          </w:p>
        </w:tc>
        <w:tc>
          <w:tcPr>
            <w:tcW w:w="3451" w:type="dxa"/>
            <w:tcBorders>
              <w:top w:val="nil"/>
              <w:left w:val="nil"/>
              <w:bottom w:val="single" w:sz="4" w:space="0" w:color="auto"/>
              <w:right w:val="single" w:sz="8" w:space="0" w:color="auto"/>
            </w:tcBorders>
            <w:shd w:val="clear" w:color="auto" w:fill="auto"/>
            <w:vAlign w:val="center"/>
            <w:hideMark/>
          </w:tcPr>
          <w:p w14:paraId="3DC3BF24"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REMOVING ASPHALT SURFACE MILLING</w:t>
            </w:r>
          </w:p>
        </w:tc>
        <w:tc>
          <w:tcPr>
            <w:tcW w:w="1620" w:type="dxa"/>
            <w:tcBorders>
              <w:top w:val="nil"/>
              <w:left w:val="nil"/>
              <w:bottom w:val="single" w:sz="4" w:space="0" w:color="auto"/>
              <w:right w:val="single" w:sz="8" w:space="0" w:color="auto"/>
            </w:tcBorders>
            <w:shd w:val="clear" w:color="auto" w:fill="auto"/>
            <w:noWrap/>
            <w:vAlign w:val="center"/>
            <w:hideMark/>
          </w:tcPr>
          <w:p w14:paraId="19888B4B"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c>
          <w:tcPr>
            <w:tcW w:w="1571" w:type="dxa"/>
            <w:tcBorders>
              <w:top w:val="nil"/>
              <w:left w:val="nil"/>
              <w:bottom w:val="single" w:sz="4" w:space="0" w:color="auto"/>
              <w:right w:val="single" w:sz="8" w:space="0" w:color="auto"/>
            </w:tcBorders>
            <w:shd w:val="clear" w:color="auto" w:fill="auto"/>
            <w:noWrap/>
            <w:vAlign w:val="center"/>
            <w:hideMark/>
          </w:tcPr>
          <w:p w14:paraId="26546D1A"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r>
      <w:tr w:rsidR="00C772DE" w:rsidRPr="000F45BC" w14:paraId="6954C55E" w14:textId="77777777" w:rsidTr="00C772DE">
        <w:trPr>
          <w:trHeight w:val="630"/>
          <w:jc w:val="center"/>
        </w:trPr>
        <w:tc>
          <w:tcPr>
            <w:tcW w:w="461" w:type="dxa"/>
            <w:tcBorders>
              <w:top w:val="nil"/>
              <w:left w:val="single" w:sz="8" w:space="0" w:color="auto"/>
              <w:bottom w:val="single" w:sz="4" w:space="0" w:color="auto"/>
              <w:right w:val="nil"/>
            </w:tcBorders>
            <w:vAlign w:val="center"/>
          </w:tcPr>
          <w:p w14:paraId="29025FF5" w14:textId="77777777" w:rsidR="00C772DE" w:rsidRPr="000F45BC" w:rsidRDefault="00C772DE" w:rsidP="00C772DE">
            <w:pPr>
              <w:jc w:val="center"/>
              <w:rPr>
                <w:rFonts w:ascii="Arial" w:hAnsi="Arial" w:cs="Arial"/>
                <w:b/>
                <w:bCs/>
                <w:color w:val="000000"/>
                <w:sz w:val="22"/>
                <w:szCs w:val="22"/>
              </w:rPr>
            </w:pPr>
            <w:r>
              <w:rPr>
                <w:rFonts w:ascii="Arial" w:hAnsi="Arial" w:cs="Arial"/>
                <w:b/>
                <w:bCs/>
                <w:color w:val="000000"/>
                <w:sz w:val="22"/>
                <w:szCs w:val="22"/>
              </w:rPr>
              <w:t>6</w:t>
            </w:r>
          </w:p>
        </w:tc>
        <w:tc>
          <w:tcPr>
            <w:tcW w:w="1830" w:type="dxa"/>
            <w:tcBorders>
              <w:top w:val="nil"/>
              <w:left w:val="single" w:sz="8" w:space="0" w:color="auto"/>
              <w:bottom w:val="single" w:sz="4" w:space="0" w:color="auto"/>
              <w:right w:val="nil"/>
            </w:tcBorders>
            <w:shd w:val="clear" w:color="auto" w:fill="auto"/>
            <w:vAlign w:val="center"/>
            <w:hideMark/>
          </w:tcPr>
          <w:p w14:paraId="5B27FB1E"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455.0605</w:t>
            </w:r>
          </w:p>
        </w:tc>
        <w:tc>
          <w:tcPr>
            <w:tcW w:w="908" w:type="dxa"/>
            <w:tcBorders>
              <w:top w:val="nil"/>
              <w:left w:val="single" w:sz="8" w:space="0" w:color="auto"/>
              <w:bottom w:val="single" w:sz="4" w:space="0" w:color="auto"/>
              <w:right w:val="single" w:sz="4" w:space="0" w:color="auto"/>
            </w:tcBorders>
            <w:shd w:val="clear" w:color="auto" w:fill="auto"/>
            <w:vAlign w:val="center"/>
          </w:tcPr>
          <w:p w14:paraId="27D981D2"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100</w:t>
            </w:r>
          </w:p>
        </w:tc>
        <w:tc>
          <w:tcPr>
            <w:tcW w:w="681" w:type="dxa"/>
            <w:tcBorders>
              <w:top w:val="nil"/>
              <w:left w:val="nil"/>
              <w:bottom w:val="single" w:sz="4" w:space="0" w:color="auto"/>
              <w:right w:val="single" w:sz="8" w:space="0" w:color="auto"/>
            </w:tcBorders>
            <w:shd w:val="clear" w:color="auto" w:fill="auto"/>
            <w:vAlign w:val="center"/>
            <w:hideMark/>
          </w:tcPr>
          <w:p w14:paraId="5E56198C"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GAL</w:t>
            </w:r>
          </w:p>
        </w:tc>
        <w:tc>
          <w:tcPr>
            <w:tcW w:w="3451" w:type="dxa"/>
            <w:tcBorders>
              <w:top w:val="nil"/>
              <w:left w:val="nil"/>
              <w:bottom w:val="single" w:sz="4" w:space="0" w:color="auto"/>
              <w:right w:val="single" w:sz="8" w:space="0" w:color="auto"/>
            </w:tcBorders>
            <w:shd w:val="clear" w:color="auto" w:fill="auto"/>
            <w:vAlign w:val="center"/>
            <w:hideMark/>
          </w:tcPr>
          <w:p w14:paraId="281EFBE8"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ASPHALTIC MATERIAL FOR TACK COAT</w:t>
            </w:r>
          </w:p>
        </w:tc>
        <w:tc>
          <w:tcPr>
            <w:tcW w:w="1620" w:type="dxa"/>
            <w:tcBorders>
              <w:top w:val="nil"/>
              <w:left w:val="nil"/>
              <w:bottom w:val="single" w:sz="4" w:space="0" w:color="auto"/>
              <w:right w:val="single" w:sz="8" w:space="0" w:color="auto"/>
            </w:tcBorders>
            <w:shd w:val="clear" w:color="auto" w:fill="auto"/>
            <w:noWrap/>
            <w:vAlign w:val="center"/>
            <w:hideMark/>
          </w:tcPr>
          <w:p w14:paraId="47B2CA46"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c>
          <w:tcPr>
            <w:tcW w:w="1571" w:type="dxa"/>
            <w:tcBorders>
              <w:top w:val="nil"/>
              <w:left w:val="nil"/>
              <w:bottom w:val="single" w:sz="4" w:space="0" w:color="auto"/>
              <w:right w:val="single" w:sz="8" w:space="0" w:color="auto"/>
            </w:tcBorders>
            <w:shd w:val="clear" w:color="auto" w:fill="auto"/>
            <w:noWrap/>
            <w:vAlign w:val="center"/>
            <w:hideMark/>
          </w:tcPr>
          <w:p w14:paraId="3106B4D9"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r>
      <w:tr w:rsidR="00C772DE" w:rsidRPr="000F45BC" w14:paraId="5623501D" w14:textId="77777777" w:rsidTr="00C772DE">
        <w:trPr>
          <w:trHeight w:val="630"/>
          <w:jc w:val="center"/>
        </w:trPr>
        <w:tc>
          <w:tcPr>
            <w:tcW w:w="461" w:type="dxa"/>
            <w:tcBorders>
              <w:top w:val="nil"/>
              <w:left w:val="single" w:sz="8" w:space="0" w:color="auto"/>
              <w:bottom w:val="single" w:sz="4" w:space="0" w:color="auto"/>
              <w:right w:val="nil"/>
            </w:tcBorders>
            <w:vAlign w:val="center"/>
          </w:tcPr>
          <w:p w14:paraId="74248D7F" w14:textId="77777777" w:rsidR="00C772DE" w:rsidRPr="000F45BC" w:rsidRDefault="00C772DE" w:rsidP="00C772DE">
            <w:pPr>
              <w:jc w:val="center"/>
              <w:rPr>
                <w:rFonts w:ascii="Arial" w:hAnsi="Arial" w:cs="Arial"/>
                <w:b/>
                <w:bCs/>
                <w:color w:val="000000"/>
                <w:sz w:val="22"/>
                <w:szCs w:val="22"/>
              </w:rPr>
            </w:pPr>
            <w:r>
              <w:rPr>
                <w:rFonts w:ascii="Arial" w:hAnsi="Arial" w:cs="Arial"/>
                <w:b/>
                <w:bCs/>
                <w:color w:val="000000"/>
                <w:sz w:val="22"/>
                <w:szCs w:val="22"/>
              </w:rPr>
              <w:t>7</w:t>
            </w:r>
          </w:p>
        </w:tc>
        <w:tc>
          <w:tcPr>
            <w:tcW w:w="1830" w:type="dxa"/>
            <w:tcBorders>
              <w:top w:val="nil"/>
              <w:left w:val="single" w:sz="8" w:space="0" w:color="auto"/>
              <w:bottom w:val="single" w:sz="4" w:space="0" w:color="auto"/>
              <w:right w:val="nil"/>
            </w:tcBorders>
            <w:shd w:val="clear" w:color="auto" w:fill="auto"/>
            <w:vAlign w:val="center"/>
            <w:hideMark/>
          </w:tcPr>
          <w:p w14:paraId="395545FC" w14:textId="77777777" w:rsidR="00C772DE" w:rsidRPr="000F45BC" w:rsidRDefault="00C772DE" w:rsidP="00C772DE">
            <w:pPr>
              <w:jc w:val="center"/>
              <w:rPr>
                <w:rFonts w:ascii="Arial" w:hAnsi="Arial" w:cs="Arial"/>
                <w:color w:val="000000"/>
                <w:sz w:val="22"/>
                <w:szCs w:val="22"/>
              </w:rPr>
            </w:pPr>
            <w:r>
              <w:rPr>
                <w:rFonts w:ascii="Arial" w:hAnsi="Arial" w:cs="Arial"/>
                <w:color w:val="000000"/>
                <w:sz w:val="22"/>
                <w:szCs w:val="22"/>
              </w:rPr>
              <w:t>460.6224</w:t>
            </w:r>
          </w:p>
        </w:tc>
        <w:tc>
          <w:tcPr>
            <w:tcW w:w="908" w:type="dxa"/>
            <w:tcBorders>
              <w:top w:val="nil"/>
              <w:left w:val="single" w:sz="8" w:space="0" w:color="auto"/>
              <w:bottom w:val="single" w:sz="4" w:space="0" w:color="auto"/>
              <w:right w:val="single" w:sz="4" w:space="0" w:color="auto"/>
            </w:tcBorders>
            <w:shd w:val="clear" w:color="auto" w:fill="auto"/>
            <w:vAlign w:val="center"/>
          </w:tcPr>
          <w:p w14:paraId="176AB056"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1,075</w:t>
            </w:r>
          </w:p>
        </w:tc>
        <w:tc>
          <w:tcPr>
            <w:tcW w:w="681" w:type="dxa"/>
            <w:tcBorders>
              <w:top w:val="nil"/>
              <w:left w:val="nil"/>
              <w:bottom w:val="single" w:sz="4" w:space="0" w:color="auto"/>
              <w:right w:val="single" w:sz="8" w:space="0" w:color="auto"/>
            </w:tcBorders>
            <w:shd w:val="clear" w:color="auto" w:fill="auto"/>
            <w:vAlign w:val="center"/>
            <w:hideMark/>
          </w:tcPr>
          <w:p w14:paraId="72FB9A45"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TON</w:t>
            </w:r>
          </w:p>
        </w:tc>
        <w:tc>
          <w:tcPr>
            <w:tcW w:w="3451" w:type="dxa"/>
            <w:tcBorders>
              <w:top w:val="nil"/>
              <w:left w:val="nil"/>
              <w:bottom w:val="single" w:sz="4" w:space="0" w:color="auto"/>
              <w:right w:val="single" w:sz="8" w:space="0" w:color="auto"/>
            </w:tcBorders>
            <w:shd w:val="clear" w:color="auto" w:fill="auto"/>
            <w:vAlign w:val="center"/>
            <w:hideMark/>
          </w:tcPr>
          <w:p w14:paraId="395A50C3"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 xml:space="preserve">HMA PAVEMENT </w:t>
            </w:r>
            <w:r>
              <w:rPr>
                <w:rFonts w:ascii="Arial" w:hAnsi="Arial" w:cs="Arial"/>
                <w:color w:val="000000"/>
                <w:sz w:val="22"/>
                <w:szCs w:val="22"/>
              </w:rPr>
              <w:t>4</w:t>
            </w:r>
            <w:r w:rsidRPr="000F45BC">
              <w:rPr>
                <w:rFonts w:ascii="Arial" w:hAnsi="Arial" w:cs="Arial"/>
                <w:color w:val="000000"/>
                <w:sz w:val="22"/>
                <w:szCs w:val="22"/>
              </w:rPr>
              <w:t xml:space="preserve"> MT 58-28 S</w:t>
            </w:r>
          </w:p>
        </w:tc>
        <w:tc>
          <w:tcPr>
            <w:tcW w:w="1620" w:type="dxa"/>
            <w:tcBorders>
              <w:top w:val="nil"/>
              <w:left w:val="nil"/>
              <w:bottom w:val="single" w:sz="4" w:space="0" w:color="auto"/>
              <w:right w:val="single" w:sz="8" w:space="0" w:color="auto"/>
            </w:tcBorders>
            <w:shd w:val="clear" w:color="auto" w:fill="auto"/>
            <w:noWrap/>
            <w:vAlign w:val="center"/>
            <w:hideMark/>
          </w:tcPr>
          <w:p w14:paraId="58D920E1"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c>
          <w:tcPr>
            <w:tcW w:w="1571" w:type="dxa"/>
            <w:tcBorders>
              <w:top w:val="nil"/>
              <w:left w:val="nil"/>
              <w:bottom w:val="single" w:sz="4" w:space="0" w:color="auto"/>
              <w:right w:val="single" w:sz="8" w:space="0" w:color="auto"/>
            </w:tcBorders>
            <w:shd w:val="clear" w:color="auto" w:fill="auto"/>
            <w:noWrap/>
            <w:vAlign w:val="center"/>
            <w:hideMark/>
          </w:tcPr>
          <w:p w14:paraId="1CCF41FD"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r>
      <w:tr w:rsidR="00C772DE" w:rsidRPr="000F45BC" w14:paraId="361D560F" w14:textId="77777777" w:rsidTr="00C772DE">
        <w:trPr>
          <w:trHeight w:val="630"/>
          <w:jc w:val="center"/>
        </w:trPr>
        <w:tc>
          <w:tcPr>
            <w:tcW w:w="461" w:type="dxa"/>
            <w:tcBorders>
              <w:top w:val="single" w:sz="4" w:space="0" w:color="auto"/>
              <w:left w:val="single" w:sz="8" w:space="0" w:color="auto"/>
              <w:bottom w:val="single" w:sz="8" w:space="0" w:color="auto"/>
              <w:right w:val="nil"/>
            </w:tcBorders>
            <w:vAlign w:val="center"/>
          </w:tcPr>
          <w:p w14:paraId="23C55422" w14:textId="77777777" w:rsidR="00C772DE" w:rsidRPr="000F45BC" w:rsidRDefault="00C772DE" w:rsidP="00C772DE">
            <w:pPr>
              <w:jc w:val="center"/>
              <w:rPr>
                <w:rFonts w:ascii="Arial" w:hAnsi="Arial" w:cs="Arial"/>
                <w:b/>
                <w:bCs/>
                <w:color w:val="000000"/>
                <w:sz w:val="22"/>
                <w:szCs w:val="22"/>
              </w:rPr>
            </w:pPr>
            <w:r>
              <w:rPr>
                <w:rFonts w:ascii="Arial" w:hAnsi="Arial" w:cs="Arial"/>
                <w:b/>
                <w:bCs/>
                <w:color w:val="000000"/>
                <w:sz w:val="22"/>
                <w:szCs w:val="22"/>
              </w:rPr>
              <w:t>8</w:t>
            </w:r>
          </w:p>
        </w:tc>
        <w:tc>
          <w:tcPr>
            <w:tcW w:w="1830" w:type="dxa"/>
            <w:tcBorders>
              <w:top w:val="single" w:sz="4" w:space="0" w:color="auto"/>
              <w:left w:val="single" w:sz="8" w:space="0" w:color="auto"/>
              <w:bottom w:val="single" w:sz="8" w:space="0" w:color="auto"/>
              <w:right w:val="nil"/>
            </w:tcBorders>
            <w:shd w:val="clear" w:color="auto" w:fill="auto"/>
            <w:vAlign w:val="center"/>
            <w:hideMark/>
          </w:tcPr>
          <w:p w14:paraId="64396FE5"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643.5000</w:t>
            </w:r>
          </w:p>
        </w:tc>
        <w:tc>
          <w:tcPr>
            <w:tcW w:w="908" w:type="dxa"/>
            <w:tcBorders>
              <w:top w:val="single" w:sz="4" w:space="0" w:color="auto"/>
              <w:left w:val="single" w:sz="8" w:space="0" w:color="auto"/>
              <w:bottom w:val="single" w:sz="8" w:space="0" w:color="auto"/>
              <w:right w:val="single" w:sz="4" w:space="0" w:color="auto"/>
            </w:tcBorders>
            <w:shd w:val="clear" w:color="auto" w:fill="auto"/>
            <w:vAlign w:val="center"/>
          </w:tcPr>
          <w:p w14:paraId="0A869257"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1</w:t>
            </w:r>
          </w:p>
        </w:tc>
        <w:tc>
          <w:tcPr>
            <w:tcW w:w="681" w:type="dxa"/>
            <w:tcBorders>
              <w:top w:val="single" w:sz="4" w:space="0" w:color="auto"/>
              <w:left w:val="nil"/>
              <w:bottom w:val="single" w:sz="8" w:space="0" w:color="auto"/>
              <w:right w:val="single" w:sz="8" w:space="0" w:color="auto"/>
            </w:tcBorders>
            <w:shd w:val="clear" w:color="auto" w:fill="auto"/>
            <w:vAlign w:val="center"/>
            <w:hideMark/>
          </w:tcPr>
          <w:p w14:paraId="67A8C787"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LS</w:t>
            </w:r>
          </w:p>
        </w:tc>
        <w:tc>
          <w:tcPr>
            <w:tcW w:w="3451" w:type="dxa"/>
            <w:tcBorders>
              <w:top w:val="single" w:sz="4" w:space="0" w:color="auto"/>
              <w:left w:val="nil"/>
              <w:bottom w:val="single" w:sz="8" w:space="0" w:color="auto"/>
              <w:right w:val="single" w:sz="8" w:space="0" w:color="auto"/>
            </w:tcBorders>
            <w:shd w:val="clear" w:color="auto" w:fill="auto"/>
            <w:vAlign w:val="center"/>
            <w:hideMark/>
          </w:tcPr>
          <w:p w14:paraId="50FB8186"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TRAFFIC CONTROL</w:t>
            </w:r>
          </w:p>
        </w:tc>
        <w:tc>
          <w:tcPr>
            <w:tcW w:w="1620" w:type="dxa"/>
            <w:tcBorders>
              <w:top w:val="single" w:sz="4" w:space="0" w:color="auto"/>
              <w:left w:val="nil"/>
              <w:bottom w:val="single" w:sz="8" w:space="0" w:color="auto"/>
              <w:right w:val="single" w:sz="8" w:space="0" w:color="auto"/>
            </w:tcBorders>
            <w:shd w:val="clear" w:color="auto" w:fill="auto"/>
            <w:noWrap/>
            <w:vAlign w:val="center"/>
            <w:hideMark/>
          </w:tcPr>
          <w:p w14:paraId="5BA4D8B4"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c>
          <w:tcPr>
            <w:tcW w:w="1571" w:type="dxa"/>
            <w:tcBorders>
              <w:top w:val="single" w:sz="4" w:space="0" w:color="auto"/>
              <w:left w:val="nil"/>
              <w:bottom w:val="single" w:sz="8" w:space="0" w:color="auto"/>
              <w:right w:val="single" w:sz="8" w:space="0" w:color="auto"/>
            </w:tcBorders>
            <w:shd w:val="clear" w:color="auto" w:fill="auto"/>
            <w:noWrap/>
            <w:vAlign w:val="center"/>
            <w:hideMark/>
          </w:tcPr>
          <w:p w14:paraId="5E1A683A"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r>
      <w:tr w:rsidR="00C772DE" w:rsidRPr="000F45BC" w14:paraId="4AF0E335" w14:textId="77777777" w:rsidTr="00C772DE">
        <w:trPr>
          <w:trHeight w:val="630"/>
          <w:jc w:val="center"/>
        </w:trPr>
        <w:tc>
          <w:tcPr>
            <w:tcW w:w="461" w:type="dxa"/>
            <w:tcBorders>
              <w:top w:val="single" w:sz="4" w:space="0" w:color="auto"/>
              <w:left w:val="single" w:sz="8" w:space="0" w:color="auto"/>
              <w:bottom w:val="single" w:sz="8" w:space="0" w:color="auto"/>
              <w:right w:val="nil"/>
            </w:tcBorders>
            <w:vAlign w:val="center"/>
          </w:tcPr>
          <w:p w14:paraId="1E7B40E3" w14:textId="77777777" w:rsidR="00C772DE" w:rsidRPr="000F45BC" w:rsidRDefault="00C772DE" w:rsidP="00C772DE">
            <w:pPr>
              <w:jc w:val="center"/>
              <w:rPr>
                <w:rFonts w:ascii="Arial" w:hAnsi="Arial" w:cs="Arial"/>
                <w:b/>
                <w:bCs/>
                <w:color w:val="000000"/>
                <w:sz w:val="22"/>
                <w:szCs w:val="22"/>
              </w:rPr>
            </w:pPr>
            <w:r>
              <w:rPr>
                <w:rFonts w:ascii="Arial" w:hAnsi="Arial" w:cs="Arial"/>
                <w:b/>
                <w:bCs/>
                <w:color w:val="000000"/>
                <w:sz w:val="22"/>
                <w:szCs w:val="22"/>
              </w:rPr>
              <w:t>9</w:t>
            </w:r>
          </w:p>
        </w:tc>
        <w:tc>
          <w:tcPr>
            <w:tcW w:w="1830" w:type="dxa"/>
            <w:tcBorders>
              <w:top w:val="single" w:sz="4" w:space="0" w:color="auto"/>
              <w:left w:val="single" w:sz="8" w:space="0" w:color="auto"/>
              <w:bottom w:val="single" w:sz="8" w:space="0" w:color="auto"/>
              <w:right w:val="nil"/>
            </w:tcBorders>
            <w:shd w:val="clear" w:color="auto" w:fill="auto"/>
            <w:vAlign w:val="center"/>
            <w:hideMark/>
          </w:tcPr>
          <w:p w14:paraId="79750A38"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646.4520</w:t>
            </w:r>
          </w:p>
        </w:tc>
        <w:tc>
          <w:tcPr>
            <w:tcW w:w="908" w:type="dxa"/>
            <w:tcBorders>
              <w:top w:val="single" w:sz="4" w:space="0" w:color="auto"/>
              <w:left w:val="single" w:sz="8" w:space="0" w:color="auto"/>
              <w:bottom w:val="single" w:sz="8" w:space="0" w:color="auto"/>
              <w:right w:val="single" w:sz="4" w:space="0" w:color="auto"/>
            </w:tcBorders>
            <w:shd w:val="clear" w:color="auto" w:fill="auto"/>
            <w:vAlign w:val="center"/>
          </w:tcPr>
          <w:p w14:paraId="1A160AAB"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4,900</w:t>
            </w:r>
          </w:p>
        </w:tc>
        <w:tc>
          <w:tcPr>
            <w:tcW w:w="681" w:type="dxa"/>
            <w:tcBorders>
              <w:top w:val="single" w:sz="4" w:space="0" w:color="auto"/>
              <w:left w:val="nil"/>
              <w:bottom w:val="single" w:sz="8" w:space="0" w:color="auto"/>
              <w:right w:val="single" w:sz="8" w:space="0" w:color="auto"/>
            </w:tcBorders>
            <w:shd w:val="clear" w:color="auto" w:fill="auto"/>
            <w:vAlign w:val="center"/>
            <w:hideMark/>
          </w:tcPr>
          <w:p w14:paraId="5AA41391"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LF</w:t>
            </w:r>
          </w:p>
        </w:tc>
        <w:tc>
          <w:tcPr>
            <w:tcW w:w="3451" w:type="dxa"/>
            <w:tcBorders>
              <w:top w:val="single" w:sz="4" w:space="0" w:color="auto"/>
              <w:left w:val="nil"/>
              <w:bottom w:val="single" w:sz="8" w:space="0" w:color="auto"/>
              <w:right w:val="single" w:sz="8" w:space="0" w:color="auto"/>
            </w:tcBorders>
            <w:shd w:val="clear" w:color="auto" w:fill="auto"/>
            <w:vAlign w:val="center"/>
          </w:tcPr>
          <w:p w14:paraId="638F8C86"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Marking Line Same Day</w:t>
            </w:r>
            <w:r w:rsidRPr="000F45BC">
              <w:rPr>
                <w:rFonts w:ascii="Arial" w:hAnsi="Arial" w:cs="Arial"/>
                <w:sz w:val="22"/>
                <w:szCs w:val="22"/>
              </w:rPr>
              <w:t xml:space="preserve"> Epoxy 4-Inch </w:t>
            </w:r>
          </w:p>
        </w:tc>
        <w:tc>
          <w:tcPr>
            <w:tcW w:w="1620" w:type="dxa"/>
            <w:tcBorders>
              <w:top w:val="single" w:sz="4" w:space="0" w:color="auto"/>
              <w:left w:val="nil"/>
              <w:bottom w:val="single" w:sz="8" w:space="0" w:color="auto"/>
              <w:right w:val="single" w:sz="8" w:space="0" w:color="auto"/>
            </w:tcBorders>
            <w:shd w:val="clear" w:color="auto" w:fill="auto"/>
            <w:noWrap/>
            <w:vAlign w:val="center"/>
            <w:hideMark/>
          </w:tcPr>
          <w:p w14:paraId="150ECB45"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c>
          <w:tcPr>
            <w:tcW w:w="1571" w:type="dxa"/>
            <w:tcBorders>
              <w:top w:val="single" w:sz="4" w:space="0" w:color="auto"/>
              <w:left w:val="nil"/>
              <w:bottom w:val="single" w:sz="8" w:space="0" w:color="auto"/>
              <w:right w:val="single" w:sz="8" w:space="0" w:color="auto"/>
            </w:tcBorders>
            <w:shd w:val="clear" w:color="auto" w:fill="auto"/>
            <w:noWrap/>
            <w:vAlign w:val="center"/>
            <w:hideMark/>
          </w:tcPr>
          <w:p w14:paraId="7398E0B1"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r>
      <w:tr w:rsidR="00C772DE" w:rsidRPr="000F45BC" w14:paraId="2EF9C160" w14:textId="77777777" w:rsidTr="00C772DE">
        <w:trPr>
          <w:trHeight w:val="630"/>
          <w:jc w:val="center"/>
        </w:trPr>
        <w:tc>
          <w:tcPr>
            <w:tcW w:w="461" w:type="dxa"/>
            <w:tcBorders>
              <w:top w:val="single" w:sz="4" w:space="0" w:color="auto"/>
              <w:left w:val="single" w:sz="8" w:space="0" w:color="auto"/>
              <w:bottom w:val="single" w:sz="8" w:space="0" w:color="auto"/>
              <w:right w:val="nil"/>
            </w:tcBorders>
            <w:vAlign w:val="center"/>
          </w:tcPr>
          <w:p w14:paraId="16493A4E" w14:textId="77777777" w:rsidR="00C772DE" w:rsidRPr="000F45BC" w:rsidRDefault="00C772DE" w:rsidP="00C772DE">
            <w:pPr>
              <w:jc w:val="center"/>
              <w:rPr>
                <w:rFonts w:ascii="Arial" w:hAnsi="Arial" w:cs="Arial"/>
                <w:b/>
                <w:bCs/>
                <w:color w:val="000000"/>
                <w:sz w:val="22"/>
                <w:szCs w:val="22"/>
              </w:rPr>
            </w:pPr>
            <w:r>
              <w:rPr>
                <w:rFonts w:ascii="Arial" w:hAnsi="Arial" w:cs="Arial"/>
                <w:b/>
                <w:bCs/>
                <w:color w:val="000000"/>
                <w:sz w:val="22"/>
                <w:szCs w:val="22"/>
              </w:rPr>
              <w:t>10</w:t>
            </w:r>
          </w:p>
        </w:tc>
        <w:tc>
          <w:tcPr>
            <w:tcW w:w="1830" w:type="dxa"/>
            <w:tcBorders>
              <w:top w:val="single" w:sz="4" w:space="0" w:color="auto"/>
              <w:left w:val="single" w:sz="8" w:space="0" w:color="auto"/>
              <w:bottom w:val="single" w:sz="8" w:space="0" w:color="auto"/>
              <w:right w:val="nil"/>
            </w:tcBorders>
            <w:shd w:val="clear" w:color="auto" w:fill="auto"/>
            <w:vAlign w:val="center"/>
            <w:hideMark/>
          </w:tcPr>
          <w:p w14:paraId="124E71D8"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646.4620</w:t>
            </w:r>
          </w:p>
        </w:tc>
        <w:tc>
          <w:tcPr>
            <w:tcW w:w="908" w:type="dxa"/>
            <w:tcBorders>
              <w:top w:val="single" w:sz="4" w:space="0" w:color="auto"/>
              <w:left w:val="single" w:sz="8" w:space="0" w:color="auto"/>
              <w:bottom w:val="single" w:sz="8" w:space="0" w:color="auto"/>
              <w:right w:val="single" w:sz="4" w:space="0" w:color="auto"/>
            </w:tcBorders>
            <w:shd w:val="clear" w:color="auto" w:fill="auto"/>
            <w:vAlign w:val="center"/>
          </w:tcPr>
          <w:p w14:paraId="66722516"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100</w:t>
            </w:r>
          </w:p>
        </w:tc>
        <w:tc>
          <w:tcPr>
            <w:tcW w:w="681" w:type="dxa"/>
            <w:tcBorders>
              <w:top w:val="single" w:sz="4" w:space="0" w:color="auto"/>
              <w:left w:val="nil"/>
              <w:bottom w:val="single" w:sz="8" w:space="0" w:color="auto"/>
              <w:right w:val="single" w:sz="8" w:space="0" w:color="auto"/>
            </w:tcBorders>
            <w:shd w:val="clear" w:color="auto" w:fill="auto"/>
            <w:vAlign w:val="center"/>
            <w:hideMark/>
          </w:tcPr>
          <w:p w14:paraId="4405B0FB" w14:textId="77777777" w:rsidR="00C772DE" w:rsidRPr="000F45BC" w:rsidRDefault="00C772DE" w:rsidP="00C772DE">
            <w:pPr>
              <w:jc w:val="center"/>
              <w:rPr>
                <w:rFonts w:ascii="Arial" w:hAnsi="Arial" w:cs="Arial"/>
                <w:color w:val="000000"/>
                <w:sz w:val="22"/>
                <w:szCs w:val="22"/>
              </w:rPr>
            </w:pPr>
            <w:r w:rsidRPr="000F45BC">
              <w:rPr>
                <w:rFonts w:ascii="Arial" w:hAnsi="Arial" w:cs="Arial"/>
                <w:color w:val="000000"/>
                <w:sz w:val="22"/>
                <w:szCs w:val="22"/>
              </w:rPr>
              <w:t>LF</w:t>
            </w:r>
          </w:p>
        </w:tc>
        <w:tc>
          <w:tcPr>
            <w:tcW w:w="3451" w:type="dxa"/>
            <w:tcBorders>
              <w:top w:val="single" w:sz="4" w:space="0" w:color="auto"/>
              <w:left w:val="nil"/>
              <w:bottom w:val="single" w:sz="8" w:space="0" w:color="auto"/>
              <w:right w:val="single" w:sz="8" w:space="0" w:color="auto"/>
            </w:tcBorders>
            <w:shd w:val="clear" w:color="auto" w:fill="auto"/>
            <w:vAlign w:val="center"/>
          </w:tcPr>
          <w:p w14:paraId="29636DEB"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Marking Line Same Day</w:t>
            </w:r>
            <w:r w:rsidRPr="000F45BC">
              <w:rPr>
                <w:rFonts w:ascii="Arial" w:hAnsi="Arial" w:cs="Arial"/>
                <w:sz w:val="22"/>
                <w:szCs w:val="22"/>
              </w:rPr>
              <w:t xml:space="preserve"> Epoxy 8-Inch</w:t>
            </w:r>
          </w:p>
        </w:tc>
        <w:tc>
          <w:tcPr>
            <w:tcW w:w="1620" w:type="dxa"/>
            <w:tcBorders>
              <w:top w:val="single" w:sz="4" w:space="0" w:color="auto"/>
              <w:left w:val="nil"/>
              <w:bottom w:val="single" w:sz="8" w:space="0" w:color="auto"/>
              <w:right w:val="single" w:sz="8" w:space="0" w:color="auto"/>
            </w:tcBorders>
            <w:shd w:val="clear" w:color="auto" w:fill="auto"/>
            <w:noWrap/>
            <w:vAlign w:val="center"/>
            <w:hideMark/>
          </w:tcPr>
          <w:p w14:paraId="667C96F4"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c>
          <w:tcPr>
            <w:tcW w:w="1571" w:type="dxa"/>
            <w:tcBorders>
              <w:top w:val="single" w:sz="4" w:space="0" w:color="auto"/>
              <w:left w:val="nil"/>
              <w:bottom w:val="single" w:sz="8" w:space="0" w:color="auto"/>
              <w:right w:val="single" w:sz="8" w:space="0" w:color="auto"/>
            </w:tcBorders>
            <w:shd w:val="clear" w:color="auto" w:fill="auto"/>
            <w:noWrap/>
            <w:vAlign w:val="center"/>
            <w:hideMark/>
          </w:tcPr>
          <w:p w14:paraId="54B7EC86" w14:textId="77777777" w:rsidR="00C772DE" w:rsidRPr="000F45BC" w:rsidRDefault="00C772DE" w:rsidP="00C772DE">
            <w:pPr>
              <w:rPr>
                <w:rFonts w:ascii="Arial" w:hAnsi="Arial" w:cs="Arial"/>
                <w:color w:val="000000"/>
                <w:sz w:val="22"/>
                <w:szCs w:val="22"/>
              </w:rPr>
            </w:pPr>
            <w:r w:rsidRPr="000F45BC">
              <w:rPr>
                <w:rFonts w:ascii="Arial" w:hAnsi="Arial" w:cs="Arial"/>
                <w:color w:val="000000"/>
                <w:sz w:val="22"/>
                <w:szCs w:val="22"/>
              </w:rPr>
              <w:t>$</w:t>
            </w:r>
          </w:p>
        </w:tc>
      </w:tr>
      <w:tr w:rsidR="00C772DE" w:rsidRPr="00377AB4" w14:paraId="5E849FD2" w14:textId="77777777" w:rsidTr="00C772DE">
        <w:trPr>
          <w:trHeight w:val="539"/>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3E7C3A8B" w14:textId="77777777" w:rsidR="00C772DE" w:rsidRPr="000F45BC" w:rsidRDefault="00C772DE" w:rsidP="00C772DE">
            <w:pPr>
              <w:jc w:val="center"/>
              <w:rPr>
                <w:rFonts w:ascii="Arial" w:hAnsi="Arial" w:cs="Arial"/>
                <w:b/>
                <w:bCs/>
                <w:color w:val="000000"/>
                <w:sz w:val="22"/>
                <w:szCs w:val="22"/>
              </w:rPr>
            </w:pPr>
            <w:r w:rsidRPr="000F45BC">
              <w:rPr>
                <w:rFonts w:ascii="Arial" w:hAnsi="Arial" w:cs="Arial"/>
                <w:b/>
                <w:bCs/>
                <w:color w:val="000000"/>
                <w:sz w:val="22"/>
                <w:szCs w:val="22"/>
              </w:rPr>
              <w:t>1</w:t>
            </w:r>
            <w:r>
              <w:rPr>
                <w:rFonts w:ascii="Arial" w:hAnsi="Arial" w:cs="Arial"/>
                <w:b/>
                <w:bCs/>
                <w:color w:val="000000"/>
                <w:sz w:val="22"/>
                <w:szCs w:val="22"/>
              </w:rPr>
              <w:t>1</w:t>
            </w:r>
          </w:p>
        </w:tc>
        <w:tc>
          <w:tcPr>
            <w:tcW w:w="8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EC8F4" w14:textId="77777777" w:rsidR="00C772DE" w:rsidRPr="000F45BC" w:rsidRDefault="00C772DE" w:rsidP="00C772DE">
            <w:pPr>
              <w:jc w:val="right"/>
              <w:rPr>
                <w:rFonts w:ascii="Arial" w:hAnsi="Arial" w:cs="Arial"/>
                <w:b/>
                <w:bCs/>
                <w:color w:val="000000"/>
                <w:sz w:val="22"/>
                <w:szCs w:val="22"/>
              </w:rPr>
            </w:pPr>
            <w:r w:rsidRPr="000F45BC">
              <w:rPr>
                <w:rFonts w:ascii="Arial" w:hAnsi="Arial" w:cs="Arial"/>
                <w:b/>
                <w:bCs/>
                <w:color w:val="000000"/>
                <w:sz w:val="22"/>
                <w:szCs w:val="22"/>
              </w:rPr>
              <w:t xml:space="preserve">TOTAL BID   </w:t>
            </w:r>
          </w:p>
        </w:tc>
        <w:tc>
          <w:tcPr>
            <w:tcW w:w="1571" w:type="dxa"/>
            <w:tcBorders>
              <w:top w:val="single" w:sz="4" w:space="0" w:color="auto"/>
              <w:left w:val="single" w:sz="4" w:space="0" w:color="auto"/>
              <w:bottom w:val="single" w:sz="4" w:space="0" w:color="auto"/>
              <w:right w:val="single" w:sz="4" w:space="0" w:color="auto"/>
            </w:tcBorders>
            <w:noWrap/>
            <w:vAlign w:val="center"/>
            <w:hideMark/>
          </w:tcPr>
          <w:p w14:paraId="03D0060C" w14:textId="77777777" w:rsidR="00C772DE" w:rsidRPr="00377AB4" w:rsidRDefault="00C772DE" w:rsidP="00C772DE">
            <w:pPr>
              <w:rPr>
                <w:rFonts w:ascii="Arial" w:hAnsi="Arial" w:cs="Arial"/>
                <w:bCs/>
                <w:color w:val="000000"/>
                <w:sz w:val="22"/>
                <w:szCs w:val="22"/>
              </w:rPr>
            </w:pPr>
            <w:r w:rsidRPr="000F45BC">
              <w:rPr>
                <w:rFonts w:ascii="Arial" w:hAnsi="Arial" w:cs="Arial"/>
                <w:bCs/>
                <w:color w:val="000000"/>
                <w:sz w:val="22"/>
                <w:szCs w:val="22"/>
              </w:rPr>
              <w:t>$</w:t>
            </w:r>
          </w:p>
        </w:tc>
      </w:tr>
    </w:tbl>
    <w:p w14:paraId="54098CD9" w14:textId="162E23E3" w:rsidR="00C772DE" w:rsidRDefault="00C772DE">
      <w:pPr>
        <w:rPr>
          <w:rFonts w:ascii="Arial" w:hAnsi="Arial" w:cs="Arial"/>
          <w:sz w:val="22"/>
          <w:szCs w:val="22"/>
          <w:highlight w:val="yellow"/>
        </w:rPr>
      </w:pPr>
    </w:p>
    <w:p w14:paraId="6B5E0654" w14:textId="77777777" w:rsidR="002C53F5" w:rsidRDefault="002C53F5" w:rsidP="00C772DE">
      <w:pPr>
        <w:rPr>
          <w:rFonts w:ascii="Arial" w:hAnsi="Arial" w:cs="Arial"/>
          <w:b/>
        </w:rPr>
      </w:pPr>
    </w:p>
    <w:p w14:paraId="56B9220D" w14:textId="34F83295" w:rsidR="00C772DE" w:rsidRDefault="00C772DE">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C772DE" w:rsidRPr="00A04D7D" w14:paraId="7089CF43" w14:textId="77777777" w:rsidTr="00C772DE">
        <w:trPr>
          <w:cantSplit/>
          <w:tblCellSpacing w:w="20" w:type="dxa"/>
          <w:jc w:val="center"/>
        </w:trPr>
        <w:tc>
          <w:tcPr>
            <w:tcW w:w="10720" w:type="dxa"/>
            <w:gridSpan w:val="2"/>
            <w:shd w:val="clear" w:color="auto" w:fill="E6E6E6"/>
            <w:vAlign w:val="center"/>
          </w:tcPr>
          <w:p w14:paraId="44F11A46" w14:textId="0E13308B" w:rsidR="00C772DE" w:rsidRPr="00A04D7D" w:rsidRDefault="00C772DE" w:rsidP="00C772DE">
            <w:pPr>
              <w:jc w:val="center"/>
              <w:rPr>
                <w:rFonts w:ascii="Arial" w:hAnsi="Arial" w:cs="Arial"/>
                <w:b/>
                <w:bCs/>
                <w:sz w:val="28"/>
              </w:rPr>
            </w:pPr>
            <w:r>
              <w:rPr>
                <w:rFonts w:ascii="Arial" w:hAnsi="Arial" w:cs="Arial"/>
                <w:sz w:val="20"/>
                <w:szCs w:val="20"/>
              </w:rPr>
              <w:lastRenderedPageBreak/>
              <w:br w:type="page"/>
            </w:r>
            <w:r w:rsidRPr="00A04D7D">
              <w:rPr>
                <w:rFonts w:ascii="Arial" w:hAnsi="Arial" w:cs="Arial"/>
                <w:b/>
                <w:bCs/>
                <w:sz w:val="28"/>
              </w:rPr>
              <w:t>PRICE PROPOSAL</w:t>
            </w:r>
          </w:p>
        </w:tc>
      </w:tr>
      <w:tr w:rsidR="00C772DE" w:rsidRPr="00A04D7D" w14:paraId="55D9E1FC" w14:textId="77777777" w:rsidTr="00C772DE">
        <w:trPr>
          <w:trHeight w:val="559"/>
          <w:tblCellSpacing w:w="20" w:type="dxa"/>
          <w:jc w:val="center"/>
        </w:trPr>
        <w:tc>
          <w:tcPr>
            <w:tcW w:w="2370" w:type="dxa"/>
            <w:shd w:val="clear" w:color="auto" w:fill="E6E6E6"/>
            <w:vAlign w:val="center"/>
          </w:tcPr>
          <w:p w14:paraId="71E12364" w14:textId="77777777" w:rsidR="00C772DE" w:rsidRPr="00A04D7D" w:rsidRDefault="00C772DE" w:rsidP="00C772DE">
            <w:pPr>
              <w:pStyle w:val="Heading2"/>
              <w:jc w:val="center"/>
              <w:rPr>
                <w:sz w:val="22"/>
                <w:szCs w:val="22"/>
              </w:rPr>
            </w:pPr>
            <w:r w:rsidRPr="00A04D7D">
              <w:rPr>
                <w:szCs w:val="22"/>
              </w:rPr>
              <w:t>VENDOR NAME:</w:t>
            </w:r>
          </w:p>
        </w:tc>
        <w:tc>
          <w:tcPr>
            <w:tcW w:w="8310" w:type="dxa"/>
            <w:vAlign w:val="center"/>
          </w:tcPr>
          <w:p w14:paraId="65179C73" w14:textId="77777777" w:rsidR="00C772DE" w:rsidRPr="00A04D7D" w:rsidRDefault="00C772DE" w:rsidP="00C772DE">
            <w:pPr>
              <w:pStyle w:val="Level2"/>
              <w:widowControl/>
              <w:ind w:left="397"/>
              <w:rPr>
                <w:rFonts w:ascii="Arial" w:hAnsi="Arial" w:cs="Arial"/>
                <w:b/>
                <w:szCs w:val="24"/>
              </w:rPr>
            </w:pPr>
          </w:p>
        </w:tc>
      </w:tr>
    </w:tbl>
    <w:p w14:paraId="22BF6434" w14:textId="77777777" w:rsidR="00C772DE" w:rsidRPr="00A04D7D" w:rsidRDefault="00C772DE" w:rsidP="00C772DE">
      <w:pPr>
        <w:jc w:val="center"/>
        <w:rPr>
          <w:rFonts w:ascii="Arial" w:hAnsi="Arial" w:cs="Arial"/>
          <w:b/>
        </w:rPr>
      </w:pPr>
      <w:r w:rsidRPr="00A04D7D">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373E8B2" w14:textId="77777777" w:rsidR="00C772DE" w:rsidRPr="00786885" w:rsidRDefault="00C772DE" w:rsidP="00C772DE">
      <w:pPr>
        <w:jc w:val="center"/>
        <w:rPr>
          <w:rFonts w:ascii="Arial" w:hAnsi="Arial" w:cs="Arial"/>
          <w:b/>
          <w:highlight w:val="yellow"/>
        </w:rPr>
      </w:pPr>
    </w:p>
    <w:p w14:paraId="30B2CB48" w14:textId="77777777" w:rsidR="00C772DE" w:rsidRPr="004F7C9B" w:rsidRDefault="00C772DE" w:rsidP="00C772DE">
      <w:pPr>
        <w:jc w:val="center"/>
        <w:rPr>
          <w:rFonts w:ascii="Arial" w:hAnsi="Arial" w:cs="Arial"/>
          <w:b/>
          <w:bCs/>
          <w:sz w:val="28"/>
        </w:rPr>
      </w:pPr>
      <w:r w:rsidRPr="004F7C9B">
        <w:rPr>
          <w:rFonts w:ascii="Arial" w:hAnsi="Arial" w:cs="Arial"/>
          <w:b/>
          <w:bCs/>
          <w:sz w:val="28"/>
        </w:rPr>
        <w:t>I39 (</w:t>
      </w:r>
      <w:proofErr w:type="spellStart"/>
      <w:r w:rsidRPr="004F7C9B">
        <w:rPr>
          <w:rFonts w:ascii="Arial" w:hAnsi="Arial" w:cs="Arial"/>
          <w:b/>
          <w:bCs/>
          <w:sz w:val="28"/>
        </w:rPr>
        <w:t>Lein</w:t>
      </w:r>
      <w:proofErr w:type="spellEnd"/>
      <w:r w:rsidRPr="004F7C9B">
        <w:rPr>
          <w:rFonts w:ascii="Arial" w:hAnsi="Arial" w:cs="Arial"/>
          <w:b/>
          <w:bCs/>
          <w:sz w:val="28"/>
        </w:rPr>
        <w:t xml:space="preserve"> Road to Beltline Interchange) – Town of Burke &amp; City of Madison, Various Sections</w:t>
      </w:r>
    </w:p>
    <w:p w14:paraId="562D6218" w14:textId="77777777" w:rsidR="00C772DE" w:rsidRDefault="00C772DE" w:rsidP="00C772DE">
      <w:pPr>
        <w:jc w:val="center"/>
        <w:rPr>
          <w:rFonts w:ascii="Arial" w:hAnsi="Arial" w:cs="Arial"/>
          <w:b/>
        </w:rPr>
      </w:pPr>
    </w:p>
    <w:tbl>
      <w:tblPr>
        <w:tblW w:w="10780" w:type="dxa"/>
        <w:jc w:val="center"/>
        <w:tblLook w:val="04A0" w:firstRow="1" w:lastRow="0" w:firstColumn="1" w:lastColumn="0" w:noHBand="0" w:noVBand="1"/>
      </w:tblPr>
      <w:tblGrid>
        <w:gridCol w:w="540"/>
        <w:gridCol w:w="1560"/>
        <w:gridCol w:w="817"/>
        <w:gridCol w:w="723"/>
        <w:gridCol w:w="3280"/>
        <w:gridCol w:w="1700"/>
        <w:gridCol w:w="2160"/>
      </w:tblGrid>
      <w:tr w:rsidR="00C772DE" w:rsidRPr="00377AB4" w14:paraId="3EF9E23F" w14:textId="77777777" w:rsidTr="00C772DE">
        <w:trPr>
          <w:trHeight w:val="330"/>
          <w:jc w:val="center"/>
        </w:trPr>
        <w:tc>
          <w:tcPr>
            <w:tcW w:w="540" w:type="dxa"/>
            <w:tcBorders>
              <w:top w:val="single" w:sz="8" w:space="0" w:color="auto"/>
              <w:left w:val="single" w:sz="8" w:space="0" w:color="auto"/>
              <w:bottom w:val="single" w:sz="8" w:space="0" w:color="auto"/>
              <w:right w:val="nil"/>
            </w:tcBorders>
            <w:shd w:val="clear" w:color="auto" w:fill="D9D9D9"/>
            <w:vAlign w:val="center"/>
            <w:hideMark/>
          </w:tcPr>
          <w:p w14:paraId="261923DD" w14:textId="77777777" w:rsidR="00C772DE" w:rsidRPr="00377AB4" w:rsidRDefault="00C772DE" w:rsidP="00C772DE">
            <w:pPr>
              <w:jc w:val="center"/>
              <w:rPr>
                <w:rFonts w:ascii="Arial" w:hAnsi="Arial" w:cs="Arial"/>
                <w:b/>
                <w:bCs/>
                <w:color w:val="000000"/>
                <w:sz w:val="22"/>
                <w:szCs w:val="22"/>
              </w:rPr>
            </w:pPr>
            <w:r w:rsidRPr="00377AB4">
              <w:rPr>
                <w:rFonts w:ascii="Arial" w:hAnsi="Arial" w:cs="Arial"/>
                <w:b/>
                <w:bCs/>
                <w:color w:val="000000"/>
                <w:sz w:val="22"/>
                <w:szCs w:val="22"/>
              </w:rPr>
              <w:t>#</w:t>
            </w:r>
          </w:p>
        </w:tc>
        <w:tc>
          <w:tcPr>
            <w:tcW w:w="1560" w:type="dxa"/>
            <w:tcBorders>
              <w:top w:val="single" w:sz="8" w:space="0" w:color="auto"/>
              <w:left w:val="single" w:sz="8" w:space="0" w:color="auto"/>
              <w:bottom w:val="single" w:sz="8" w:space="0" w:color="auto"/>
              <w:right w:val="nil"/>
            </w:tcBorders>
            <w:shd w:val="clear" w:color="auto" w:fill="D9D9D9"/>
            <w:noWrap/>
            <w:vAlign w:val="center"/>
            <w:hideMark/>
          </w:tcPr>
          <w:p w14:paraId="2D819367" w14:textId="77777777" w:rsidR="00C772DE" w:rsidRPr="00377AB4" w:rsidRDefault="00C772DE" w:rsidP="00C772DE">
            <w:pPr>
              <w:jc w:val="center"/>
              <w:rPr>
                <w:rFonts w:ascii="Arial" w:hAnsi="Arial" w:cs="Arial"/>
                <w:b/>
                <w:bCs/>
                <w:color w:val="000000"/>
                <w:sz w:val="22"/>
                <w:szCs w:val="22"/>
              </w:rPr>
            </w:pPr>
            <w:r w:rsidRPr="00377AB4">
              <w:rPr>
                <w:rFonts w:ascii="Arial" w:hAnsi="Arial" w:cs="Arial"/>
                <w:b/>
                <w:bCs/>
                <w:color w:val="000000"/>
                <w:sz w:val="22"/>
                <w:szCs w:val="22"/>
              </w:rPr>
              <w:t>Item #</w:t>
            </w:r>
          </w:p>
        </w:tc>
        <w:tc>
          <w:tcPr>
            <w:tcW w:w="1540"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5F00A025" w14:textId="77777777" w:rsidR="00C772DE" w:rsidRPr="00377AB4" w:rsidRDefault="00C772DE" w:rsidP="00C772DE">
            <w:pPr>
              <w:jc w:val="center"/>
              <w:rPr>
                <w:rFonts w:ascii="Arial" w:hAnsi="Arial" w:cs="Arial"/>
                <w:b/>
                <w:bCs/>
                <w:color w:val="000000"/>
                <w:sz w:val="22"/>
                <w:szCs w:val="22"/>
              </w:rPr>
            </w:pPr>
            <w:r w:rsidRPr="00377AB4">
              <w:rPr>
                <w:rFonts w:ascii="Arial" w:hAnsi="Arial" w:cs="Arial"/>
                <w:b/>
                <w:bCs/>
                <w:color w:val="000000"/>
                <w:sz w:val="22"/>
                <w:szCs w:val="22"/>
              </w:rPr>
              <w:t>Approx. Quantity</w:t>
            </w:r>
          </w:p>
        </w:tc>
        <w:tc>
          <w:tcPr>
            <w:tcW w:w="3280" w:type="dxa"/>
            <w:tcBorders>
              <w:top w:val="single" w:sz="8" w:space="0" w:color="auto"/>
              <w:left w:val="nil"/>
              <w:bottom w:val="single" w:sz="8" w:space="0" w:color="auto"/>
              <w:right w:val="single" w:sz="8" w:space="0" w:color="auto"/>
            </w:tcBorders>
            <w:shd w:val="clear" w:color="auto" w:fill="D9D9D9"/>
            <w:noWrap/>
            <w:vAlign w:val="center"/>
            <w:hideMark/>
          </w:tcPr>
          <w:p w14:paraId="360CA174" w14:textId="77777777" w:rsidR="00C772DE" w:rsidRPr="00377AB4" w:rsidRDefault="00C772DE" w:rsidP="00C772DE">
            <w:pPr>
              <w:rPr>
                <w:rFonts w:ascii="Arial" w:hAnsi="Arial" w:cs="Arial"/>
                <w:b/>
                <w:bCs/>
                <w:color w:val="000000"/>
                <w:sz w:val="22"/>
                <w:szCs w:val="22"/>
              </w:rPr>
            </w:pPr>
            <w:r w:rsidRPr="00377AB4">
              <w:rPr>
                <w:rFonts w:ascii="Arial" w:hAnsi="Arial" w:cs="Arial"/>
                <w:b/>
                <w:bCs/>
                <w:color w:val="000000"/>
                <w:sz w:val="22"/>
                <w:szCs w:val="22"/>
              </w:rPr>
              <w:t>Item</w:t>
            </w:r>
          </w:p>
        </w:tc>
        <w:tc>
          <w:tcPr>
            <w:tcW w:w="1700" w:type="dxa"/>
            <w:tcBorders>
              <w:top w:val="single" w:sz="8" w:space="0" w:color="auto"/>
              <w:left w:val="nil"/>
              <w:bottom w:val="single" w:sz="8" w:space="0" w:color="auto"/>
              <w:right w:val="single" w:sz="8" w:space="0" w:color="auto"/>
            </w:tcBorders>
            <w:shd w:val="clear" w:color="auto" w:fill="D9D9D9"/>
            <w:noWrap/>
            <w:vAlign w:val="center"/>
            <w:hideMark/>
          </w:tcPr>
          <w:p w14:paraId="1D9ABC34" w14:textId="77777777" w:rsidR="00C772DE" w:rsidRPr="00377AB4" w:rsidRDefault="00C772DE" w:rsidP="00C772DE">
            <w:pPr>
              <w:jc w:val="center"/>
              <w:rPr>
                <w:rFonts w:ascii="Arial" w:hAnsi="Arial" w:cs="Arial"/>
                <w:b/>
                <w:bCs/>
                <w:color w:val="000000"/>
                <w:sz w:val="22"/>
                <w:szCs w:val="22"/>
              </w:rPr>
            </w:pPr>
            <w:r w:rsidRPr="00377AB4">
              <w:rPr>
                <w:rFonts w:ascii="Arial" w:hAnsi="Arial" w:cs="Arial"/>
                <w:b/>
                <w:bCs/>
                <w:color w:val="000000"/>
                <w:sz w:val="22"/>
                <w:szCs w:val="22"/>
              </w:rPr>
              <w:t>Unit Price</w:t>
            </w:r>
          </w:p>
        </w:tc>
        <w:tc>
          <w:tcPr>
            <w:tcW w:w="2160" w:type="dxa"/>
            <w:tcBorders>
              <w:top w:val="single" w:sz="8" w:space="0" w:color="auto"/>
              <w:left w:val="nil"/>
              <w:bottom w:val="single" w:sz="8" w:space="0" w:color="auto"/>
              <w:right w:val="single" w:sz="8" w:space="0" w:color="auto"/>
            </w:tcBorders>
            <w:shd w:val="clear" w:color="auto" w:fill="D9D9D9"/>
            <w:noWrap/>
            <w:vAlign w:val="center"/>
            <w:hideMark/>
          </w:tcPr>
          <w:p w14:paraId="5432E14B" w14:textId="77777777" w:rsidR="00C772DE" w:rsidRPr="00377AB4" w:rsidRDefault="00C772DE" w:rsidP="00C772DE">
            <w:pPr>
              <w:jc w:val="center"/>
              <w:rPr>
                <w:rFonts w:ascii="Arial" w:hAnsi="Arial" w:cs="Arial"/>
                <w:b/>
                <w:bCs/>
                <w:color w:val="000000"/>
                <w:sz w:val="22"/>
                <w:szCs w:val="22"/>
              </w:rPr>
            </w:pPr>
            <w:r w:rsidRPr="00377AB4">
              <w:rPr>
                <w:rFonts w:ascii="Arial" w:hAnsi="Arial" w:cs="Arial"/>
                <w:b/>
                <w:bCs/>
                <w:color w:val="000000"/>
                <w:sz w:val="22"/>
                <w:szCs w:val="22"/>
              </w:rPr>
              <w:t>Total Price</w:t>
            </w:r>
          </w:p>
        </w:tc>
      </w:tr>
      <w:tr w:rsidR="00C772DE" w:rsidRPr="00377AB4" w14:paraId="36575E0D" w14:textId="77777777" w:rsidTr="00C772DE">
        <w:trPr>
          <w:trHeight w:val="630"/>
          <w:jc w:val="center"/>
        </w:trPr>
        <w:tc>
          <w:tcPr>
            <w:tcW w:w="540" w:type="dxa"/>
            <w:tcBorders>
              <w:top w:val="nil"/>
              <w:left w:val="single" w:sz="8" w:space="0" w:color="auto"/>
              <w:bottom w:val="single" w:sz="4" w:space="0" w:color="auto"/>
              <w:right w:val="nil"/>
            </w:tcBorders>
            <w:vAlign w:val="center"/>
            <w:hideMark/>
          </w:tcPr>
          <w:p w14:paraId="13696939" w14:textId="77777777" w:rsidR="00C772DE" w:rsidRPr="00377AB4" w:rsidRDefault="00C772DE" w:rsidP="00C772DE">
            <w:pPr>
              <w:jc w:val="center"/>
              <w:rPr>
                <w:rFonts w:ascii="Arial" w:hAnsi="Arial" w:cs="Arial"/>
                <w:b/>
                <w:color w:val="000000"/>
                <w:sz w:val="22"/>
                <w:szCs w:val="22"/>
              </w:rPr>
            </w:pPr>
            <w:r w:rsidRPr="00377AB4">
              <w:rPr>
                <w:rFonts w:ascii="Arial" w:hAnsi="Arial" w:cs="Arial"/>
                <w:b/>
                <w:color w:val="000000"/>
                <w:sz w:val="22"/>
                <w:szCs w:val="22"/>
              </w:rPr>
              <w:t>1</w:t>
            </w:r>
            <w:r>
              <w:rPr>
                <w:rFonts w:ascii="Arial" w:hAnsi="Arial" w:cs="Arial"/>
                <w:b/>
                <w:color w:val="000000"/>
                <w:sz w:val="22"/>
                <w:szCs w:val="22"/>
              </w:rPr>
              <w:t>2</w:t>
            </w:r>
          </w:p>
        </w:tc>
        <w:tc>
          <w:tcPr>
            <w:tcW w:w="1560" w:type="dxa"/>
            <w:tcBorders>
              <w:top w:val="nil"/>
              <w:left w:val="single" w:sz="8" w:space="0" w:color="auto"/>
              <w:bottom w:val="single" w:sz="4" w:space="0" w:color="auto"/>
              <w:right w:val="nil"/>
            </w:tcBorders>
            <w:vAlign w:val="center"/>
            <w:hideMark/>
          </w:tcPr>
          <w:p w14:paraId="4DF67D7B"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204.0100</w:t>
            </w:r>
          </w:p>
        </w:tc>
        <w:tc>
          <w:tcPr>
            <w:tcW w:w="817" w:type="dxa"/>
            <w:tcBorders>
              <w:top w:val="nil"/>
              <w:left w:val="single" w:sz="8" w:space="0" w:color="auto"/>
              <w:bottom w:val="single" w:sz="4" w:space="0" w:color="auto"/>
              <w:right w:val="single" w:sz="4" w:space="0" w:color="auto"/>
            </w:tcBorders>
            <w:vAlign w:val="center"/>
          </w:tcPr>
          <w:p w14:paraId="0438C65B" w14:textId="77777777" w:rsidR="00C772DE" w:rsidRPr="00A04D7D" w:rsidRDefault="00C772DE" w:rsidP="00C772DE">
            <w:pPr>
              <w:jc w:val="center"/>
              <w:rPr>
                <w:rFonts w:ascii="Arial" w:hAnsi="Arial" w:cs="Arial"/>
                <w:color w:val="000000"/>
                <w:sz w:val="22"/>
                <w:szCs w:val="22"/>
              </w:rPr>
            </w:pPr>
            <w:r w:rsidRPr="00A04D7D">
              <w:rPr>
                <w:rFonts w:ascii="Arial" w:hAnsi="Arial" w:cs="Arial"/>
                <w:color w:val="000000"/>
                <w:sz w:val="22"/>
                <w:szCs w:val="22"/>
              </w:rPr>
              <w:t>852</w:t>
            </w:r>
          </w:p>
        </w:tc>
        <w:tc>
          <w:tcPr>
            <w:tcW w:w="723" w:type="dxa"/>
            <w:tcBorders>
              <w:top w:val="nil"/>
              <w:left w:val="nil"/>
              <w:bottom w:val="single" w:sz="4" w:space="0" w:color="auto"/>
              <w:right w:val="single" w:sz="8" w:space="0" w:color="auto"/>
            </w:tcBorders>
            <w:vAlign w:val="center"/>
            <w:hideMark/>
          </w:tcPr>
          <w:p w14:paraId="111E4F67"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SY</w:t>
            </w:r>
          </w:p>
        </w:tc>
        <w:tc>
          <w:tcPr>
            <w:tcW w:w="3280" w:type="dxa"/>
            <w:tcBorders>
              <w:top w:val="nil"/>
              <w:left w:val="nil"/>
              <w:bottom w:val="single" w:sz="4" w:space="0" w:color="auto"/>
              <w:right w:val="single" w:sz="8" w:space="0" w:color="auto"/>
            </w:tcBorders>
            <w:vAlign w:val="center"/>
            <w:hideMark/>
          </w:tcPr>
          <w:p w14:paraId="52D8DAB0" w14:textId="77777777" w:rsidR="00C772DE" w:rsidRPr="00377AB4" w:rsidRDefault="00C772DE" w:rsidP="00C772DE">
            <w:pPr>
              <w:rPr>
                <w:rFonts w:ascii="Arial" w:hAnsi="Arial" w:cs="Arial"/>
                <w:color w:val="000000"/>
                <w:sz w:val="22"/>
                <w:szCs w:val="22"/>
              </w:rPr>
            </w:pPr>
            <w:r w:rsidRPr="00377AB4">
              <w:rPr>
                <w:rFonts w:ascii="Arial" w:hAnsi="Arial" w:cs="Arial"/>
                <w:color w:val="000000"/>
                <w:sz w:val="22"/>
                <w:szCs w:val="22"/>
              </w:rPr>
              <w:t>Removing Pavement</w:t>
            </w:r>
          </w:p>
        </w:tc>
        <w:tc>
          <w:tcPr>
            <w:tcW w:w="1700" w:type="dxa"/>
            <w:tcBorders>
              <w:top w:val="nil"/>
              <w:left w:val="nil"/>
              <w:bottom w:val="single" w:sz="4" w:space="0" w:color="auto"/>
              <w:right w:val="single" w:sz="8" w:space="0" w:color="auto"/>
            </w:tcBorders>
            <w:noWrap/>
            <w:vAlign w:val="center"/>
            <w:hideMark/>
          </w:tcPr>
          <w:p w14:paraId="644A7B96" w14:textId="77777777" w:rsidR="00C772DE" w:rsidRPr="00377AB4" w:rsidRDefault="00C772DE" w:rsidP="00C772DE">
            <w:pPr>
              <w:rPr>
                <w:rFonts w:ascii="Arial" w:hAnsi="Arial" w:cs="Arial"/>
                <w:color w:val="000000"/>
                <w:sz w:val="22"/>
                <w:szCs w:val="22"/>
              </w:rPr>
            </w:pPr>
            <w:r w:rsidRPr="00377AB4">
              <w:rPr>
                <w:rFonts w:ascii="Arial" w:hAnsi="Arial" w:cs="Arial"/>
                <w:color w:val="000000"/>
                <w:sz w:val="22"/>
                <w:szCs w:val="22"/>
              </w:rPr>
              <w:t>$</w:t>
            </w:r>
          </w:p>
        </w:tc>
        <w:tc>
          <w:tcPr>
            <w:tcW w:w="2160" w:type="dxa"/>
            <w:tcBorders>
              <w:top w:val="nil"/>
              <w:left w:val="nil"/>
              <w:bottom w:val="single" w:sz="4" w:space="0" w:color="auto"/>
              <w:right w:val="single" w:sz="8" w:space="0" w:color="auto"/>
            </w:tcBorders>
            <w:noWrap/>
            <w:vAlign w:val="center"/>
            <w:hideMark/>
          </w:tcPr>
          <w:p w14:paraId="187407AE" w14:textId="77777777" w:rsidR="00C772DE" w:rsidRPr="00377AB4" w:rsidRDefault="00C772DE" w:rsidP="00C772DE">
            <w:pPr>
              <w:rPr>
                <w:rFonts w:ascii="Arial" w:hAnsi="Arial" w:cs="Arial"/>
                <w:color w:val="000000"/>
                <w:sz w:val="22"/>
                <w:szCs w:val="22"/>
              </w:rPr>
            </w:pPr>
            <w:r w:rsidRPr="00377AB4">
              <w:rPr>
                <w:rFonts w:ascii="Arial" w:hAnsi="Arial" w:cs="Arial"/>
                <w:color w:val="000000"/>
                <w:sz w:val="22"/>
                <w:szCs w:val="22"/>
              </w:rPr>
              <w:t>$</w:t>
            </w:r>
          </w:p>
        </w:tc>
      </w:tr>
      <w:tr w:rsidR="00C772DE" w:rsidRPr="00377AB4" w14:paraId="38929820" w14:textId="77777777" w:rsidTr="00C772DE">
        <w:trPr>
          <w:trHeight w:val="630"/>
          <w:jc w:val="center"/>
        </w:trPr>
        <w:tc>
          <w:tcPr>
            <w:tcW w:w="540" w:type="dxa"/>
            <w:tcBorders>
              <w:top w:val="nil"/>
              <w:left w:val="single" w:sz="8" w:space="0" w:color="auto"/>
              <w:bottom w:val="single" w:sz="4" w:space="0" w:color="auto"/>
              <w:right w:val="nil"/>
            </w:tcBorders>
            <w:shd w:val="clear" w:color="auto" w:fill="FFFFFF" w:themeFill="background1"/>
            <w:vAlign w:val="center"/>
            <w:hideMark/>
          </w:tcPr>
          <w:p w14:paraId="50BFE945" w14:textId="77777777" w:rsidR="00C772DE" w:rsidRPr="00377AB4" w:rsidRDefault="00C772DE" w:rsidP="00C772DE">
            <w:pPr>
              <w:jc w:val="center"/>
              <w:rPr>
                <w:rFonts w:ascii="Arial" w:hAnsi="Arial" w:cs="Arial"/>
                <w:b/>
                <w:sz w:val="22"/>
                <w:szCs w:val="22"/>
              </w:rPr>
            </w:pPr>
            <w:r>
              <w:rPr>
                <w:rFonts w:ascii="Arial" w:hAnsi="Arial" w:cs="Arial"/>
                <w:b/>
                <w:sz w:val="22"/>
                <w:szCs w:val="22"/>
              </w:rPr>
              <w:t>13</w:t>
            </w:r>
          </w:p>
        </w:tc>
        <w:tc>
          <w:tcPr>
            <w:tcW w:w="1560" w:type="dxa"/>
            <w:tcBorders>
              <w:top w:val="nil"/>
              <w:left w:val="single" w:sz="8" w:space="0" w:color="auto"/>
              <w:bottom w:val="single" w:sz="4" w:space="0" w:color="auto"/>
              <w:right w:val="nil"/>
            </w:tcBorders>
            <w:shd w:val="clear" w:color="auto" w:fill="FFFFFF" w:themeFill="background1"/>
            <w:vAlign w:val="center"/>
            <w:hideMark/>
          </w:tcPr>
          <w:p w14:paraId="6D64E005"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455.0605</w:t>
            </w:r>
          </w:p>
        </w:tc>
        <w:tc>
          <w:tcPr>
            <w:tcW w:w="817" w:type="dxa"/>
            <w:tcBorders>
              <w:top w:val="nil"/>
              <w:left w:val="single" w:sz="8" w:space="0" w:color="auto"/>
              <w:bottom w:val="single" w:sz="4" w:space="0" w:color="auto"/>
              <w:right w:val="single" w:sz="4" w:space="0" w:color="auto"/>
            </w:tcBorders>
            <w:shd w:val="clear" w:color="auto" w:fill="FFFFFF" w:themeFill="background1"/>
            <w:vAlign w:val="center"/>
          </w:tcPr>
          <w:p w14:paraId="51F3057E" w14:textId="77777777" w:rsidR="00C772DE" w:rsidRPr="00A04D7D" w:rsidRDefault="00C772DE" w:rsidP="00C772DE">
            <w:pPr>
              <w:jc w:val="center"/>
              <w:rPr>
                <w:rFonts w:ascii="Arial" w:hAnsi="Arial" w:cs="Arial"/>
                <w:color w:val="000000"/>
                <w:sz w:val="22"/>
                <w:szCs w:val="22"/>
              </w:rPr>
            </w:pPr>
            <w:r w:rsidRPr="00A04D7D">
              <w:rPr>
                <w:rFonts w:ascii="Arial" w:hAnsi="Arial" w:cs="Arial"/>
                <w:color w:val="000000"/>
                <w:sz w:val="22"/>
                <w:szCs w:val="22"/>
              </w:rPr>
              <w:t>60</w:t>
            </w:r>
          </w:p>
        </w:tc>
        <w:tc>
          <w:tcPr>
            <w:tcW w:w="723" w:type="dxa"/>
            <w:tcBorders>
              <w:top w:val="nil"/>
              <w:left w:val="nil"/>
              <w:bottom w:val="single" w:sz="4" w:space="0" w:color="auto"/>
              <w:right w:val="single" w:sz="8" w:space="0" w:color="auto"/>
            </w:tcBorders>
            <w:shd w:val="clear" w:color="auto" w:fill="FFFFFF" w:themeFill="background1"/>
            <w:vAlign w:val="center"/>
            <w:hideMark/>
          </w:tcPr>
          <w:p w14:paraId="73269F57"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GAL</w:t>
            </w:r>
          </w:p>
        </w:tc>
        <w:tc>
          <w:tcPr>
            <w:tcW w:w="3280" w:type="dxa"/>
            <w:tcBorders>
              <w:top w:val="nil"/>
              <w:left w:val="nil"/>
              <w:bottom w:val="single" w:sz="4" w:space="0" w:color="auto"/>
              <w:right w:val="single" w:sz="8" w:space="0" w:color="auto"/>
            </w:tcBorders>
            <w:shd w:val="clear" w:color="auto" w:fill="FFFFFF" w:themeFill="background1"/>
            <w:vAlign w:val="center"/>
            <w:hideMark/>
          </w:tcPr>
          <w:p w14:paraId="2BBBD461" w14:textId="77777777" w:rsidR="00C772DE" w:rsidRPr="00377AB4" w:rsidRDefault="00C772DE" w:rsidP="00C772DE">
            <w:pPr>
              <w:rPr>
                <w:rFonts w:ascii="Arial" w:hAnsi="Arial" w:cs="Arial"/>
                <w:color w:val="000000"/>
                <w:sz w:val="22"/>
                <w:szCs w:val="22"/>
              </w:rPr>
            </w:pPr>
            <w:r w:rsidRPr="00377AB4">
              <w:rPr>
                <w:rFonts w:ascii="Arial" w:hAnsi="Arial" w:cs="Arial"/>
                <w:color w:val="000000"/>
                <w:sz w:val="22"/>
                <w:szCs w:val="22"/>
              </w:rPr>
              <w:t>Asphaltic Material for Tack Coat</w:t>
            </w:r>
          </w:p>
        </w:tc>
        <w:tc>
          <w:tcPr>
            <w:tcW w:w="1700" w:type="dxa"/>
            <w:tcBorders>
              <w:top w:val="nil"/>
              <w:left w:val="nil"/>
              <w:bottom w:val="single" w:sz="4" w:space="0" w:color="auto"/>
              <w:right w:val="single" w:sz="8" w:space="0" w:color="auto"/>
            </w:tcBorders>
            <w:noWrap/>
            <w:vAlign w:val="center"/>
            <w:hideMark/>
          </w:tcPr>
          <w:p w14:paraId="5FCF45CF"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c>
          <w:tcPr>
            <w:tcW w:w="2160" w:type="dxa"/>
            <w:tcBorders>
              <w:top w:val="nil"/>
              <w:left w:val="nil"/>
              <w:bottom w:val="single" w:sz="4" w:space="0" w:color="auto"/>
              <w:right w:val="single" w:sz="8" w:space="0" w:color="auto"/>
            </w:tcBorders>
            <w:noWrap/>
            <w:vAlign w:val="center"/>
            <w:hideMark/>
          </w:tcPr>
          <w:p w14:paraId="2DB5F55C"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r>
      <w:tr w:rsidR="00C772DE" w:rsidRPr="00377AB4" w14:paraId="595D12A0" w14:textId="77777777" w:rsidTr="00C772DE">
        <w:trPr>
          <w:trHeight w:val="630"/>
          <w:jc w:val="center"/>
        </w:trPr>
        <w:tc>
          <w:tcPr>
            <w:tcW w:w="540" w:type="dxa"/>
            <w:tcBorders>
              <w:top w:val="nil"/>
              <w:left w:val="single" w:sz="8" w:space="0" w:color="auto"/>
              <w:bottom w:val="single" w:sz="4" w:space="0" w:color="auto"/>
              <w:right w:val="nil"/>
            </w:tcBorders>
            <w:shd w:val="clear" w:color="auto" w:fill="FFFFFF" w:themeFill="background1"/>
            <w:vAlign w:val="center"/>
          </w:tcPr>
          <w:p w14:paraId="6AE2C4F6" w14:textId="77777777" w:rsidR="00C772DE" w:rsidRPr="00377AB4" w:rsidRDefault="00C772DE" w:rsidP="00C772DE">
            <w:pPr>
              <w:jc w:val="center"/>
              <w:rPr>
                <w:rFonts w:ascii="Arial" w:hAnsi="Arial" w:cs="Arial"/>
                <w:b/>
                <w:sz w:val="22"/>
                <w:szCs w:val="22"/>
              </w:rPr>
            </w:pPr>
            <w:r>
              <w:rPr>
                <w:rFonts w:ascii="Arial" w:hAnsi="Arial" w:cs="Arial"/>
                <w:b/>
                <w:sz w:val="22"/>
                <w:szCs w:val="22"/>
              </w:rPr>
              <w:t>14</w:t>
            </w:r>
          </w:p>
        </w:tc>
        <w:tc>
          <w:tcPr>
            <w:tcW w:w="1560" w:type="dxa"/>
            <w:tcBorders>
              <w:top w:val="nil"/>
              <w:left w:val="single" w:sz="8" w:space="0" w:color="auto"/>
              <w:bottom w:val="single" w:sz="4" w:space="0" w:color="auto"/>
              <w:right w:val="nil"/>
            </w:tcBorders>
            <w:shd w:val="clear" w:color="auto" w:fill="FFFFFF" w:themeFill="background1"/>
            <w:vAlign w:val="center"/>
            <w:hideMark/>
          </w:tcPr>
          <w:p w14:paraId="18AAFA32" w14:textId="77777777" w:rsidR="00C772DE" w:rsidRPr="00377AB4" w:rsidRDefault="00C772DE" w:rsidP="00C772DE">
            <w:pPr>
              <w:jc w:val="center"/>
              <w:rPr>
                <w:rFonts w:ascii="Arial" w:hAnsi="Arial" w:cs="Arial"/>
                <w:sz w:val="22"/>
                <w:szCs w:val="22"/>
              </w:rPr>
            </w:pPr>
            <w:r w:rsidRPr="00377AB4">
              <w:rPr>
                <w:rFonts w:ascii="Arial" w:hAnsi="Arial" w:cs="Arial"/>
                <w:sz w:val="22"/>
                <w:szCs w:val="22"/>
              </w:rPr>
              <w:t>460.7424</w:t>
            </w:r>
          </w:p>
        </w:tc>
        <w:tc>
          <w:tcPr>
            <w:tcW w:w="817" w:type="dxa"/>
            <w:tcBorders>
              <w:top w:val="nil"/>
              <w:left w:val="single" w:sz="8" w:space="0" w:color="auto"/>
              <w:bottom w:val="single" w:sz="4" w:space="0" w:color="auto"/>
              <w:right w:val="single" w:sz="4" w:space="0" w:color="auto"/>
            </w:tcBorders>
            <w:shd w:val="clear" w:color="auto" w:fill="FFFFFF" w:themeFill="background1"/>
            <w:vAlign w:val="center"/>
          </w:tcPr>
          <w:p w14:paraId="724D0822" w14:textId="77777777" w:rsidR="00C772DE" w:rsidRPr="00A04D7D" w:rsidRDefault="00C772DE" w:rsidP="00C772DE">
            <w:pPr>
              <w:jc w:val="center"/>
              <w:rPr>
                <w:rFonts w:ascii="Arial" w:hAnsi="Arial" w:cs="Arial"/>
                <w:sz w:val="22"/>
                <w:szCs w:val="22"/>
              </w:rPr>
            </w:pPr>
            <w:r w:rsidRPr="00A04D7D">
              <w:rPr>
                <w:rFonts w:ascii="Arial" w:hAnsi="Arial" w:cs="Arial"/>
                <w:sz w:val="22"/>
                <w:szCs w:val="22"/>
              </w:rPr>
              <w:t>190</w:t>
            </w:r>
          </w:p>
        </w:tc>
        <w:tc>
          <w:tcPr>
            <w:tcW w:w="723" w:type="dxa"/>
            <w:tcBorders>
              <w:top w:val="nil"/>
              <w:left w:val="nil"/>
              <w:bottom w:val="single" w:sz="4" w:space="0" w:color="auto"/>
              <w:right w:val="single" w:sz="8" w:space="0" w:color="auto"/>
            </w:tcBorders>
            <w:shd w:val="clear" w:color="auto" w:fill="FFFFFF" w:themeFill="background1"/>
            <w:vAlign w:val="center"/>
            <w:hideMark/>
          </w:tcPr>
          <w:p w14:paraId="103DF47E" w14:textId="77777777" w:rsidR="00C772DE" w:rsidRPr="00377AB4" w:rsidRDefault="00C772DE" w:rsidP="00C772DE">
            <w:pPr>
              <w:jc w:val="center"/>
              <w:rPr>
                <w:rFonts w:ascii="Arial" w:hAnsi="Arial" w:cs="Arial"/>
                <w:sz w:val="22"/>
                <w:szCs w:val="22"/>
              </w:rPr>
            </w:pPr>
            <w:r w:rsidRPr="00377AB4">
              <w:rPr>
                <w:rFonts w:ascii="Arial" w:hAnsi="Arial" w:cs="Arial"/>
                <w:sz w:val="22"/>
                <w:szCs w:val="22"/>
              </w:rPr>
              <w:t>TON</w:t>
            </w:r>
          </w:p>
        </w:tc>
        <w:tc>
          <w:tcPr>
            <w:tcW w:w="3280" w:type="dxa"/>
            <w:tcBorders>
              <w:top w:val="nil"/>
              <w:left w:val="nil"/>
              <w:bottom w:val="single" w:sz="4" w:space="0" w:color="auto"/>
              <w:right w:val="single" w:sz="8" w:space="0" w:color="auto"/>
            </w:tcBorders>
            <w:shd w:val="clear" w:color="auto" w:fill="FFFFFF" w:themeFill="background1"/>
            <w:vAlign w:val="center"/>
            <w:hideMark/>
          </w:tcPr>
          <w:p w14:paraId="33D94E3B" w14:textId="77777777" w:rsidR="00C772DE" w:rsidRPr="00377AB4" w:rsidRDefault="00C772DE" w:rsidP="00C772DE">
            <w:pPr>
              <w:rPr>
                <w:rFonts w:ascii="Arial" w:hAnsi="Arial" w:cs="Arial"/>
                <w:sz w:val="22"/>
                <w:szCs w:val="22"/>
              </w:rPr>
            </w:pPr>
            <w:r>
              <w:rPr>
                <w:rFonts w:ascii="Arial" w:hAnsi="Arial" w:cs="Arial"/>
                <w:sz w:val="22"/>
                <w:szCs w:val="22"/>
              </w:rPr>
              <w:t>HMA Pavement, 4 HT 58-28 H</w:t>
            </w:r>
          </w:p>
        </w:tc>
        <w:tc>
          <w:tcPr>
            <w:tcW w:w="1700" w:type="dxa"/>
            <w:tcBorders>
              <w:top w:val="nil"/>
              <w:left w:val="nil"/>
              <w:bottom w:val="single" w:sz="4" w:space="0" w:color="auto"/>
              <w:right w:val="single" w:sz="8" w:space="0" w:color="auto"/>
            </w:tcBorders>
            <w:noWrap/>
            <w:vAlign w:val="center"/>
            <w:hideMark/>
          </w:tcPr>
          <w:p w14:paraId="329AF9B6"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c>
          <w:tcPr>
            <w:tcW w:w="2160" w:type="dxa"/>
            <w:tcBorders>
              <w:top w:val="nil"/>
              <w:left w:val="nil"/>
              <w:bottom w:val="single" w:sz="4" w:space="0" w:color="auto"/>
              <w:right w:val="single" w:sz="8" w:space="0" w:color="auto"/>
            </w:tcBorders>
            <w:noWrap/>
            <w:vAlign w:val="center"/>
            <w:hideMark/>
          </w:tcPr>
          <w:p w14:paraId="7E6A9182"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r>
      <w:tr w:rsidR="00C772DE" w:rsidRPr="00377AB4" w14:paraId="6A62CA6F" w14:textId="77777777" w:rsidTr="00C772DE">
        <w:trPr>
          <w:trHeight w:val="630"/>
          <w:jc w:val="center"/>
        </w:trPr>
        <w:tc>
          <w:tcPr>
            <w:tcW w:w="540" w:type="dxa"/>
            <w:tcBorders>
              <w:top w:val="nil"/>
              <w:left w:val="single" w:sz="8" w:space="0" w:color="auto"/>
              <w:bottom w:val="single" w:sz="4" w:space="0" w:color="auto"/>
              <w:right w:val="nil"/>
            </w:tcBorders>
            <w:shd w:val="clear" w:color="auto" w:fill="FFFFFF" w:themeFill="background1"/>
            <w:vAlign w:val="center"/>
          </w:tcPr>
          <w:p w14:paraId="62A05B44" w14:textId="77777777" w:rsidR="00C772DE" w:rsidRPr="00377AB4" w:rsidRDefault="00C772DE" w:rsidP="00C772DE">
            <w:pPr>
              <w:jc w:val="center"/>
              <w:rPr>
                <w:rFonts w:ascii="Arial" w:hAnsi="Arial" w:cs="Arial"/>
                <w:b/>
                <w:sz w:val="22"/>
                <w:szCs w:val="22"/>
              </w:rPr>
            </w:pPr>
            <w:r>
              <w:rPr>
                <w:rFonts w:ascii="Arial" w:hAnsi="Arial" w:cs="Arial"/>
                <w:b/>
                <w:sz w:val="22"/>
                <w:szCs w:val="22"/>
              </w:rPr>
              <w:t>15</w:t>
            </w:r>
          </w:p>
        </w:tc>
        <w:tc>
          <w:tcPr>
            <w:tcW w:w="1560" w:type="dxa"/>
            <w:tcBorders>
              <w:top w:val="nil"/>
              <w:left w:val="single" w:sz="8" w:space="0" w:color="auto"/>
              <w:bottom w:val="single" w:sz="4" w:space="0" w:color="auto"/>
              <w:right w:val="nil"/>
            </w:tcBorders>
            <w:shd w:val="clear" w:color="auto" w:fill="FFFFFF" w:themeFill="background1"/>
            <w:vAlign w:val="center"/>
            <w:hideMark/>
          </w:tcPr>
          <w:p w14:paraId="3CDA230F"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619.1000</w:t>
            </w:r>
          </w:p>
        </w:tc>
        <w:tc>
          <w:tcPr>
            <w:tcW w:w="817" w:type="dxa"/>
            <w:tcBorders>
              <w:top w:val="nil"/>
              <w:left w:val="single" w:sz="8" w:space="0" w:color="auto"/>
              <w:bottom w:val="single" w:sz="4" w:space="0" w:color="auto"/>
              <w:right w:val="single" w:sz="4" w:space="0" w:color="auto"/>
            </w:tcBorders>
            <w:shd w:val="clear" w:color="auto" w:fill="FFFFFF" w:themeFill="background1"/>
            <w:vAlign w:val="center"/>
            <w:hideMark/>
          </w:tcPr>
          <w:p w14:paraId="177FCABF" w14:textId="77777777" w:rsidR="00C772DE" w:rsidRPr="00A04D7D" w:rsidRDefault="00C772DE" w:rsidP="00C772DE">
            <w:pPr>
              <w:jc w:val="center"/>
              <w:rPr>
                <w:rFonts w:ascii="Arial" w:hAnsi="Arial" w:cs="Arial"/>
                <w:color w:val="000000"/>
                <w:sz w:val="22"/>
                <w:szCs w:val="22"/>
              </w:rPr>
            </w:pPr>
            <w:r w:rsidRPr="00A04D7D">
              <w:rPr>
                <w:rFonts w:ascii="Arial" w:hAnsi="Arial" w:cs="Arial"/>
                <w:color w:val="000000"/>
                <w:sz w:val="22"/>
                <w:szCs w:val="22"/>
              </w:rPr>
              <w:t>1</w:t>
            </w:r>
          </w:p>
        </w:tc>
        <w:tc>
          <w:tcPr>
            <w:tcW w:w="723" w:type="dxa"/>
            <w:tcBorders>
              <w:top w:val="nil"/>
              <w:left w:val="nil"/>
              <w:bottom w:val="single" w:sz="4" w:space="0" w:color="auto"/>
              <w:right w:val="single" w:sz="8" w:space="0" w:color="auto"/>
            </w:tcBorders>
            <w:shd w:val="clear" w:color="auto" w:fill="FFFFFF" w:themeFill="background1"/>
            <w:vAlign w:val="center"/>
            <w:hideMark/>
          </w:tcPr>
          <w:p w14:paraId="1C91C221"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LS</w:t>
            </w:r>
          </w:p>
        </w:tc>
        <w:tc>
          <w:tcPr>
            <w:tcW w:w="3280" w:type="dxa"/>
            <w:tcBorders>
              <w:top w:val="nil"/>
              <w:left w:val="nil"/>
              <w:bottom w:val="single" w:sz="4" w:space="0" w:color="auto"/>
              <w:right w:val="single" w:sz="8" w:space="0" w:color="auto"/>
            </w:tcBorders>
            <w:shd w:val="clear" w:color="auto" w:fill="FFFFFF" w:themeFill="background1"/>
            <w:vAlign w:val="center"/>
            <w:hideMark/>
          </w:tcPr>
          <w:p w14:paraId="1ED11D12" w14:textId="77777777" w:rsidR="00C772DE" w:rsidRPr="00377AB4" w:rsidRDefault="00C772DE" w:rsidP="00C772DE">
            <w:pPr>
              <w:rPr>
                <w:rFonts w:ascii="Arial" w:hAnsi="Arial" w:cs="Arial"/>
                <w:color w:val="000000"/>
                <w:sz w:val="22"/>
                <w:szCs w:val="22"/>
              </w:rPr>
            </w:pPr>
            <w:r w:rsidRPr="00377AB4">
              <w:rPr>
                <w:rFonts w:ascii="Arial" w:hAnsi="Arial" w:cs="Arial"/>
                <w:color w:val="000000"/>
                <w:sz w:val="22"/>
                <w:szCs w:val="22"/>
              </w:rPr>
              <w:t>Mobilization</w:t>
            </w:r>
          </w:p>
        </w:tc>
        <w:tc>
          <w:tcPr>
            <w:tcW w:w="1700" w:type="dxa"/>
            <w:tcBorders>
              <w:top w:val="nil"/>
              <w:left w:val="nil"/>
              <w:bottom w:val="single" w:sz="4" w:space="0" w:color="auto"/>
              <w:right w:val="single" w:sz="8" w:space="0" w:color="auto"/>
            </w:tcBorders>
            <w:noWrap/>
            <w:vAlign w:val="center"/>
            <w:hideMark/>
          </w:tcPr>
          <w:p w14:paraId="5754EE0A"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c>
          <w:tcPr>
            <w:tcW w:w="2160" w:type="dxa"/>
            <w:tcBorders>
              <w:top w:val="nil"/>
              <w:left w:val="nil"/>
              <w:bottom w:val="single" w:sz="4" w:space="0" w:color="auto"/>
              <w:right w:val="single" w:sz="8" w:space="0" w:color="auto"/>
            </w:tcBorders>
            <w:noWrap/>
            <w:vAlign w:val="center"/>
            <w:hideMark/>
          </w:tcPr>
          <w:p w14:paraId="703CDFCE"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r>
      <w:tr w:rsidR="00C772DE" w:rsidRPr="00377AB4" w14:paraId="26EB2036" w14:textId="77777777" w:rsidTr="00C772DE">
        <w:trPr>
          <w:trHeight w:val="630"/>
          <w:jc w:val="center"/>
        </w:trPr>
        <w:tc>
          <w:tcPr>
            <w:tcW w:w="540" w:type="dxa"/>
            <w:tcBorders>
              <w:top w:val="nil"/>
              <w:left w:val="single" w:sz="8" w:space="0" w:color="auto"/>
              <w:bottom w:val="single" w:sz="4" w:space="0" w:color="auto"/>
              <w:right w:val="nil"/>
            </w:tcBorders>
            <w:shd w:val="clear" w:color="auto" w:fill="FFFFFF" w:themeFill="background1"/>
            <w:vAlign w:val="center"/>
          </w:tcPr>
          <w:p w14:paraId="6AFCF40A" w14:textId="77777777" w:rsidR="00C772DE" w:rsidRPr="00377AB4" w:rsidRDefault="00C772DE" w:rsidP="00C772DE">
            <w:pPr>
              <w:jc w:val="center"/>
              <w:rPr>
                <w:rFonts w:ascii="Arial" w:hAnsi="Arial" w:cs="Arial"/>
                <w:b/>
                <w:sz w:val="22"/>
                <w:szCs w:val="22"/>
              </w:rPr>
            </w:pPr>
            <w:r>
              <w:rPr>
                <w:rFonts w:ascii="Arial" w:hAnsi="Arial" w:cs="Arial"/>
                <w:b/>
                <w:sz w:val="22"/>
                <w:szCs w:val="22"/>
              </w:rPr>
              <w:t>16</w:t>
            </w:r>
          </w:p>
        </w:tc>
        <w:tc>
          <w:tcPr>
            <w:tcW w:w="1560" w:type="dxa"/>
            <w:tcBorders>
              <w:top w:val="nil"/>
              <w:left w:val="single" w:sz="8" w:space="0" w:color="auto"/>
              <w:bottom w:val="single" w:sz="4" w:space="0" w:color="auto"/>
              <w:right w:val="nil"/>
            </w:tcBorders>
            <w:shd w:val="clear" w:color="auto" w:fill="FFFFFF" w:themeFill="background1"/>
            <w:vAlign w:val="center"/>
            <w:hideMark/>
          </w:tcPr>
          <w:p w14:paraId="052B1D2C"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643.5000</w:t>
            </w:r>
          </w:p>
        </w:tc>
        <w:tc>
          <w:tcPr>
            <w:tcW w:w="817" w:type="dxa"/>
            <w:tcBorders>
              <w:top w:val="nil"/>
              <w:left w:val="single" w:sz="8" w:space="0" w:color="auto"/>
              <w:bottom w:val="single" w:sz="4" w:space="0" w:color="auto"/>
              <w:right w:val="single" w:sz="4" w:space="0" w:color="auto"/>
            </w:tcBorders>
            <w:shd w:val="clear" w:color="auto" w:fill="FFFFFF" w:themeFill="background1"/>
            <w:vAlign w:val="center"/>
            <w:hideMark/>
          </w:tcPr>
          <w:p w14:paraId="620AC612"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1</w:t>
            </w:r>
          </w:p>
        </w:tc>
        <w:tc>
          <w:tcPr>
            <w:tcW w:w="723" w:type="dxa"/>
            <w:tcBorders>
              <w:top w:val="nil"/>
              <w:left w:val="nil"/>
              <w:bottom w:val="single" w:sz="4" w:space="0" w:color="auto"/>
              <w:right w:val="single" w:sz="8" w:space="0" w:color="auto"/>
            </w:tcBorders>
            <w:shd w:val="clear" w:color="auto" w:fill="FFFFFF" w:themeFill="background1"/>
            <w:vAlign w:val="center"/>
            <w:hideMark/>
          </w:tcPr>
          <w:p w14:paraId="525D9D5E"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LS</w:t>
            </w:r>
          </w:p>
        </w:tc>
        <w:tc>
          <w:tcPr>
            <w:tcW w:w="3280" w:type="dxa"/>
            <w:tcBorders>
              <w:top w:val="nil"/>
              <w:left w:val="nil"/>
              <w:bottom w:val="single" w:sz="4" w:space="0" w:color="auto"/>
              <w:right w:val="single" w:sz="8" w:space="0" w:color="auto"/>
            </w:tcBorders>
            <w:shd w:val="clear" w:color="auto" w:fill="FFFFFF" w:themeFill="background1"/>
            <w:vAlign w:val="center"/>
            <w:hideMark/>
          </w:tcPr>
          <w:p w14:paraId="6C6B1083" w14:textId="77777777" w:rsidR="00C772DE" w:rsidRPr="00377AB4" w:rsidRDefault="00C772DE" w:rsidP="00C772DE">
            <w:pPr>
              <w:rPr>
                <w:rFonts w:ascii="Arial" w:hAnsi="Arial" w:cs="Arial"/>
                <w:color w:val="000000"/>
                <w:sz w:val="22"/>
                <w:szCs w:val="22"/>
              </w:rPr>
            </w:pPr>
            <w:r w:rsidRPr="00377AB4">
              <w:rPr>
                <w:rFonts w:ascii="Arial" w:hAnsi="Arial" w:cs="Arial"/>
                <w:color w:val="000000"/>
                <w:sz w:val="22"/>
                <w:szCs w:val="22"/>
              </w:rPr>
              <w:t>Traffic Control</w:t>
            </w:r>
          </w:p>
        </w:tc>
        <w:tc>
          <w:tcPr>
            <w:tcW w:w="1700" w:type="dxa"/>
            <w:tcBorders>
              <w:top w:val="nil"/>
              <w:left w:val="nil"/>
              <w:bottom w:val="single" w:sz="4" w:space="0" w:color="auto"/>
              <w:right w:val="single" w:sz="8" w:space="0" w:color="auto"/>
            </w:tcBorders>
            <w:noWrap/>
            <w:vAlign w:val="center"/>
            <w:hideMark/>
          </w:tcPr>
          <w:p w14:paraId="62656AF9"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c>
          <w:tcPr>
            <w:tcW w:w="2160" w:type="dxa"/>
            <w:tcBorders>
              <w:top w:val="nil"/>
              <w:left w:val="nil"/>
              <w:bottom w:val="single" w:sz="4" w:space="0" w:color="auto"/>
              <w:right w:val="single" w:sz="8" w:space="0" w:color="auto"/>
            </w:tcBorders>
            <w:noWrap/>
            <w:vAlign w:val="center"/>
            <w:hideMark/>
          </w:tcPr>
          <w:p w14:paraId="67C5B62F"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r>
      <w:tr w:rsidR="00C772DE" w:rsidRPr="00377AB4" w14:paraId="418A048A" w14:textId="77777777" w:rsidTr="00C772DE">
        <w:trPr>
          <w:trHeight w:val="630"/>
          <w:jc w:val="center"/>
        </w:trPr>
        <w:tc>
          <w:tcPr>
            <w:tcW w:w="540" w:type="dxa"/>
            <w:tcBorders>
              <w:top w:val="nil"/>
              <w:left w:val="single" w:sz="8" w:space="0" w:color="auto"/>
              <w:bottom w:val="single" w:sz="4" w:space="0" w:color="auto"/>
              <w:right w:val="nil"/>
            </w:tcBorders>
            <w:shd w:val="clear" w:color="auto" w:fill="FFFFFF" w:themeFill="background1"/>
            <w:vAlign w:val="center"/>
          </w:tcPr>
          <w:p w14:paraId="253F8A1D" w14:textId="77777777" w:rsidR="00C772DE" w:rsidRPr="00377AB4" w:rsidRDefault="00C772DE" w:rsidP="00C772DE">
            <w:pPr>
              <w:jc w:val="center"/>
              <w:rPr>
                <w:rFonts w:ascii="Arial" w:hAnsi="Arial" w:cs="Arial"/>
                <w:b/>
                <w:sz w:val="22"/>
                <w:szCs w:val="22"/>
              </w:rPr>
            </w:pPr>
            <w:r>
              <w:rPr>
                <w:rFonts w:ascii="Arial" w:hAnsi="Arial" w:cs="Arial"/>
                <w:b/>
                <w:sz w:val="22"/>
                <w:szCs w:val="22"/>
              </w:rPr>
              <w:t>17</w:t>
            </w:r>
          </w:p>
        </w:tc>
        <w:tc>
          <w:tcPr>
            <w:tcW w:w="1560" w:type="dxa"/>
            <w:tcBorders>
              <w:top w:val="nil"/>
              <w:left w:val="single" w:sz="8" w:space="0" w:color="auto"/>
              <w:bottom w:val="single" w:sz="4" w:space="0" w:color="auto"/>
              <w:right w:val="nil"/>
            </w:tcBorders>
            <w:shd w:val="clear" w:color="auto" w:fill="FFFFFF" w:themeFill="background1"/>
            <w:vAlign w:val="center"/>
            <w:hideMark/>
          </w:tcPr>
          <w:p w14:paraId="11A253DA"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646.4520a</w:t>
            </w:r>
          </w:p>
        </w:tc>
        <w:tc>
          <w:tcPr>
            <w:tcW w:w="817" w:type="dxa"/>
            <w:tcBorders>
              <w:top w:val="nil"/>
              <w:left w:val="single" w:sz="8" w:space="0" w:color="auto"/>
              <w:bottom w:val="single" w:sz="4" w:space="0" w:color="auto"/>
              <w:right w:val="single" w:sz="4" w:space="0" w:color="auto"/>
            </w:tcBorders>
            <w:shd w:val="clear" w:color="auto" w:fill="FFFFFF" w:themeFill="background1"/>
            <w:vAlign w:val="center"/>
            <w:hideMark/>
          </w:tcPr>
          <w:p w14:paraId="1B779974"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1</w:t>
            </w:r>
          </w:p>
        </w:tc>
        <w:tc>
          <w:tcPr>
            <w:tcW w:w="723" w:type="dxa"/>
            <w:tcBorders>
              <w:top w:val="nil"/>
              <w:left w:val="nil"/>
              <w:bottom w:val="single" w:sz="4" w:space="0" w:color="auto"/>
              <w:right w:val="single" w:sz="8" w:space="0" w:color="auto"/>
            </w:tcBorders>
            <w:shd w:val="clear" w:color="auto" w:fill="FFFFFF" w:themeFill="background1"/>
            <w:vAlign w:val="center"/>
            <w:hideMark/>
          </w:tcPr>
          <w:p w14:paraId="5646C703"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LS</w:t>
            </w:r>
          </w:p>
        </w:tc>
        <w:tc>
          <w:tcPr>
            <w:tcW w:w="3280" w:type="dxa"/>
            <w:tcBorders>
              <w:top w:val="nil"/>
              <w:left w:val="nil"/>
              <w:bottom w:val="single" w:sz="4" w:space="0" w:color="auto"/>
              <w:right w:val="single" w:sz="8" w:space="0" w:color="auto"/>
            </w:tcBorders>
            <w:shd w:val="clear" w:color="auto" w:fill="FFFFFF" w:themeFill="background1"/>
            <w:vAlign w:val="center"/>
            <w:hideMark/>
          </w:tcPr>
          <w:p w14:paraId="744DB00E" w14:textId="77777777" w:rsidR="00C772DE" w:rsidRPr="00377AB4" w:rsidRDefault="00C772DE" w:rsidP="00C772DE">
            <w:pPr>
              <w:rPr>
                <w:rFonts w:ascii="Arial" w:hAnsi="Arial" w:cs="Arial"/>
                <w:color w:val="000000"/>
                <w:sz w:val="22"/>
                <w:szCs w:val="22"/>
              </w:rPr>
            </w:pPr>
            <w:r w:rsidRPr="00377AB4">
              <w:rPr>
                <w:rFonts w:ascii="Arial" w:hAnsi="Arial" w:cs="Arial"/>
                <w:color w:val="000000"/>
                <w:sz w:val="22"/>
                <w:szCs w:val="22"/>
              </w:rPr>
              <w:t>Marking Line Same Day</w:t>
            </w:r>
            <w:r w:rsidRPr="00377AB4">
              <w:rPr>
                <w:rFonts w:ascii="Arial" w:hAnsi="Arial" w:cs="Arial"/>
                <w:sz w:val="22"/>
                <w:szCs w:val="22"/>
              </w:rPr>
              <w:t xml:space="preserve"> Epoxy 4-Inch Modified</w:t>
            </w:r>
            <w:r>
              <w:rPr>
                <w:rFonts w:ascii="Arial" w:hAnsi="Arial" w:cs="Arial"/>
                <w:sz w:val="22"/>
                <w:szCs w:val="22"/>
              </w:rPr>
              <w:t>, Eastbound</w:t>
            </w:r>
          </w:p>
        </w:tc>
        <w:tc>
          <w:tcPr>
            <w:tcW w:w="1700" w:type="dxa"/>
            <w:tcBorders>
              <w:top w:val="nil"/>
              <w:left w:val="nil"/>
              <w:bottom w:val="single" w:sz="4" w:space="0" w:color="auto"/>
              <w:right w:val="single" w:sz="8" w:space="0" w:color="auto"/>
            </w:tcBorders>
            <w:noWrap/>
            <w:vAlign w:val="center"/>
            <w:hideMark/>
          </w:tcPr>
          <w:p w14:paraId="6367ED7D"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c>
          <w:tcPr>
            <w:tcW w:w="2160" w:type="dxa"/>
            <w:tcBorders>
              <w:top w:val="nil"/>
              <w:left w:val="nil"/>
              <w:bottom w:val="single" w:sz="4" w:space="0" w:color="auto"/>
              <w:right w:val="single" w:sz="8" w:space="0" w:color="auto"/>
            </w:tcBorders>
            <w:noWrap/>
            <w:vAlign w:val="center"/>
            <w:hideMark/>
          </w:tcPr>
          <w:p w14:paraId="250EBD89"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r>
      <w:tr w:rsidR="00C772DE" w:rsidRPr="00377AB4" w14:paraId="043EFB52" w14:textId="77777777" w:rsidTr="00C772DE">
        <w:trPr>
          <w:trHeight w:val="630"/>
          <w:jc w:val="center"/>
        </w:trPr>
        <w:tc>
          <w:tcPr>
            <w:tcW w:w="540" w:type="dxa"/>
            <w:tcBorders>
              <w:top w:val="nil"/>
              <w:left w:val="single" w:sz="8" w:space="0" w:color="auto"/>
              <w:bottom w:val="single" w:sz="4" w:space="0" w:color="auto"/>
              <w:right w:val="nil"/>
            </w:tcBorders>
            <w:shd w:val="clear" w:color="auto" w:fill="FFFFFF" w:themeFill="background1"/>
            <w:vAlign w:val="center"/>
          </w:tcPr>
          <w:p w14:paraId="66DCFED1" w14:textId="77777777" w:rsidR="00C772DE" w:rsidRPr="00377AB4" w:rsidRDefault="00C772DE" w:rsidP="00C772DE">
            <w:pPr>
              <w:jc w:val="center"/>
              <w:rPr>
                <w:rFonts w:ascii="Arial" w:hAnsi="Arial" w:cs="Arial"/>
                <w:b/>
                <w:sz w:val="22"/>
                <w:szCs w:val="22"/>
              </w:rPr>
            </w:pPr>
            <w:r>
              <w:rPr>
                <w:rFonts w:ascii="Arial" w:hAnsi="Arial" w:cs="Arial"/>
                <w:b/>
                <w:sz w:val="22"/>
                <w:szCs w:val="22"/>
              </w:rPr>
              <w:t>18</w:t>
            </w:r>
          </w:p>
        </w:tc>
        <w:tc>
          <w:tcPr>
            <w:tcW w:w="1560" w:type="dxa"/>
            <w:tcBorders>
              <w:top w:val="nil"/>
              <w:left w:val="single" w:sz="8" w:space="0" w:color="auto"/>
              <w:bottom w:val="single" w:sz="4" w:space="0" w:color="auto"/>
              <w:right w:val="nil"/>
            </w:tcBorders>
            <w:shd w:val="clear" w:color="auto" w:fill="FFFFFF" w:themeFill="background1"/>
            <w:vAlign w:val="center"/>
            <w:hideMark/>
          </w:tcPr>
          <w:p w14:paraId="47288C37"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646.4520a</w:t>
            </w:r>
          </w:p>
        </w:tc>
        <w:tc>
          <w:tcPr>
            <w:tcW w:w="817" w:type="dxa"/>
            <w:tcBorders>
              <w:top w:val="nil"/>
              <w:left w:val="single" w:sz="8" w:space="0" w:color="auto"/>
              <w:bottom w:val="single" w:sz="4" w:space="0" w:color="auto"/>
              <w:right w:val="single" w:sz="4" w:space="0" w:color="auto"/>
            </w:tcBorders>
            <w:shd w:val="clear" w:color="auto" w:fill="FFFFFF" w:themeFill="background1"/>
            <w:vAlign w:val="center"/>
            <w:hideMark/>
          </w:tcPr>
          <w:p w14:paraId="7997F038"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1</w:t>
            </w:r>
          </w:p>
        </w:tc>
        <w:tc>
          <w:tcPr>
            <w:tcW w:w="723" w:type="dxa"/>
            <w:tcBorders>
              <w:top w:val="nil"/>
              <w:left w:val="nil"/>
              <w:bottom w:val="single" w:sz="4" w:space="0" w:color="auto"/>
              <w:right w:val="single" w:sz="8" w:space="0" w:color="auto"/>
            </w:tcBorders>
            <w:shd w:val="clear" w:color="auto" w:fill="FFFFFF" w:themeFill="background1"/>
            <w:vAlign w:val="center"/>
            <w:hideMark/>
          </w:tcPr>
          <w:p w14:paraId="54E7972B" w14:textId="77777777" w:rsidR="00C772DE" w:rsidRPr="00377AB4" w:rsidRDefault="00C772DE" w:rsidP="00C772DE">
            <w:pPr>
              <w:jc w:val="center"/>
              <w:rPr>
                <w:rFonts w:ascii="Arial" w:hAnsi="Arial" w:cs="Arial"/>
                <w:color w:val="000000"/>
                <w:sz w:val="22"/>
                <w:szCs w:val="22"/>
              </w:rPr>
            </w:pPr>
            <w:r w:rsidRPr="00377AB4">
              <w:rPr>
                <w:rFonts w:ascii="Arial" w:hAnsi="Arial" w:cs="Arial"/>
                <w:color w:val="000000"/>
                <w:sz w:val="22"/>
                <w:szCs w:val="22"/>
              </w:rPr>
              <w:t>LS</w:t>
            </w:r>
          </w:p>
        </w:tc>
        <w:tc>
          <w:tcPr>
            <w:tcW w:w="3280" w:type="dxa"/>
            <w:tcBorders>
              <w:top w:val="nil"/>
              <w:left w:val="nil"/>
              <w:bottom w:val="single" w:sz="4" w:space="0" w:color="auto"/>
              <w:right w:val="single" w:sz="8" w:space="0" w:color="auto"/>
            </w:tcBorders>
            <w:shd w:val="clear" w:color="auto" w:fill="FFFFFF" w:themeFill="background1"/>
            <w:vAlign w:val="center"/>
            <w:hideMark/>
          </w:tcPr>
          <w:p w14:paraId="539F2C27" w14:textId="77777777" w:rsidR="00C772DE" w:rsidRPr="00377AB4" w:rsidRDefault="00C772DE" w:rsidP="00C772DE">
            <w:pPr>
              <w:rPr>
                <w:rFonts w:ascii="Arial" w:hAnsi="Arial" w:cs="Arial"/>
                <w:color w:val="000000"/>
                <w:sz w:val="22"/>
                <w:szCs w:val="22"/>
              </w:rPr>
            </w:pPr>
            <w:r w:rsidRPr="00377AB4">
              <w:rPr>
                <w:rFonts w:ascii="Arial" w:hAnsi="Arial" w:cs="Arial"/>
                <w:color w:val="000000"/>
                <w:sz w:val="22"/>
                <w:szCs w:val="22"/>
              </w:rPr>
              <w:t>Marking Line Same Day</w:t>
            </w:r>
            <w:r w:rsidRPr="00377AB4">
              <w:rPr>
                <w:rFonts w:ascii="Arial" w:hAnsi="Arial" w:cs="Arial"/>
                <w:sz w:val="22"/>
                <w:szCs w:val="22"/>
              </w:rPr>
              <w:t xml:space="preserve"> Epoxy 4-Inch Modified</w:t>
            </w:r>
            <w:r>
              <w:rPr>
                <w:rFonts w:ascii="Arial" w:hAnsi="Arial" w:cs="Arial"/>
                <w:sz w:val="22"/>
                <w:szCs w:val="22"/>
              </w:rPr>
              <w:t>, Westbound</w:t>
            </w:r>
          </w:p>
        </w:tc>
        <w:tc>
          <w:tcPr>
            <w:tcW w:w="1700" w:type="dxa"/>
            <w:tcBorders>
              <w:top w:val="nil"/>
              <w:left w:val="nil"/>
              <w:bottom w:val="single" w:sz="4" w:space="0" w:color="auto"/>
              <w:right w:val="single" w:sz="8" w:space="0" w:color="auto"/>
            </w:tcBorders>
            <w:noWrap/>
            <w:vAlign w:val="center"/>
            <w:hideMark/>
          </w:tcPr>
          <w:p w14:paraId="1C6DC4B6"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c>
          <w:tcPr>
            <w:tcW w:w="2160" w:type="dxa"/>
            <w:tcBorders>
              <w:top w:val="nil"/>
              <w:left w:val="nil"/>
              <w:bottom w:val="single" w:sz="4" w:space="0" w:color="auto"/>
              <w:right w:val="single" w:sz="8" w:space="0" w:color="auto"/>
            </w:tcBorders>
            <w:noWrap/>
            <w:vAlign w:val="center"/>
            <w:hideMark/>
          </w:tcPr>
          <w:p w14:paraId="3A204D37" w14:textId="77777777" w:rsidR="00C772DE" w:rsidRPr="00377AB4" w:rsidRDefault="00C772DE" w:rsidP="00C772DE">
            <w:pPr>
              <w:rPr>
                <w:rFonts w:ascii="Arial" w:hAnsi="Arial" w:cs="Arial"/>
                <w:sz w:val="22"/>
                <w:szCs w:val="22"/>
              </w:rPr>
            </w:pPr>
            <w:r w:rsidRPr="00377AB4">
              <w:rPr>
                <w:rFonts w:ascii="Arial" w:hAnsi="Arial" w:cs="Arial"/>
                <w:sz w:val="22"/>
                <w:szCs w:val="22"/>
              </w:rPr>
              <w:t>$</w:t>
            </w:r>
          </w:p>
        </w:tc>
      </w:tr>
      <w:tr w:rsidR="00C772DE" w:rsidRPr="00377AB4" w14:paraId="3C89D4FC" w14:textId="77777777" w:rsidTr="00C772DE">
        <w:trPr>
          <w:trHeight w:val="539"/>
          <w:jc w:val="center"/>
        </w:trPr>
        <w:tc>
          <w:tcPr>
            <w:tcW w:w="540" w:type="dxa"/>
            <w:tcBorders>
              <w:top w:val="single" w:sz="4" w:space="0" w:color="auto"/>
              <w:left w:val="single" w:sz="4" w:space="0" w:color="auto"/>
              <w:bottom w:val="single" w:sz="4" w:space="0" w:color="auto"/>
              <w:right w:val="single" w:sz="4" w:space="0" w:color="auto"/>
            </w:tcBorders>
            <w:vAlign w:val="center"/>
          </w:tcPr>
          <w:p w14:paraId="7F3C1F13" w14:textId="77777777" w:rsidR="00C772DE" w:rsidRPr="00377AB4" w:rsidRDefault="00C772DE" w:rsidP="00C772DE">
            <w:pPr>
              <w:jc w:val="center"/>
              <w:rPr>
                <w:rFonts w:ascii="Arial" w:hAnsi="Arial" w:cs="Arial"/>
                <w:b/>
                <w:bCs/>
                <w:color w:val="000000"/>
                <w:sz w:val="22"/>
                <w:szCs w:val="22"/>
              </w:rPr>
            </w:pPr>
            <w:r>
              <w:rPr>
                <w:rFonts w:ascii="Arial" w:hAnsi="Arial" w:cs="Arial"/>
                <w:b/>
                <w:bCs/>
                <w:color w:val="000000"/>
                <w:sz w:val="22"/>
                <w:szCs w:val="22"/>
              </w:rPr>
              <w:t>19</w:t>
            </w:r>
          </w:p>
        </w:tc>
        <w:tc>
          <w:tcPr>
            <w:tcW w:w="80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11523" w14:textId="77777777" w:rsidR="00C772DE" w:rsidRPr="00377AB4" w:rsidRDefault="00C772DE" w:rsidP="00C772DE">
            <w:pPr>
              <w:jc w:val="right"/>
              <w:rPr>
                <w:rFonts w:ascii="Arial" w:hAnsi="Arial" w:cs="Arial"/>
                <w:b/>
                <w:bCs/>
                <w:color w:val="000000"/>
                <w:sz w:val="22"/>
                <w:szCs w:val="22"/>
              </w:rPr>
            </w:pPr>
            <w:r w:rsidRPr="00377AB4">
              <w:rPr>
                <w:rFonts w:ascii="Arial" w:hAnsi="Arial" w:cs="Arial"/>
                <w:b/>
                <w:bCs/>
                <w:color w:val="000000"/>
                <w:sz w:val="22"/>
                <w:szCs w:val="22"/>
              </w:rPr>
              <w:t xml:space="preserve">TOTAL BID   </w:t>
            </w: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3314B5A9" w14:textId="77777777" w:rsidR="00C772DE" w:rsidRPr="00377AB4" w:rsidRDefault="00C772DE" w:rsidP="00C772DE">
            <w:pPr>
              <w:rPr>
                <w:rFonts w:ascii="Arial" w:hAnsi="Arial" w:cs="Arial"/>
                <w:bCs/>
                <w:color w:val="000000"/>
                <w:sz w:val="22"/>
                <w:szCs w:val="22"/>
              </w:rPr>
            </w:pPr>
            <w:r w:rsidRPr="00377AB4">
              <w:rPr>
                <w:rFonts w:ascii="Arial" w:hAnsi="Arial" w:cs="Arial"/>
                <w:bCs/>
                <w:color w:val="000000"/>
                <w:sz w:val="22"/>
                <w:szCs w:val="22"/>
              </w:rPr>
              <w:t>$</w:t>
            </w:r>
          </w:p>
        </w:tc>
      </w:tr>
    </w:tbl>
    <w:p w14:paraId="780DC6F5" w14:textId="48F55A26" w:rsidR="00C772DE" w:rsidRDefault="00C772DE" w:rsidP="009C2599">
      <w:pPr>
        <w:rPr>
          <w:rFonts w:ascii="Arial" w:hAnsi="Arial" w:cs="Arial"/>
          <w:sz w:val="20"/>
          <w:szCs w:val="20"/>
        </w:rPr>
      </w:pPr>
    </w:p>
    <w:p w14:paraId="07904C42" w14:textId="01BDBCA6" w:rsidR="00C772DE" w:rsidRDefault="00C772DE">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0"/>
        <w:gridCol w:w="8370"/>
      </w:tblGrid>
      <w:tr w:rsidR="00C772DE" w14:paraId="5B331634" w14:textId="77777777" w:rsidTr="00C772DE">
        <w:trPr>
          <w:cantSplit/>
          <w:tblCellSpacing w:w="20" w:type="dxa"/>
          <w:jc w:val="center"/>
        </w:trPr>
        <w:tc>
          <w:tcPr>
            <w:tcW w:w="10720" w:type="dxa"/>
            <w:gridSpan w:val="2"/>
            <w:tcBorders>
              <w:top w:val="outset" w:sz="6" w:space="0" w:color="auto"/>
              <w:left w:val="outset" w:sz="6" w:space="0" w:color="auto"/>
              <w:bottom w:val="outset" w:sz="6" w:space="0" w:color="auto"/>
              <w:right w:val="outset" w:sz="6" w:space="0" w:color="auto"/>
            </w:tcBorders>
            <w:shd w:val="clear" w:color="auto" w:fill="E6E6E6"/>
            <w:vAlign w:val="center"/>
            <w:hideMark/>
          </w:tcPr>
          <w:p w14:paraId="7F542C44" w14:textId="6F368974" w:rsidR="00C772DE" w:rsidRPr="00C772DE" w:rsidRDefault="00C772DE" w:rsidP="00C772DE">
            <w:pPr>
              <w:jc w:val="center"/>
              <w:rPr>
                <w:rFonts w:ascii="Arial" w:hAnsi="Arial" w:cs="Arial"/>
                <w:b/>
                <w:bCs/>
                <w:sz w:val="28"/>
              </w:rPr>
            </w:pPr>
            <w:r>
              <w:rPr>
                <w:rFonts w:ascii="Arial" w:hAnsi="Arial" w:cs="Arial"/>
                <w:b/>
                <w:bCs/>
                <w:sz w:val="28"/>
              </w:rPr>
              <w:lastRenderedPageBreak/>
              <w:t>PRICE PROPOSAL</w:t>
            </w:r>
          </w:p>
        </w:tc>
      </w:tr>
      <w:tr w:rsidR="00C772DE" w14:paraId="6B8321DA" w14:textId="77777777" w:rsidTr="00C772DE">
        <w:trPr>
          <w:trHeight w:val="559"/>
          <w:tblCellSpacing w:w="20"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51E7A4AD" w14:textId="77777777" w:rsidR="00C772DE" w:rsidRDefault="00C772DE" w:rsidP="00C772DE">
            <w:pPr>
              <w:pStyle w:val="Heading2"/>
              <w:jc w:val="center"/>
              <w:rPr>
                <w:sz w:val="22"/>
                <w:szCs w:val="22"/>
              </w:rPr>
            </w:pPr>
            <w:r>
              <w:rPr>
                <w:szCs w:val="22"/>
              </w:rPr>
              <w:t>VENDOR NAME:</w:t>
            </w:r>
          </w:p>
        </w:tc>
        <w:tc>
          <w:tcPr>
            <w:tcW w:w="8310" w:type="dxa"/>
            <w:tcBorders>
              <w:top w:val="outset" w:sz="6" w:space="0" w:color="auto"/>
              <w:left w:val="outset" w:sz="6" w:space="0" w:color="auto"/>
              <w:bottom w:val="outset" w:sz="6" w:space="0" w:color="auto"/>
              <w:right w:val="outset" w:sz="6" w:space="0" w:color="auto"/>
            </w:tcBorders>
            <w:vAlign w:val="center"/>
          </w:tcPr>
          <w:p w14:paraId="3EA56E3E" w14:textId="77777777" w:rsidR="00C772DE" w:rsidRDefault="00C772DE" w:rsidP="00C772DE">
            <w:pPr>
              <w:pStyle w:val="Level2"/>
              <w:widowControl/>
              <w:ind w:left="397"/>
              <w:rPr>
                <w:rFonts w:ascii="Arial" w:hAnsi="Arial" w:cs="Arial"/>
                <w:b/>
                <w:szCs w:val="24"/>
              </w:rPr>
            </w:pPr>
          </w:p>
        </w:tc>
      </w:tr>
    </w:tbl>
    <w:p w14:paraId="20B6A687" w14:textId="77777777" w:rsidR="00C772DE" w:rsidRDefault="00C772DE" w:rsidP="00C772DE">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1A1F461D" w14:textId="77777777" w:rsidR="00C772DE" w:rsidRDefault="00C772DE" w:rsidP="00C772DE">
      <w:pPr>
        <w:rPr>
          <w:rFonts w:ascii="Arial" w:hAnsi="Arial" w:cs="Arial"/>
          <w:sz w:val="22"/>
          <w:szCs w:val="22"/>
        </w:rPr>
      </w:pPr>
    </w:p>
    <w:p w14:paraId="3CD17B6F" w14:textId="77777777" w:rsidR="00C772DE" w:rsidRPr="004F7C9B" w:rsidRDefault="00C772DE" w:rsidP="00C772DE">
      <w:pPr>
        <w:jc w:val="center"/>
        <w:rPr>
          <w:rFonts w:ascii="Arial" w:hAnsi="Arial" w:cs="Arial"/>
          <w:b/>
        </w:rPr>
      </w:pPr>
      <w:r w:rsidRPr="004F7C9B">
        <w:rPr>
          <w:rFonts w:ascii="Arial" w:hAnsi="Arial" w:cs="Arial"/>
          <w:b/>
          <w:sz w:val="28"/>
        </w:rPr>
        <w:t>B-13-438 (Ramp from I39/90 EB to I94 EB)</w:t>
      </w:r>
    </w:p>
    <w:p w14:paraId="4B79344E" w14:textId="77777777" w:rsidR="00C772DE" w:rsidRDefault="00C772DE" w:rsidP="00C772DE">
      <w:pPr>
        <w:jc w:val="center"/>
        <w:rPr>
          <w:rFonts w:ascii="Calibri" w:hAnsi="Calibri" w:cs="Arial"/>
          <w:b/>
          <w:sz w:val="22"/>
        </w:rPr>
      </w:pPr>
    </w:p>
    <w:tbl>
      <w:tblPr>
        <w:tblW w:w="10637" w:type="dxa"/>
        <w:jc w:val="center"/>
        <w:tblLook w:val="04A0" w:firstRow="1" w:lastRow="0" w:firstColumn="1" w:lastColumn="0" w:noHBand="0" w:noVBand="1"/>
      </w:tblPr>
      <w:tblGrid>
        <w:gridCol w:w="508"/>
        <w:gridCol w:w="1980"/>
        <w:gridCol w:w="656"/>
        <w:gridCol w:w="639"/>
        <w:gridCol w:w="3516"/>
        <w:gridCol w:w="1530"/>
        <w:gridCol w:w="1808"/>
      </w:tblGrid>
      <w:tr w:rsidR="00C772DE" w14:paraId="03AB1679" w14:textId="77777777" w:rsidTr="00C772DE">
        <w:trPr>
          <w:trHeight w:val="330"/>
          <w:jc w:val="center"/>
        </w:trPr>
        <w:tc>
          <w:tcPr>
            <w:tcW w:w="508" w:type="dxa"/>
            <w:tcBorders>
              <w:top w:val="single" w:sz="8" w:space="0" w:color="auto"/>
              <w:left w:val="single" w:sz="8" w:space="0" w:color="auto"/>
              <w:bottom w:val="single" w:sz="8" w:space="0" w:color="auto"/>
              <w:right w:val="nil"/>
            </w:tcBorders>
            <w:shd w:val="clear" w:color="auto" w:fill="D9D9D9"/>
            <w:vAlign w:val="center"/>
          </w:tcPr>
          <w:p w14:paraId="03D86C28" w14:textId="77777777" w:rsidR="00C772DE" w:rsidRPr="00F575C2" w:rsidRDefault="00C772DE" w:rsidP="00C772DE">
            <w:pPr>
              <w:jc w:val="center"/>
              <w:rPr>
                <w:rFonts w:ascii="Calibri" w:hAnsi="Calibri"/>
                <w:b/>
                <w:bCs/>
                <w:color w:val="000000"/>
              </w:rPr>
            </w:pPr>
          </w:p>
        </w:tc>
        <w:tc>
          <w:tcPr>
            <w:tcW w:w="1980" w:type="dxa"/>
            <w:tcBorders>
              <w:top w:val="single" w:sz="8" w:space="0" w:color="auto"/>
              <w:left w:val="single" w:sz="8" w:space="0" w:color="auto"/>
              <w:bottom w:val="single" w:sz="8" w:space="0" w:color="auto"/>
              <w:right w:val="nil"/>
            </w:tcBorders>
            <w:shd w:val="clear" w:color="auto" w:fill="D9D9D9"/>
            <w:noWrap/>
            <w:vAlign w:val="center"/>
            <w:hideMark/>
          </w:tcPr>
          <w:p w14:paraId="20B9E983" w14:textId="77777777" w:rsidR="00C772DE" w:rsidRDefault="00C772DE" w:rsidP="00C772DE">
            <w:pPr>
              <w:jc w:val="center"/>
              <w:rPr>
                <w:rFonts w:ascii="Calibri" w:hAnsi="Calibri"/>
                <w:b/>
                <w:bCs/>
                <w:color w:val="000000"/>
              </w:rPr>
            </w:pPr>
            <w:r>
              <w:rPr>
                <w:rFonts w:ascii="Calibri" w:hAnsi="Calibri"/>
                <w:b/>
                <w:bCs/>
                <w:color w:val="000000"/>
              </w:rPr>
              <w:t>Item #</w:t>
            </w:r>
          </w:p>
        </w:tc>
        <w:tc>
          <w:tcPr>
            <w:tcW w:w="1295"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17401C29" w14:textId="77777777" w:rsidR="00C772DE" w:rsidRDefault="00C772DE" w:rsidP="00C772DE">
            <w:pPr>
              <w:jc w:val="center"/>
              <w:rPr>
                <w:rFonts w:ascii="Calibri" w:hAnsi="Calibri"/>
                <w:b/>
                <w:bCs/>
                <w:color w:val="000000"/>
              </w:rPr>
            </w:pPr>
            <w:r>
              <w:rPr>
                <w:rFonts w:ascii="Calibri" w:hAnsi="Calibri"/>
                <w:b/>
                <w:bCs/>
                <w:color w:val="000000"/>
              </w:rPr>
              <w:t>Approx. Quantity</w:t>
            </w:r>
          </w:p>
        </w:tc>
        <w:tc>
          <w:tcPr>
            <w:tcW w:w="3516" w:type="dxa"/>
            <w:tcBorders>
              <w:top w:val="single" w:sz="8" w:space="0" w:color="auto"/>
              <w:left w:val="nil"/>
              <w:bottom w:val="single" w:sz="8" w:space="0" w:color="auto"/>
              <w:right w:val="single" w:sz="8" w:space="0" w:color="auto"/>
            </w:tcBorders>
            <w:shd w:val="clear" w:color="auto" w:fill="D9D9D9"/>
            <w:noWrap/>
            <w:vAlign w:val="center"/>
            <w:hideMark/>
          </w:tcPr>
          <w:p w14:paraId="11851502" w14:textId="77777777" w:rsidR="00C772DE" w:rsidRDefault="00C772DE" w:rsidP="00C772DE">
            <w:pPr>
              <w:rPr>
                <w:rFonts w:ascii="Calibri" w:hAnsi="Calibri"/>
                <w:b/>
                <w:bCs/>
                <w:color w:val="000000"/>
              </w:rPr>
            </w:pPr>
            <w:r>
              <w:rPr>
                <w:rFonts w:ascii="Calibri" w:hAnsi="Calibri"/>
                <w:b/>
                <w:bCs/>
                <w:color w:val="000000"/>
              </w:rPr>
              <w:t>Item</w:t>
            </w:r>
          </w:p>
        </w:tc>
        <w:tc>
          <w:tcPr>
            <w:tcW w:w="1530" w:type="dxa"/>
            <w:tcBorders>
              <w:top w:val="single" w:sz="8" w:space="0" w:color="auto"/>
              <w:left w:val="nil"/>
              <w:bottom w:val="single" w:sz="8" w:space="0" w:color="auto"/>
              <w:right w:val="single" w:sz="8" w:space="0" w:color="auto"/>
            </w:tcBorders>
            <w:shd w:val="clear" w:color="auto" w:fill="D9D9D9"/>
            <w:noWrap/>
            <w:vAlign w:val="center"/>
            <w:hideMark/>
          </w:tcPr>
          <w:p w14:paraId="3983A579" w14:textId="77777777" w:rsidR="00C772DE" w:rsidRDefault="00C772DE" w:rsidP="00C772DE">
            <w:pPr>
              <w:jc w:val="center"/>
              <w:rPr>
                <w:rFonts w:ascii="Calibri" w:hAnsi="Calibri"/>
                <w:b/>
                <w:bCs/>
                <w:color w:val="000000"/>
              </w:rPr>
            </w:pPr>
            <w:r>
              <w:rPr>
                <w:rFonts w:ascii="Calibri" w:hAnsi="Calibri"/>
                <w:b/>
                <w:bCs/>
                <w:color w:val="000000"/>
              </w:rPr>
              <w:t>Unit Price</w:t>
            </w:r>
          </w:p>
        </w:tc>
        <w:tc>
          <w:tcPr>
            <w:tcW w:w="1808" w:type="dxa"/>
            <w:tcBorders>
              <w:top w:val="single" w:sz="8" w:space="0" w:color="auto"/>
              <w:left w:val="nil"/>
              <w:bottom w:val="single" w:sz="8" w:space="0" w:color="auto"/>
              <w:right w:val="single" w:sz="8" w:space="0" w:color="auto"/>
            </w:tcBorders>
            <w:shd w:val="clear" w:color="auto" w:fill="D9D9D9"/>
            <w:noWrap/>
            <w:vAlign w:val="center"/>
            <w:hideMark/>
          </w:tcPr>
          <w:p w14:paraId="0A6FF232" w14:textId="77777777" w:rsidR="00C772DE" w:rsidRDefault="00C772DE" w:rsidP="00C772DE">
            <w:pPr>
              <w:jc w:val="center"/>
              <w:rPr>
                <w:rFonts w:ascii="Calibri" w:hAnsi="Calibri"/>
                <w:b/>
                <w:bCs/>
                <w:color w:val="000000"/>
              </w:rPr>
            </w:pPr>
            <w:r>
              <w:rPr>
                <w:rFonts w:ascii="Calibri" w:hAnsi="Calibri"/>
                <w:b/>
                <w:bCs/>
                <w:color w:val="000000"/>
              </w:rPr>
              <w:t>Total Price</w:t>
            </w:r>
          </w:p>
        </w:tc>
      </w:tr>
      <w:tr w:rsidR="00C772DE" w:rsidRPr="000C0AB1" w14:paraId="02F39698" w14:textId="77777777" w:rsidTr="00C772DE">
        <w:trPr>
          <w:trHeight w:val="630"/>
          <w:jc w:val="center"/>
        </w:trPr>
        <w:tc>
          <w:tcPr>
            <w:tcW w:w="508" w:type="dxa"/>
            <w:tcBorders>
              <w:top w:val="nil"/>
              <w:left w:val="single" w:sz="8" w:space="0" w:color="auto"/>
              <w:bottom w:val="single" w:sz="4" w:space="0" w:color="auto"/>
              <w:right w:val="nil"/>
            </w:tcBorders>
            <w:vAlign w:val="center"/>
          </w:tcPr>
          <w:p w14:paraId="5589DD2C" w14:textId="77777777" w:rsidR="00C772DE" w:rsidRPr="000C0AB1" w:rsidRDefault="00C772DE" w:rsidP="00C772DE">
            <w:pPr>
              <w:jc w:val="center"/>
              <w:rPr>
                <w:rFonts w:ascii="Arial" w:hAnsi="Arial" w:cs="Arial"/>
                <w:b/>
                <w:color w:val="000000"/>
              </w:rPr>
            </w:pPr>
            <w:r>
              <w:rPr>
                <w:rFonts w:ascii="Arial" w:hAnsi="Arial" w:cs="Arial"/>
                <w:b/>
                <w:color w:val="000000"/>
              </w:rPr>
              <w:t>20</w:t>
            </w:r>
          </w:p>
        </w:tc>
        <w:tc>
          <w:tcPr>
            <w:tcW w:w="1980" w:type="dxa"/>
            <w:tcBorders>
              <w:top w:val="nil"/>
              <w:left w:val="single" w:sz="8" w:space="0" w:color="auto"/>
              <w:bottom w:val="single" w:sz="4" w:space="0" w:color="auto"/>
              <w:right w:val="nil"/>
            </w:tcBorders>
            <w:vAlign w:val="center"/>
            <w:hideMark/>
          </w:tcPr>
          <w:p w14:paraId="24F6CA30" w14:textId="77777777" w:rsidR="00C772DE" w:rsidRPr="000C0AB1" w:rsidRDefault="00C772DE" w:rsidP="00C772DE">
            <w:pPr>
              <w:jc w:val="center"/>
              <w:rPr>
                <w:rFonts w:ascii="Arial" w:hAnsi="Arial" w:cs="Arial"/>
                <w:color w:val="000000"/>
              </w:rPr>
            </w:pPr>
            <w:r w:rsidRPr="000C0AB1">
              <w:rPr>
                <w:rFonts w:ascii="Arial" w:hAnsi="Arial" w:cs="Arial"/>
                <w:color w:val="000000"/>
              </w:rPr>
              <w:t>204.0120</w:t>
            </w:r>
          </w:p>
        </w:tc>
        <w:tc>
          <w:tcPr>
            <w:tcW w:w="656" w:type="dxa"/>
            <w:tcBorders>
              <w:top w:val="nil"/>
              <w:left w:val="single" w:sz="8" w:space="0" w:color="auto"/>
              <w:bottom w:val="single" w:sz="4" w:space="0" w:color="auto"/>
              <w:right w:val="single" w:sz="4" w:space="0" w:color="auto"/>
            </w:tcBorders>
            <w:vAlign w:val="center"/>
            <w:hideMark/>
          </w:tcPr>
          <w:p w14:paraId="2AB747D0" w14:textId="77777777" w:rsidR="00C772DE" w:rsidRPr="000C0AB1" w:rsidRDefault="00C772DE" w:rsidP="00C772DE">
            <w:pPr>
              <w:jc w:val="center"/>
              <w:rPr>
                <w:rFonts w:ascii="Arial" w:hAnsi="Arial" w:cs="Arial"/>
                <w:color w:val="000000"/>
              </w:rPr>
            </w:pPr>
            <w:r w:rsidRPr="000C0AB1">
              <w:rPr>
                <w:rFonts w:ascii="Arial" w:hAnsi="Arial" w:cs="Arial"/>
                <w:color w:val="000000"/>
              </w:rPr>
              <w:t>1</w:t>
            </w:r>
          </w:p>
        </w:tc>
        <w:tc>
          <w:tcPr>
            <w:tcW w:w="639" w:type="dxa"/>
            <w:tcBorders>
              <w:top w:val="nil"/>
              <w:left w:val="nil"/>
              <w:bottom w:val="single" w:sz="4" w:space="0" w:color="auto"/>
              <w:right w:val="single" w:sz="8" w:space="0" w:color="auto"/>
            </w:tcBorders>
            <w:vAlign w:val="center"/>
            <w:hideMark/>
          </w:tcPr>
          <w:p w14:paraId="544ACF20" w14:textId="77777777" w:rsidR="00C772DE" w:rsidRPr="000C0AB1" w:rsidRDefault="00C772DE" w:rsidP="00C772DE">
            <w:pPr>
              <w:jc w:val="center"/>
              <w:rPr>
                <w:rFonts w:ascii="Arial" w:hAnsi="Arial" w:cs="Arial"/>
                <w:color w:val="000000"/>
              </w:rPr>
            </w:pPr>
            <w:r w:rsidRPr="000C0AB1">
              <w:rPr>
                <w:rFonts w:ascii="Arial" w:hAnsi="Arial" w:cs="Arial"/>
                <w:color w:val="000000"/>
              </w:rPr>
              <w:t>LS</w:t>
            </w:r>
          </w:p>
        </w:tc>
        <w:tc>
          <w:tcPr>
            <w:tcW w:w="3516" w:type="dxa"/>
            <w:tcBorders>
              <w:top w:val="nil"/>
              <w:left w:val="nil"/>
              <w:bottom w:val="single" w:sz="4" w:space="0" w:color="auto"/>
              <w:right w:val="single" w:sz="8" w:space="0" w:color="auto"/>
            </w:tcBorders>
            <w:vAlign w:val="center"/>
            <w:hideMark/>
          </w:tcPr>
          <w:p w14:paraId="54F8F34A" w14:textId="77777777" w:rsidR="00C772DE" w:rsidRPr="000C0AB1" w:rsidRDefault="00C772DE" w:rsidP="00C772DE">
            <w:pPr>
              <w:rPr>
                <w:rFonts w:ascii="Arial" w:hAnsi="Arial" w:cs="Arial"/>
                <w:color w:val="000000"/>
              </w:rPr>
            </w:pPr>
            <w:r w:rsidRPr="000C0AB1">
              <w:rPr>
                <w:rFonts w:ascii="Arial" w:hAnsi="Arial" w:cs="Arial"/>
                <w:color w:val="000000"/>
              </w:rPr>
              <w:t>Removing Asphalt Surface Milling</w:t>
            </w:r>
          </w:p>
        </w:tc>
        <w:tc>
          <w:tcPr>
            <w:tcW w:w="1530" w:type="dxa"/>
            <w:tcBorders>
              <w:top w:val="nil"/>
              <w:left w:val="nil"/>
              <w:bottom w:val="single" w:sz="4" w:space="0" w:color="auto"/>
              <w:right w:val="single" w:sz="8" w:space="0" w:color="auto"/>
            </w:tcBorders>
            <w:noWrap/>
            <w:vAlign w:val="center"/>
            <w:hideMark/>
          </w:tcPr>
          <w:p w14:paraId="6D9A309A" w14:textId="77777777" w:rsidR="00C772DE" w:rsidRPr="000C0AB1" w:rsidRDefault="00C772DE" w:rsidP="00C772DE">
            <w:pPr>
              <w:rPr>
                <w:rFonts w:ascii="Arial" w:hAnsi="Arial" w:cs="Arial"/>
                <w:color w:val="000000"/>
                <w:sz w:val="26"/>
                <w:szCs w:val="26"/>
              </w:rPr>
            </w:pPr>
            <w:r w:rsidRPr="000C0AB1">
              <w:rPr>
                <w:rFonts w:ascii="Arial" w:hAnsi="Arial" w:cs="Arial"/>
                <w:color w:val="000000"/>
                <w:sz w:val="26"/>
                <w:szCs w:val="26"/>
              </w:rPr>
              <w:t>$</w:t>
            </w:r>
          </w:p>
        </w:tc>
        <w:tc>
          <w:tcPr>
            <w:tcW w:w="1808" w:type="dxa"/>
            <w:tcBorders>
              <w:top w:val="nil"/>
              <w:left w:val="nil"/>
              <w:bottom w:val="single" w:sz="4" w:space="0" w:color="auto"/>
              <w:right w:val="single" w:sz="8" w:space="0" w:color="auto"/>
            </w:tcBorders>
            <w:noWrap/>
            <w:vAlign w:val="center"/>
            <w:hideMark/>
          </w:tcPr>
          <w:p w14:paraId="4F47722A" w14:textId="77777777" w:rsidR="00C772DE" w:rsidRPr="000C0AB1" w:rsidRDefault="00C772DE" w:rsidP="00C772DE">
            <w:pPr>
              <w:rPr>
                <w:rFonts w:ascii="Arial" w:hAnsi="Arial" w:cs="Arial"/>
                <w:color w:val="000000"/>
                <w:sz w:val="26"/>
                <w:szCs w:val="26"/>
              </w:rPr>
            </w:pPr>
            <w:r w:rsidRPr="000C0AB1">
              <w:rPr>
                <w:rFonts w:ascii="Arial" w:hAnsi="Arial" w:cs="Arial"/>
                <w:color w:val="000000"/>
                <w:sz w:val="26"/>
                <w:szCs w:val="26"/>
              </w:rPr>
              <w:t>$</w:t>
            </w:r>
          </w:p>
        </w:tc>
      </w:tr>
      <w:tr w:rsidR="00C772DE" w:rsidRPr="000C0AB1" w14:paraId="6791DB34" w14:textId="77777777" w:rsidTr="00C772DE">
        <w:trPr>
          <w:trHeight w:val="630"/>
          <w:jc w:val="center"/>
        </w:trPr>
        <w:tc>
          <w:tcPr>
            <w:tcW w:w="508" w:type="dxa"/>
            <w:tcBorders>
              <w:top w:val="nil"/>
              <w:left w:val="single" w:sz="8" w:space="0" w:color="auto"/>
              <w:bottom w:val="single" w:sz="4" w:space="0" w:color="auto"/>
              <w:right w:val="nil"/>
            </w:tcBorders>
            <w:vAlign w:val="center"/>
          </w:tcPr>
          <w:p w14:paraId="55E4F6D2" w14:textId="77777777" w:rsidR="00C772DE" w:rsidRPr="000C0AB1" w:rsidRDefault="00C772DE" w:rsidP="00C772DE">
            <w:pPr>
              <w:jc w:val="center"/>
              <w:rPr>
                <w:rFonts w:ascii="Arial" w:hAnsi="Arial" w:cs="Arial"/>
                <w:b/>
                <w:color w:val="000000"/>
              </w:rPr>
            </w:pPr>
            <w:r>
              <w:rPr>
                <w:rFonts w:ascii="Arial" w:hAnsi="Arial" w:cs="Arial"/>
                <w:b/>
                <w:color w:val="000000"/>
              </w:rPr>
              <w:t>21</w:t>
            </w:r>
          </w:p>
        </w:tc>
        <w:tc>
          <w:tcPr>
            <w:tcW w:w="1980" w:type="dxa"/>
            <w:tcBorders>
              <w:top w:val="nil"/>
              <w:left w:val="single" w:sz="8" w:space="0" w:color="auto"/>
              <w:bottom w:val="single" w:sz="4" w:space="0" w:color="auto"/>
              <w:right w:val="nil"/>
            </w:tcBorders>
            <w:vAlign w:val="center"/>
            <w:hideMark/>
          </w:tcPr>
          <w:p w14:paraId="4BDDB992" w14:textId="77777777" w:rsidR="00C772DE" w:rsidRPr="000C0AB1" w:rsidRDefault="00C772DE" w:rsidP="00C772DE">
            <w:pPr>
              <w:jc w:val="center"/>
              <w:rPr>
                <w:rFonts w:ascii="Arial" w:hAnsi="Arial" w:cs="Arial"/>
                <w:color w:val="000000"/>
              </w:rPr>
            </w:pPr>
            <w:r w:rsidRPr="000C0AB1">
              <w:rPr>
                <w:rFonts w:ascii="Arial" w:hAnsi="Arial" w:cs="Arial"/>
                <w:color w:val="000000"/>
              </w:rPr>
              <w:t>455.0605</w:t>
            </w:r>
          </w:p>
        </w:tc>
        <w:tc>
          <w:tcPr>
            <w:tcW w:w="656" w:type="dxa"/>
            <w:tcBorders>
              <w:top w:val="nil"/>
              <w:left w:val="single" w:sz="8" w:space="0" w:color="auto"/>
              <w:bottom w:val="single" w:sz="4" w:space="0" w:color="auto"/>
              <w:right w:val="single" w:sz="4" w:space="0" w:color="auto"/>
            </w:tcBorders>
            <w:vAlign w:val="center"/>
            <w:hideMark/>
          </w:tcPr>
          <w:p w14:paraId="1424FA5F" w14:textId="77777777" w:rsidR="00C772DE" w:rsidRPr="000C0AB1" w:rsidRDefault="00C772DE" w:rsidP="00C772DE">
            <w:pPr>
              <w:jc w:val="center"/>
              <w:rPr>
                <w:rFonts w:ascii="Arial" w:hAnsi="Arial" w:cs="Arial"/>
                <w:color w:val="000000"/>
              </w:rPr>
            </w:pPr>
            <w:r w:rsidRPr="000C0AB1">
              <w:rPr>
                <w:rFonts w:ascii="Arial" w:hAnsi="Arial" w:cs="Arial"/>
                <w:color w:val="000000"/>
              </w:rPr>
              <w:t>1</w:t>
            </w:r>
          </w:p>
        </w:tc>
        <w:tc>
          <w:tcPr>
            <w:tcW w:w="639" w:type="dxa"/>
            <w:tcBorders>
              <w:top w:val="nil"/>
              <w:left w:val="nil"/>
              <w:bottom w:val="single" w:sz="4" w:space="0" w:color="auto"/>
              <w:right w:val="single" w:sz="8" w:space="0" w:color="auto"/>
            </w:tcBorders>
            <w:vAlign w:val="center"/>
            <w:hideMark/>
          </w:tcPr>
          <w:p w14:paraId="69A5CA4D" w14:textId="77777777" w:rsidR="00C772DE" w:rsidRPr="000C0AB1" w:rsidRDefault="00C772DE" w:rsidP="00C772DE">
            <w:pPr>
              <w:jc w:val="center"/>
              <w:rPr>
                <w:rFonts w:ascii="Arial" w:hAnsi="Arial" w:cs="Arial"/>
                <w:color w:val="000000"/>
              </w:rPr>
            </w:pPr>
            <w:r w:rsidRPr="000C0AB1">
              <w:rPr>
                <w:rFonts w:ascii="Arial" w:hAnsi="Arial" w:cs="Arial"/>
                <w:color w:val="000000"/>
              </w:rPr>
              <w:t>LS</w:t>
            </w:r>
          </w:p>
        </w:tc>
        <w:tc>
          <w:tcPr>
            <w:tcW w:w="3516" w:type="dxa"/>
            <w:tcBorders>
              <w:top w:val="nil"/>
              <w:left w:val="nil"/>
              <w:bottom w:val="single" w:sz="4" w:space="0" w:color="auto"/>
              <w:right w:val="single" w:sz="8" w:space="0" w:color="auto"/>
            </w:tcBorders>
            <w:vAlign w:val="center"/>
            <w:hideMark/>
          </w:tcPr>
          <w:p w14:paraId="184EEA3B" w14:textId="77777777" w:rsidR="00C772DE" w:rsidRPr="000C0AB1" w:rsidRDefault="00C772DE" w:rsidP="00C772DE">
            <w:pPr>
              <w:rPr>
                <w:rFonts w:ascii="Arial" w:hAnsi="Arial" w:cs="Arial"/>
                <w:color w:val="000000"/>
              </w:rPr>
            </w:pPr>
            <w:r w:rsidRPr="000C0AB1">
              <w:rPr>
                <w:rFonts w:ascii="Arial" w:hAnsi="Arial" w:cs="Arial"/>
                <w:color w:val="000000"/>
              </w:rPr>
              <w:t>Asphaltic Material for Tack Coat</w:t>
            </w:r>
          </w:p>
        </w:tc>
        <w:tc>
          <w:tcPr>
            <w:tcW w:w="1530" w:type="dxa"/>
            <w:tcBorders>
              <w:top w:val="nil"/>
              <w:left w:val="nil"/>
              <w:bottom w:val="single" w:sz="4" w:space="0" w:color="auto"/>
              <w:right w:val="single" w:sz="8" w:space="0" w:color="auto"/>
            </w:tcBorders>
            <w:noWrap/>
            <w:vAlign w:val="center"/>
            <w:hideMark/>
          </w:tcPr>
          <w:p w14:paraId="267C8F62" w14:textId="77777777" w:rsidR="00C772DE" w:rsidRPr="000C0AB1" w:rsidRDefault="00C772DE" w:rsidP="00C772DE">
            <w:pPr>
              <w:rPr>
                <w:rFonts w:ascii="Arial" w:hAnsi="Arial" w:cs="Arial"/>
                <w:color w:val="000000"/>
                <w:sz w:val="26"/>
                <w:szCs w:val="26"/>
              </w:rPr>
            </w:pPr>
            <w:r w:rsidRPr="000C0AB1">
              <w:rPr>
                <w:rFonts w:ascii="Arial" w:hAnsi="Arial" w:cs="Arial"/>
                <w:color w:val="000000"/>
                <w:sz w:val="26"/>
                <w:szCs w:val="26"/>
              </w:rPr>
              <w:t>$</w:t>
            </w:r>
          </w:p>
        </w:tc>
        <w:tc>
          <w:tcPr>
            <w:tcW w:w="1808" w:type="dxa"/>
            <w:tcBorders>
              <w:top w:val="nil"/>
              <w:left w:val="nil"/>
              <w:bottom w:val="single" w:sz="4" w:space="0" w:color="auto"/>
              <w:right w:val="single" w:sz="8" w:space="0" w:color="auto"/>
            </w:tcBorders>
            <w:noWrap/>
            <w:vAlign w:val="center"/>
            <w:hideMark/>
          </w:tcPr>
          <w:p w14:paraId="1395740D" w14:textId="77777777" w:rsidR="00C772DE" w:rsidRPr="000C0AB1" w:rsidRDefault="00C772DE" w:rsidP="00C772DE">
            <w:pPr>
              <w:rPr>
                <w:rFonts w:ascii="Arial" w:hAnsi="Arial" w:cs="Arial"/>
                <w:color w:val="000000"/>
                <w:sz w:val="26"/>
                <w:szCs w:val="26"/>
              </w:rPr>
            </w:pPr>
            <w:r w:rsidRPr="000C0AB1">
              <w:rPr>
                <w:rFonts w:ascii="Arial" w:hAnsi="Arial" w:cs="Arial"/>
                <w:color w:val="000000"/>
                <w:sz w:val="26"/>
                <w:szCs w:val="26"/>
              </w:rPr>
              <w:t>$</w:t>
            </w:r>
          </w:p>
        </w:tc>
      </w:tr>
      <w:tr w:rsidR="00C772DE" w:rsidRPr="000C0AB1" w14:paraId="2D1191FA" w14:textId="77777777" w:rsidTr="00C772DE">
        <w:trPr>
          <w:trHeight w:val="630"/>
          <w:jc w:val="center"/>
        </w:trPr>
        <w:tc>
          <w:tcPr>
            <w:tcW w:w="508" w:type="dxa"/>
            <w:tcBorders>
              <w:top w:val="nil"/>
              <w:left w:val="single" w:sz="8" w:space="0" w:color="auto"/>
              <w:bottom w:val="single" w:sz="4" w:space="0" w:color="auto"/>
              <w:right w:val="nil"/>
            </w:tcBorders>
            <w:vAlign w:val="center"/>
          </w:tcPr>
          <w:p w14:paraId="61935AD7" w14:textId="77777777" w:rsidR="00C772DE" w:rsidRPr="000C0AB1" w:rsidRDefault="00C772DE" w:rsidP="00C772DE">
            <w:pPr>
              <w:jc w:val="center"/>
              <w:rPr>
                <w:rFonts w:ascii="Arial" w:hAnsi="Arial" w:cs="Arial"/>
                <w:b/>
              </w:rPr>
            </w:pPr>
            <w:r>
              <w:rPr>
                <w:rFonts w:ascii="Arial" w:hAnsi="Arial" w:cs="Arial"/>
                <w:b/>
              </w:rPr>
              <w:t>22</w:t>
            </w:r>
          </w:p>
        </w:tc>
        <w:tc>
          <w:tcPr>
            <w:tcW w:w="1980" w:type="dxa"/>
            <w:tcBorders>
              <w:top w:val="nil"/>
              <w:left w:val="single" w:sz="8" w:space="0" w:color="auto"/>
              <w:bottom w:val="single" w:sz="4" w:space="0" w:color="auto"/>
              <w:right w:val="nil"/>
            </w:tcBorders>
            <w:vAlign w:val="center"/>
            <w:hideMark/>
          </w:tcPr>
          <w:p w14:paraId="6D10DB18" w14:textId="77777777" w:rsidR="00C772DE" w:rsidRPr="000C0AB1" w:rsidRDefault="00C772DE" w:rsidP="00C772DE">
            <w:pPr>
              <w:jc w:val="center"/>
              <w:rPr>
                <w:rFonts w:ascii="Arial" w:hAnsi="Arial" w:cs="Arial"/>
              </w:rPr>
            </w:pPr>
            <w:r w:rsidRPr="000C0AB1">
              <w:rPr>
                <w:rFonts w:ascii="Arial" w:hAnsi="Arial" w:cs="Arial"/>
              </w:rPr>
              <w:t>460.7424</w:t>
            </w:r>
          </w:p>
        </w:tc>
        <w:tc>
          <w:tcPr>
            <w:tcW w:w="656" w:type="dxa"/>
            <w:tcBorders>
              <w:top w:val="nil"/>
              <w:left w:val="single" w:sz="8" w:space="0" w:color="auto"/>
              <w:bottom w:val="single" w:sz="4" w:space="0" w:color="auto"/>
              <w:right w:val="single" w:sz="4" w:space="0" w:color="auto"/>
            </w:tcBorders>
            <w:vAlign w:val="center"/>
            <w:hideMark/>
          </w:tcPr>
          <w:p w14:paraId="3AB224A0" w14:textId="77777777" w:rsidR="00C772DE" w:rsidRPr="000C0AB1" w:rsidRDefault="00C772DE" w:rsidP="00C772DE">
            <w:pPr>
              <w:jc w:val="center"/>
              <w:rPr>
                <w:rFonts w:ascii="Arial" w:hAnsi="Arial" w:cs="Arial"/>
              </w:rPr>
            </w:pPr>
            <w:r w:rsidRPr="000C0AB1">
              <w:rPr>
                <w:rFonts w:ascii="Arial" w:hAnsi="Arial" w:cs="Arial"/>
              </w:rPr>
              <w:t>1</w:t>
            </w:r>
          </w:p>
        </w:tc>
        <w:tc>
          <w:tcPr>
            <w:tcW w:w="639" w:type="dxa"/>
            <w:tcBorders>
              <w:top w:val="nil"/>
              <w:left w:val="nil"/>
              <w:bottom w:val="single" w:sz="4" w:space="0" w:color="auto"/>
              <w:right w:val="single" w:sz="8" w:space="0" w:color="auto"/>
            </w:tcBorders>
            <w:vAlign w:val="center"/>
            <w:hideMark/>
          </w:tcPr>
          <w:p w14:paraId="5F33E02B" w14:textId="77777777" w:rsidR="00C772DE" w:rsidRPr="000C0AB1" w:rsidRDefault="00C772DE" w:rsidP="00C772DE">
            <w:pPr>
              <w:jc w:val="center"/>
              <w:rPr>
                <w:rFonts w:ascii="Arial" w:hAnsi="Arial" w:cs="Arial"/>
              </w:rPr>
            </w:pPr>
            <w:r w:rsidRPr="000C0AB1">
              <w:rPr>
                <w:rFonts w:ascii="Arial" w:hAnsi="Arial" w:cs="Arial"/>
              </w:rPr>
              <w:t>LS</w:t>
            </w:r>
          </w:p>
        </w:tc>
        <w:tc>
          <w:tcPr>
            <w:tcW w:w="3516" w:type="dxa"/>
            <w:tcBorders>
              <w:top w:val="nil"/>
              <w:left w:val="nil"/>
              <w:bottom w:val="single" w:sz="4" w:space="0" w:color="auto"/>
              <w:right w:val="single" w:sz="8" w:space="0" w:color="auto"/>
            </w:tcBorders>
            <w:vAlign w:val="center"/>
            <w:hideMark/>
          </w:tcPr>
          <w:p w14:paraId="642BCDDA" w14:textId="77777777" w:rsidR="00C772DE" w:rsidRPr="000C0AB1" w:rsidRDefault="00C772DE" w:rsidP="00C772DE">
            <w:pPr>
              <w:rPr>
                <w:rFonts w:ascii="Arial" w:hAnsi="Arial" w:cs="Arial"/>
              </w:rPr>
            </w:pPr>
            <w:r>
              <w:rPr>
                <w:rFonts w:ascii="Arial" w:hAnsi="Arial" w:cs="Arial"/>
              </w:rPr>
              <w:t>HMA Pavement, 4 HT 58-28 H</w:t>
            </w:r>
          </w:p>
        </w:tc>
        <w:tc>
          <w:tcPr>
            <w:tcW w:w="1530" w:type="dxa"/>
            <w:tcBorders>
              <w:top w:val="nil"/>
              <w:left w:val="nil"/>
              <w:bottom w:val="single" w:sz="4" w:space="0" w:color="auto"/>
              <w:right w:val="single" w:sz="8" w:space="0" w:color="auto"/>
            </w:tcBorders>
            <w:noWrap/>
            <w:vAlign w:val="center"/>
            <w:hideMark/>
          </w:tcPr>
          <w:p w14:paraId="7F85042D" w14:textId="77777777" w:rsidR="00C772DE" w:rsidRPr="000C0AB1" w:rsidRDefault="00C772DE" w:rsidP="00C772DE">
            <w:pPr>
              <w:rPr>
                <w:rFonts w:ascii="Arial" w:hAnsi="Arial" w:cs="Arial"/>
                <w:sz w:val="26"/>
                <w:szCs w:val="26"/>
              </w:rPr>
            </w:pPr>
            <w:r w:rsidRPr="000C0AB1">
              <w:rPr>
                <w:rFonts w:ascii="Arial" w:hAnsi="Arial" w:cs="Arial"/>
                <w:sz w:val="26"/>
                <w:szCs w:val="26"/>
              </w:rPr>
              <w:t>$</w:t>
            </w:r>
          </w:p>
        </w:tc>
        <w:tc>
          <w:tcPr>
            <w:tcW w:w="1808" w:type="dxa"/>
            <w:tcBorders>
              <w:top w:val="nil"/>
              <w:left w:val="nil"/>
              <w:bottom w:val="single" w:sz="4" w:space="0" w:color="auto"/>
              <w:right w:val="single" w:sz="8" w:space="0" w:color="auto"/>
            </w:tcBorders>
            <w:noWrap/>
            <w:vAlign w:val="center"/>
            <w:hideMark/>
          </w:tcPr>
          <w:p w14:paraId="2CFE2657" w14:textId="77777777" w:rsidR="00C772DE" w:rsidRPr="000C0AB1" w:rsidRDefault="00C772DE" w:rsidP="00C772DE">
            <w:pPr>
              <w:rPr>
                <w:rFonts w:ascii="Arial" w:hAnsi="Arial" w:cs="Arial"/>
                <w:sz w:val="26"/>
                <w:szCs w:val="26"/>
              </w:rPr>
            </w:pPr>
            <w:r w:rsidRPr="000C0AB1">
              <w:rPr>
                <w:rFonts w:ascii="Arial" w:hAnsi="Arial" w:cs="Arial"/>
                <w:sz w:val="26"/>
                <w:szCs w:val="26"/>
              </w:rPr>
              <w:t>$</w:t>
            </w:r>
          </w:p>
        </w:tc>
      </w:tr>
      <w:tr w:rsidR="00C772DE" w:rsidRPr="000C0AB1" w14:paraId="3A1C8A08" w14:textId="77777777" w:rsidTr="00C772DE">
        <w:trPr>
          <w:trHeight w:val="630"/>
          <w:jc w:val="center"/>
        </w:trPr>
        <w:tc>
          <w:tcPr>
            <w:tcW w:w="508" w:type="dxa"/>
            <w:tcBorders>
              <w:top w:val="nil"/>
              <w:left w:val="single" w:sz="8" w:space="0" w:color="auto"/>
              <w:bottom w:val="nil"/>
              <w:right w:val="nil"/>
            </w:tcBorders>
            <w:vAlign w:val="center"/>
          </w:tcPr>
          <w:p w14:paraId="1619EA68" w14:textId="77777777" w:rsidR="00C772DE" w:rsidRPr="000C0AB1" w:rsidRDefault="00C772DE" w:rsidP="00C772DE">
            <w:pPr>
              <w:jc w:val="center"/>
              <w:rPr>
                <w:rFonts w:ascii="Arial" w:hAnsi="Arial" w:cs="Arial"/>
                <w:b/>
                <w:color w:val="000000"/>
              </w:rPr>
            </w:pPr>
            <w:r>
              <w:rPr>
                <w:rFonts w:ascii="Arial" w:hAnsi="Arial" w:cs="Arial"/>
                <w:b/>
                <w:color w:val="000000"/>
              </w:rPr>
              <w:t>23</w:t>
            </w:r>
          </w:p>
        </w:tc>
        <w:tc>
          <w:tcPr>
            <w:tcW w:w="1980" w:type="dxa"/>
            <w:tcBorders>
              <w:top w:val="nil"/>
              <w:left w:val="single" w:sz="8" w:space="0" w:color="auto"/>
              <w:bottom w:val="nil"/>
              <w:right w:val="nil"/>
            </w:tcBorders>
            <w:vAlign w:val="center"/>
            <w:hideMark/>
          </w:tcPr>
          <w:p w14:paraId="7B424F4D" w14:textId="77777777" w:rsidR="00C772DE" w:rsidRPr="000C0AB1" w:rsidRDefault="00C772DE" w:rsidP="00C772DE">
            <w:pPr>
              <w:jc w:val="center"/>
              <w:rPr>
                <w:rFonts w:ascii="Arial" w:hAnsi="Arial" w:cs="Arial"/>
                <w:color w:val="000000"/>
              </w:rPr>
            </w:pPr>
            <w:r w:rsidRPr="000C0AB1">
              <w:rPr>
                <w:rFonts w:ascii="Arial" w:hAnsi="Arial" w:cs="Arial"/>
                <w:color w:val="000000"/>
              </w:rPr>
              <w:t>619.1000</w:t>
            </w:r>
          </w:p>
        </w:tc>
        <w:tc>
          <w:tcPr>
            <w:tcW w:w="656" w:type="dxa"/>
            <w:tcBorders>
              <w:top w:val="nil"/>
              <w:left w:val="single" w:sz="8" w:space="0" w:color="auto"/>
              <w:bottom w:val="nil"/>
              <w:right w:val="single" w:sz="4" w:space="0" w:color="auto"/>
            </w:tcBorders>
            <w:vAlign w:val="center"/>
            <w:hideMark/>
          </w:tcPr>
          <w:p w14:paraId="39E92DAA" w14:textId="77777777" w:rsidR="00C772DE" w:rsidRPr="000C0AB1" w:rsidRDefault="00C772DE" w:rsidP="00C772DE">
            <w:pPr>
              <w:jc w:val="center"/>
              <w:rPr>
                <w:rFonts w:ascii="Arial" w:hAnsi="Arial" w:cs="Arial"/>
                <w:color w:val="000000"/>
              </w:rPr>
            </w:pPr>
            <w:r w:rsidRPr="000C0AB1">
              <w:rPr>
                <w:rFonts w:ascii="Arial" w:hAnsi="Arial" w:cs="Arial"/>
                <w:color w:val="000000"/>
              </w:rPr>
              <w:t>1</w:t>
            </w:r>
          </w:p>
        </w:tc>
        <w:tc>
          <w:tcPr>
            <w:tcW w:w="639" w:type="dxa"/>
            <w:tcBorders>
              <w:top w:val="nil"/>
              <w:left w:val="nil"/>
              <w:bottom w:val="nil"/>
              <w:right w:val="single" w:sz="8" w:space="0" w:color="auto"/>
            </w:tcBorders>
            <w:vAlign w:val="center"/>
            <w:hideMark/>
          </w:tcPr>
          <w:p w14:paraId="4189B3CA" w14:textId="77777777" w:rsidR="00C772DE" w:rsidRPr="000C0AB1" w:rsidRDefault="00C772DE" w:rsidP="00C772DE">
            <w:pPr>
              <w:jc w:val="center"/>
              <w:rPr>
                <w:rFonts w:ascii="Arial" w:hAnsi="Arial" w:cs="Arial"/>
                <w:color w:val="000000"/>
              </w:rPr>
            </w:pPr>
            <w:r w:rsidRPr="000C0AB1">
              <w:rPr>
                <w:rFonts w:ascii="Arial" w:hAnsi="Arial" w:cs="Arial"/>
                <w:color w:val="000000"/>
              </w:rPr>
              <w:t>LS</w:t>
            </w:r>
          </w:p>
        </w:tc>
        <w:tc>
          <w:tcPr>
            <w:tcW w:w="3516" w:type="dxa"/>
            <w:tcBorders>
              <w:top w:val="nil"/>
              <w:left w:val="nil"/>
              <w:bottom w:val="nil"/>
              <w:right w:val="single" w:sz="8" w:space="0" w:color="auto"/>
            </w:tcBorders>
            <w:vAlign w:val="center"/>
            <w:hideMark/>
          </w:tcPr>
          <w:p w14:paraId="5AC32ED6" w14:textId="77777777" w:rsidR="00C772DE" w:rsidRPr="000C0AB1" w:rsidRDefault="00C772DE" w:rsidP="00C772DE">
            <w:pPr>
              <w:rPr>
                <w:rFonts w:ascii="Arial" w:hAnsi="Arial" w:cs="Arial"/>
                <w:color w:val="000000"/>
              </w:rPr>
            </w:pPr>
            <w:r w:rsidRPr="000C0AB1">
              <w:rPr>
                <w:rFonts w:ascii="Arial" w:hAnsi="Arial" w:cs="Arial"/>
                <w:color w:val="000000"/>
              </w:rPr>
              <w:t>Mobilization</w:t>
            </w:r>
          </w:p>
        </w:tc>
        <w:tc>
          <w:tcPr>
            <w:tcW w:w="1530" w:type="dxa"/>
            <w:tcBorders>
              <w:top w:val="nil"/>
              <w:left w:val="nil"/>
              <w:bottom w:val="nil"/>
              <w:right w:val="single" w:sz="8" w:space="0" w:color="auto"/>
            </w:tcBorders>
            <w:noWrap/>
            <w:vAlign w:val="center"/>
            <w:hideMark/>
          </w:tcPr>
          <w:p w14:paraId="0CE8BB83" w14:textId="77777777" w:rsidR="00C772DE" w:rsidRPr="000C0AB1" w:rsidRDefault="00C772DE" w:rsidP="00C772DE">
            <w:pPr>
              <w:rPr>
                <w:rFonts w:ascii="Arial" w:hAnsi="Arial" w:cs="Arial"/>
                <w:color w:val="000000"/>
                <w:sz w:val="26"/>
                <w:szCs w:val="26"/>
              </w:rPr>
            </w:pPr>
            <w:r w:rsidRPr="000C0AB1">
              <w:rPr>
                <w:rFonts w:ascii="Arial" w:hAnsi="Arial" w:cs="Arial"/>
                <w:color w:val="000000"/>
                <w:sz w:val="26"/>
                <w:szCs w:val="26"/>
              </w:rPr>
              <w:t>$</w:t>
            </w:r>
          </w:p>
        </w:tc>
        <w:tc>
          <w:tcPr>
            <w:tcW w:w="1808" w:type="dxa"/>
            <w:tcBorders>
              <w:top w:val="nil"/>
              <w:left w:val="nil"/>
              <w:bottom w:val="nil"/>
              <w:right w:val="single" w:sz="8" w:space="0" w:color="auto"/>
            </w:tcBorders>
            <w:noWrap/>
            <w:vAlign w:val="center"/>
            <w:hideMark/>
          </w:tcPr>
          <w:p w14:paraId="576E360E" w14:textId="77777777" w:rsidR="00C772DE" w:rsidRPr="000C0AB1" w:rsidRDefault="00C772DE" w:rsidP="00C772DE">
            <w:pPr>
              <w:rPr>
                <w:rFonts w:ascii="Arial" w:hAnsi="Arial" w:cs="Arial"/>
                <w:color w:val="000000"/>
                <w:sz w:val="26"/>
                <w:szCs w:val="26"/>
              </w:rPr>
            </w:pPr>
            <w:r w:rsidRPr="000C0AB1">
              <w:rPr>
                <w:rFonts w:ascii="Arial" w:hAnsi="Arial" w:cs="Arial"/>
                <w:color w:val="000000"/>
                <w:sz w:val="26"/>
                <w:szCs w:val="26"/>
              </w:rPr>
              <w:t>$</w:t>
            </w:r>
          </w:p>
        </w:tc>
      </w:tr>
      <w:tr w:rsidR="00C772DE" w:rsidRPr="000C0AB1" w14:paraId="1EF8F906" w14:textId="77777777" w:rsidTr="00C772DE">
        <w:trPr>
          <w:trHeight w:val="630"/>
          <w:jc w:val="center"/>
        </w:trPr>
        <w:tc>
          <w:tcPr>
            <w:tcW w:w="508" w:type="dxa"/>
            <w:tcBorders>
              <w:top w:val="single" w:sz="4" w:space="0" w:color="auto"/>
              <w:left w:val="single" w:sz="8" w:space="0" w:color="auto"/>
              <w:bottom w:val="single" w:sz="8" w:space="0" w:color="auto"/>
              <w:right w:val="nil"/>
            </w:tcBorders>
            <w:vAlign w:val="center"/>
          </w:tcPr>
          <w:p w14:paraId="73E831AA" w14:textId="77777777" w:rsidR="00C772DE" w:rsidRPr="000C0AB1" w:rsidRDefault="00C772DE" w:rsidP="00C772DE">
            <w:pPr>
              <w:jc w:val="center"/>
              <w:rPr>
                <w:rFonts w:ascii="Arial" w:hAnsi="Arial" w:cs="Arial"/>
                <w:b/>
                <w:color w:val="000000"/>
              </w:rPr>
            </w:pPr>
            <w:r>
              <w:rPr>
                <w:rFonts w:ascii="Arial" w:hAnsi="Arial" w:cs="Arial"/>
                <w:b/>
                <w:color w:val="000000"/>
              </w:rPr>
              <w:t>24</w:t>
            </w:r>
          </w:p>
        </w:tc>
        <w:tc>
          <w:tcPr>
            <w:tcW w:w="1980" w:type="dxa"/>
            <w:tcBorders>
              <w:top w:val="single" w:sz="4" w:space="0" w:color="auto"/>
              <w:left w:val="single" w:sz="8" w:space="0" w:color="auto"/>
              <w:bottom w:val="single" w:sz="8" w:space="0" w:color="auto"/>
              <w:right w:val="nil"/>
            </w:tcBorders>
            <w:vAlign w:val="center"/>
            <w:hideMark/>
          </w:tcPr>
          <w:p w14:paraId="2DC64204" w14:textId="77777777" w:rsidR="00C772DE" w:rsidRPr="000C0AB1" w:rsidRDefault="00C772DE" w:rsidP="00C772DE">
            <w:pPr>
              <w:jc w:val="center"/>
              <w:rPr>
                <w:rFonts w:ascii="Arial" w:hAnsi="Arial" w:cs="Arial"/>
                <w:color w:val="000000"/>
              </w:rPr>
            </w:pPr>
            <w:r w:rsidRPr="000C0AB1">
              <w:rPr>
                <w:rFonts w:ascii="Arial" w:hAnsi="Arial" w:cs="Arial"/>
                <w:color w:val="000000"/>
              </w:rPr>
              <w:t>643.5000</w:t>
            </w:r>
          </w:p>
        </w:tc>
        <w:tc>
          <w:tcPr>
            <w:tcW w:w="656" w:type="dxa"/>
            <w:tcBorders>
              <w:top w:val="single" w:sz="4" w:space="0" w:color="auto"/>
              <w:left w:val="single" w:sz="8" w:space="0" w:color="auto"/>
              <w:bottom w:val="single" w:sz="8" w:space="0" w:color="auto"/>
              <w:right w:val="single" w:sz="4" w:space="0" w:color="auto"/>
            </w:tcBorders>
            <w:vAlign w:val="center"/>
            <w:hideMark/>
          </w:tcPr>
          <w:p w14:paraId="29DF65A7" w14:textId="77777777" w:rsidR="00C772DE" w:rsidRPr="000C0AB1" w:rsidRDefault="00C772DE" w:rsidP="00C772DE">
            <w:pPr>
              <w:jc w:val="center"/>
              <w:rPr>
                <w:rFonts w:ascii="Arial" w:hAnsi="Arial" w:cs="Arial"/>
                <w:color w:val="000000"/>
              </w:rPr>
            </w:pPr>
            <w:r w:rsidRPr="000C0AB1">
              <w:rPr>
                <w:rFonts w:ascii="Arial" w:hAnsi="Arial" w:cs="Arial"/>
                <w:color w:val="000000"/>
              </w:rPr>
              <w:t>1</w:t>
            </w:r>
          </w:p>
        </w:tc>
        <w:tc>
          <w:tcPr>
            <w:tcW w:w="639" w:type="dxa"/>
            <w:tcBorders>
              <w:top w:val="single" w:sz="4" w:space="0" w:color="auto"/>
              <w:left w:val="nil"/>
              <w:bottom w:val="single" w:sz="8" w:space="0" w:color="auto"/>
              <w:right w:val="single" w:sz="8" w:space="0" w:color="auto"/>
            </w:tcBorders>
            <w:vAlign w:val="center"/>
            <w:hideMark/>
          </w:tcPr>
          <w:p w14:paraId="7A4B751B" w14:textId="77777777" w:rsidR="00C772DE" w:rsidRPr="000C0AB1" w:rsidRDefault="00C772DE" w:rsidP="00C772DE">
            <w:pPr>
              <w:jc w:val="center"/>
              <w:rPr>
                <w:rFonts w:ascii="Arial" w:hAnsi="Arial" w:cs="Arial"/>
                <w:color w:val="000000"/>
              </w:rPr>
            </w:pPr>
            <w:r w:rsidRPr="000C0AB1">
              <w:rPr>
                <w:rFonts w:ascii="Arial" w:hAnsi="Arial" w:cs="Arial"/>
                <w:color w:val="000000"/>
              </w:rPr>
              <w:t>LS</w:t>
            </w:r>
          </w:p>
        </w:tc>
        <w:tc>
          <w:tcPr>
            <w:tcW w:w="3516" w:type="dxa"/>
            <w:tcBorders>
              <w:top w:val="single" w:sz="4" w:space="0" w:color="auto"/>
              <w:left w:val="nil"/>
              <w:bottom w:val="single" w:sz="8" w:space="0" w:color="auto"/>
              <w:right w:val="single" w:sz="8" w:space="0" w:color="auto"/>
            </w:tcBorders>
            <w:vAlign w:val="center"/>
            <w:hideMark/>
          </w:tcPr>
          <w:p w14:paraId="3BD88AEA" w14:textId="77777777" w:rsidR="00C772DE" w:rsidRPr="000C0AB1" w:rsidRDefault="00C772DE" w:rsidP="00C772DE">
            <w:pPr>
              <w:rPr>
                <w:rFonts w:ascii="Arial" w:hAnsi="Arial" w:cs="Arial"/>
                <w:color w:val="000000"/>
              </w:rPr>
            </w:pPr>
            <w:r w:rsidRPr="000C0AB1">
              <w:rPr>
                <w:rFonts w:ascii="Arial" w:hAnsi="Arial" w:cs="Arial"/>
                <w:color w:val="000000"/>
              </w:rPr>
              <w:t>Traffic Control</w:t>
            </w:r>
          </w:p>
        </w:tc>
        <w:tc>
          <w:tcPr>
            <w:tcW w:w="1530" w:type="dxa"/>
            <w:tcBorders>
              <w:top w:val="single" w:sz="4" w:space="0" w:color="auto"/>
              <w:left w:val="nil"/>
              <w:bottom w:val="single" w:sz="8" w:space="0" w:color="auto"/>
              <w:right w:val="single" w:sz="8" w:space="0" w:color="auto"/>
            </w:tcBorders>
            <w:noWrap/>
            <w:vAlign w:val="center"/>
            <w:hideMark/>
          </w:tcPr>
          <w:p w14:paraId="7D560174" w14:textId="77777777" w:rsidR="00C772DE" w:rsidRPr="000C0AB1" w:rsidRDefault="00C772DE" w:rsidP="00C772DE">
            <w:pPr>
              <w:rPr>
                <w:rFonts w:ascii="Arial" w:hAnsi="Arial" w:cs="Arial"/>
                <w:color w:val="000000"/>
                <w:sz w:val="26"/>
                <w:szCs w:val="26"/>
              </w:rPr>
            </w:pPr>
            <w:r w:rsidRPr="000C0AB1">
              <w:rPr>
                <w:rFonts w:ascii="Arial" w:hAnsi="Arial" w:cs="Arial"/>
                <w:color w:val="000000"/>
                <w:sz w:val="26"/>
                <w:szCs w:val="26"/>
              </w:rPr>
              <w:t>$</w:t>
            </w:r>
          </w:p>
        </w:tc>
        <w:tc>
          <w:tcPr>
            <w:tcW w:w="1808" w:type="dxa"/>
            <w:tcBorders>
              <w:top w:val="single" w:sz="4" w:space="0" w:color="auto"/>
              <w:left w:val="nil"/>
              <w:bottom w:val="single" w:sz="8" w:space="0" w:color="auto"/>
              <w:right w:val="single" w:sz="8" w:space="0" w:color="auto"/>
            </w:tcBorders>
            <w:noWrap/>
            <w:vAlign w:val="center"/>
            <w:hideMark/>
          </w:tcPr>
          <w:p w14:paraId="6782C629" w14:textId="77777777" w:rsidR="00C772DE" w:rsidRPr="000C0AB1" w:rsidRDefault="00C772DE" w:rsidP="00C772DE">
            <w:pPr>
              <w:rPr>
                <w:rFonts w:ascii="Arial" w:hAnsi="Arial" w:cs="Arial"/>
                <w:color w:val="000000"/>
                <w:sz w:val="26"/>
                <w:szCs w:val="26"/>
              </w:rPr>
            </w:pPr>
            <w:r w:rsidRPr="000C0AB1">
              <w:rPr>
                <w:rFonts w:ascii="Arial" w:hAnsi="Arial" w:cs="Arial"/>
                <w:color w:val="000000"/>
                <w:sz w:val="26"/>
                <w:szCs w:val="26"/>
              </w:rPr>
              <w:t>$</w:t>
            </w:r>
          </w:p>
        </w:tc>
      </w:tr>
      <w:tr w:rsidR="00C772DE" w:rsidRPr="000C0AB1" w14:paraId="2081CDB5" w14:textId="77777777" w:rsidTr="00C772DE">
        <w:trPr>
          <w:trHeight w:val="630"/>
          <w:jc w:val="center"/>
        </w:trPr>
        <w:tc>
          <w:tcPr>
            <w:tcW w:w="508" w:type="dxa"/>
            <w:tcBorders>
              <w:top w:val="single" w:sz="4" w:space="0" w:color="auto"/>
              <w:left w:val="single" w:sz="8" w:space="0" w:color="auto"/>
              <w:bottom w:val="single" w:sz="8" w:space="0" w:color="auto"/>
              <w:right w:val="nil"/>
            </w:tcBorders>
            <w:vAlign w:val="center"/>
          </w:tcPr>
          <w:p w14:paraId="507624C2" w14:textId="77777777" w:rsidR="00C772DE" w:rsidRPr="000C0AB1" w:rsidRDefault="00C772DE" w:rsidP="00C772DE">
            <w:pPr>
              <w:jc w:val="center"/>
              <w:rPr>
                <w:rFonts w:ascii="Arial" w:hAnsi="Arial" w:cs="Arial"/>
                <w:b/>
                <w:color w:val="000000"/>
              </w:rPr>
            </w:pPr>
            <w:r>
              <w:rPr>
                <w:rFonts w:ascii="Arial" w:hAnsi="Arial" w:cs="Arial"/>
                <w:b/>
                <w:color w:val="000000"/>
              </w:rPr>
              <w:t>25</w:t>
            </w:r>
          </w:p>
        </w:tc>
        <w:tc>
          <w:tcPr>
            <w:tcW w:w="1980" w:type="dxa"/>
            <w:tcBorders>
              <w:top w:val="single" w:sz="4" w:space="0" w:color="auto"/>
              <w:left w:val="single" w:sz="8" w:space="0" w:color="auto"/>
              <w:bottom w:val="single" w:sz="8" w:space="0" w:color="auto"/>
              <w:right w:val="nil"/>
            </w:tcBorders>
            <w:vAlign w:val="center"/>
            <w:hideMark/>
          </w:tcPr>
          <w:p w14:paraId="5F6D0E8D" w14:textId="77777777" w:rsidR="00C772DE" w:rsidRPr="000C0AB1" w:rsidRDefault="00C772DE" w:rsidP="00C772DE">
            <w:pPr>
              <w:jc w:val="center"/>
              <w:rPr>
                <w:rFonts w:ascii="Arial" w:hAnsi="Arial" w:cs="Arial"/>
                <w:color w:val="000000"/>
              </w:rPr>
            </w:pPr>
            <w:r w:rsidRPr="000C0AB1">
              <w:rPr>
                <w:rFonts w:ascii="Arial" w:hAnsi="Arial" w:cs="Arial"/>
                <w:color w:val="000000"/>
              </w:rPr>
              <w:t>646.4520b</w:t>
            </w:r>
          </w:p>
        </w:tc>
        <w:tc>
          <w:tcPr>
            <w:tcW w:w="656" w:type="dxa"/>
            <w:tcBorders>
              <w:top w:val="single" w:sz="4" w:space="0" w:color="auto"/>
              <w:left w:val="single" w:sz="8" w:space="0" w:color="auto"/>
              <w:bottom w:val="single" w:sz="8" w:space="0" w:color="auto"/>
              <w:right w:val="single" w:sz="4" w:space="0" w:color="auto"/>
            </w:tcBorders>
            <w:vAlign w:val="center"/>
            <w:hideMark/>
          </w:tcPr>
          <w:p w14:paraId="75D41C86" w14:textId="77777777" w:rsidR="00C772DE" w:rsidRPr="000C0AB1" w:rsidRDefault="00C772DE" w:rsidP="00C772DE">
            <w:pPr>
              <w:jc w:val="center"/>
              <w:rPr>
                <w:rFonts w:ascii="Arial" w:hAnsi="Arial" w:cs="Arial"/>
                <w:color w:val="000000"/>
              </w:rPr>
            </w:pPr>
            <w:r w:rsidRPr="000C0AB1">
              <w:rPr>
                <w:rFonts w:ascii="Arial" w:hAnsi="Arial" w:cs="Arial"/>
                <w:color w:val="000000"/>
              </w:rPr>
              <w:t>1</w:t>
            </w:r>
          </w:p>
        </w:tc>
        <w:tc>
          <w:tcPr>
            <w:tcW w:w="639" w:type="dxa"/>
            <w:tcBorders>
              <w:top w:val="single" w:sz="4" w:space="0" w:color="auto"/>
              <w:left w:val="nil"/>
              <w:bottom w:val="single" w:sz="8" w:space="0" w:color="auto"/>
              <w:right w:val="single" w:sz="8" w:space="0" w:color="auto"/>
            </w:tcBorders>
            <w:vAlign w:val="center"/>
            <w:hideMark/>
          </w:tcPr>
          <w:p w14:paraId="655730B2" w14:textId="77777777" w:rsidR="00C772DE" w:rsidRPr="000C0AB1" w:rsidRDefault="00C772DE" w:rsidP="00C772DE">
            <w:pPr>
              <w:jc w:val="center"/>
              <w:rPr>
                <w:rFonts w:ascii="Arial" w:hAnsi="Arial" w:cs="Arial"/>
                <w:color w:val="000000"/>
              </w:rPr>
            </w:pPr>
            <w:r w:rsidRPr="000C0AB1">
              <w:rPr>
                <w:rFonts w:ascii="Arial" w:hAnsi="Arial" w:cs="Arial"/>
                <w:color w:val="000000"/>
              </w:rPr>
              <w:t>LS</w:t>
            </w:r>
          </w:p>
        </w:tc>
        <w:tc>
          <w:tcPr>
            <w:tcW w:w="3516" w:type="dxa"/>
            <w:tcBorders>
              <w:top w:val="single" w:sz="4" w:space="0" w:color="auto"/>
              <w:left w:val="nil"/>
              <w:bottom w:val="single" w:sz="8" w:space="0" w:color="auto"/>
              <w:right w:val="single" w:sz="8" w:space="0" w:color="auto"/>
            </w:tcBorders>
            <w:vAlign w:val="center"/>
            <w:hideMark/>
          </w:tcPr>
          <w:p w14:paraId="5CF40BC8" w14:textId="77777777" w:rsidR="00C772DE" w:rsidRPr="000C0AB1" w:rsidRDefault="00C772DE" w:rsidP="00C772DE">
            <w:pPr>
              <w:rPr>
                <w:rFonts w:ascii="Arial" w:hAnsi="Arial" w:cs="Arial"/>
                <w:color w:val="000000"/>
              </w:rPr>
            </w:pPr>
            <w:r w:rsidRPr="000C0AB1">
              <w:rPr>
                <w:rFonts w:ascii="Arial" w:hAnsi="Arial" w:cs="Arial"/>
                <w:color w:val="000000"/>
              </w:rPr>
              <w:t>Marking Line Same Day</w:t>
            </w:r>
            <w:r w:rsidRPr="000C0AB1">
              <w:rPr>
                <w:rFonts w:ascii="Arial" w:hAnsi="Arial" w:cs="Arial"/>
                <w:sz w:val="22"/>
                <w:szCs w:val="22"/>
              </w:rPr>
              <w:t xml:space="preserve"> Epoxy 4-Inch Modified</w:t>
            </w:r>
          </w:p>
        </w:tc>
        <w:tc>
          <w:tcPr>
            <w:tcW w:w="1530" w:type="dxa"/>
            <w:tcBorders>
              <w:top w:val="single" w:sz="4" w:space="0" w:color="auto"/>
              <w:left w:val="nil"/>
              <w:bottom w:val="single" w:sz="8" w:space="0" w:color="auto"/>
              <w:right w:val="single" w:sz="8" w:space="0" w:color="auto"/>
            </w:tcBorders>
            <w:noWrap/>
            <w:vAlign w:val="center"/>
            <w:hideMark/>
          </w:tcPr>
          <w:p w14:paraId="1974DFCF" w14:textId="77777777" w:rsidR="00C772DE" w:rsidRPr="000C0AB1" w:rsidRDefault="00C772DE" w:rsidP="00C772DE">
            <w:pPr>
              <w:rPr>
                <w:rFonts w:ascii="Arial" w:hAnsi="Arial" w:cs="Arial"/>
                <w:color w:val="000000"/>
                <w:sz w:val="26"/>
                <w:szCs w:val="26"/>
              </w:rPr>
            </w:pPr>
            <w:r w:rsidRPr="000C0AB1">
              <w:rPr>
                <w:rFonts w:ascii="Arial" w:hAnsi="Arial" w:cs="Arial"/>
                <w:color w:val="000000"/>
                <w:sz w:val="26"/>
                <w:szCs w:val="26"/>
              </w:rPr>
              <w:t>$</w:t>
            </w:r>
          </w:p>
        </w:tc>
        <w:tc>
          <w:tcPr>
            <w:tcW w:w="1808" w:type="dxa"/>
            <w:tcBorders>
              <w:top w:val="single" w:sz="4" w:space="0" w:color="auto"/>
              <w:left w:val="nil"/>
              <w:bottom w:val="single" w:sz="8" w:space="0" w:color="auto"/>
              <w:right w:val="single" w:sz="8" w:space="0" w:color="auto"/>
            </w:tcBorders>
            <w:noWrap/>
            <w:vAlign w:val="center"/>
            <w:hideMark/>
          </w:tcPr>
          <w:p w14:paraId="33BACE1C" w14:textId="77777777" w:rsidR="00C772DE" w:rsidRPr="000C0AB1" w:rsidRDefault="00C772DE" w:rsidP="00C772DE">
            <w:pPr>
              <w:rPr>
                <w:rFonts w:ascii="Arial" w:hAnsi="Arial" w:cs="Arial"/>
                <w:color w:val="000000"/>
                <w:sz w:val="26"/>
                <w:szCs w:val="26"/>
              </w:rPr>
            </w:pPr>
            <w:r w:rsidRPr="000C0AB1">
              <w:rPr>
                <w:rFonts w:ascii="Arial" w:hAnsi="Arial" w:cs="Arial"/>
                <w:color w:val="000000"/>
                <w:sz w:val="26"/>
                <w:szCs w:val="26"/>
              </w:rPr>
              <w:t>$</w:t>
            </w:r>
          </w:p>
        </w:tc>
      </w:tr>
      <w:tr w:rsidR="00C772DE" w:rsidRPr="000C0AB1" w14:paraId="71E90B26" w14:textId="77777777" w:rsidTr="00C772DE">
        <w:trPr>
          <w:trHeight w:val="539"/>
          <w:jc w:val="center"/>
        </w:trPr>
        <w:tc>
          <w:tcPr>
            <w:tcW w:w="508" w:type="dxa"/>
            <w:tcBorders>
              <w:top w:val="single" w:sz="4" w:space="0" w:color="auto"/>
              <w:left w:val="single" w:sz="4" w:space="0" w:color="auto"/>
              <w:bottom w:val="single" w:sz="4" w:space="0" w:color="auto"/>
              <w:right w:val="single" w:sz="4" w:space="0" w:color="auto"/>
            </w:tcBorders>
            <w:vAlign w:val="center"/>
          </w:tcPr>
          <w:p w14:paraId="2EBD61CF" w14:textId="77777777" w:rsidR="00C772DE" w:rsidRPr="000C0AB1" w:rsidRDefault="00C772DE" w:rsidP="00C772DE">
            <w:pPr>
              <w:jc w:val="center"/>
              <w:rPr>
                <w:rFonts w:ascii="Arial" w:hAnsi="Arial" w:cs="Arial"/>
                <w:b/>
                <w:bCs/>
                <w:color w:val="000000"/>
                <w:sz w:val="22"/>
                <w:szCs w:val="22"/>
              </w:rPr>
            </w:pPr>
            <w:r>
              <w:rPr>
                <w:rFonts w:ascii="Arial" w:hAnsi="Arial" w:cs="Arial"/>
                <w:b/>
                <w:bCs/>
                <w:color w:val="000000"/>
                <w:sz w:val="22"/>
                <w:szCs w:val="22"/>
              </w:rPr>
              <w:t>26</w:t>
            </w:r>
          </w:p>
        </w:tc>
        <w:tc>
          <w:tcPr>
            <w:tcW w:w="832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E1FDC" w14:textId="77777777" w:rsidR="00C772DE" w:rsidRPr="000C0AB1" w:rsidRDefault="00C772DE" w:rsidP="00C772DE">
            <w:pPr>
              <w:jc w:val="right"/>
              <w:rPr>
                <w:rFonts w:ascii="Arial" w:hAnsi="Arial" w:cs="Arial"/>
                <w:b/>
                <w:bCs/>
                <w:color w:val="000000"/>
                <w:sz w:val="22"/>
                <w:szCs w:val="22"/>
              </w:rPr>
            </w:pPr>
            <w:r w:rsidRPr="000C0AB1">
              <w:rPr>
                <w:rFonts w:ascii="Arial" w:hAnsi="Arial" w:cs="Arial"/>
                <w:b/>
                <w:bCs/>
                <w:color w:val="000000"/>
                <w:sz w:val="22"/>
                <w:szCs w:val="22"/>
              </w:rPr>
              <w:t xml:space="preserve">TOTAL BID   </w:t>
            </w:r>
          </w:p>
        </w:tc>
        <w:tc>
          <w:tcPr>
            <w:tcW w:w="1808" w:type="dxa"/>
            <w:tcBorders>
              <w:top w:val="single" w:sz="4" w:space="0" w:color="auto"/>
              <w:left w:val="single" w:sz="4" w:space="0" w:color="auto"/>
              <w:bottom w:val="single" w:sz="4" w:space="0" w:color="auto"/>
              <w:right w:val="single" w:sz="4" w:space="0" w:color="auto"/>
            </w:tcBorders>
            <w:noWrap/>
            <w:vAlign w:val="center"/>
            <w:hideMark/>
          </w:tcPr>
          <w:p w14:paraId="5FF916B5" w14:textId="77777777" w:rsidR="00C772DE" w:rsidRPr="000C0AB1" w:rsidRDefault="00C772DE" w:rsidP="00C772DE">
            <w:pPr>
              <w:rPr>
                <w:rFonts w:ascii="Arial" w:hAnsi="Arial" w:cs="Arial"/>
                <w:bCs/>
                <w:color w:val="000000"/>
                <w:sz w:val="22"/>
                <w:szCs w:val="22"/>
              </w:rPr>
            </w:pPr>
            <w:r w:rsidRPr="000C0AB1">
              <w:rPr>
                <w:rFonts w:ascii="Arial" w:hAnsi="Arial" w:cs="Arial"/>
                <w:bCs/>
                <w:color w:val="000000"/>
                <w:sz w:val="22"/>
                <w:szCs w:val="22"/>
              </w:rPr>
              <w:t>$</w:t>
            </w:r>
          </w:p>
        </w:tc>
      </w:tr>
    </w:tbl>
    <w:p w14:paraId="66FACD59" w14:textId="77777777" w:rsidR="00C772DE" w:rsidRDefault="00C772DE" w:rsidP="00C772DE">
      <w:pPr>
        <w:rPr>
          <w:rFonts w:ascii="Arial" w:hAnsi="Arial" w:cs="Arial"/>
          <w:sz w:val="20"/>
          <w:szCs w:val="20"/>
        </w:rPr>
      </w:pPr>
    </w:p>
    <w:p w14:paraId="4CCCE55E" w14:textId="58E272E1" w:rsidR="00C772DE" w:rsidRDefault="00C772DE" w:rsidP="00C772DE">
      <w:pPr>
        <w:rPr>
          <w:rFonts w:ascii="Arial" w:hAnsi="Arial" w:cs="Arial"/>
          <w:sz w:val="20"/>
          <w:szCs w:val="20"/>
        </w:rPr>
      </w:pPr>
    </w:p>
    <w:p w14:paraId="07C0D614" w14:textId="77777777" w:rsidR="009D5160" w:rsidRDefault="009D5160" w:rsidP="00C772DE">
      <w:pPr>
        <w:rPr>
          <w:rFonts w:ascii="Arial" w:hAnsi="Arial" w:cs="Arial"/>
          <w:sz w:val="20"/>
          <w:szCs w:val="20"/>
        </w:rPr>
        <w:sectPr w:rsidR="009D5160" w:rsidSect="00DD153D">
          <w:headerReference w:type="default" r:id="rId22"/>
          <w:pgSz w:w="12240" w:h="15840"/>
          <w:pgMar w:top="720" w:right="720" w:bottom="720" w:left="720" w:header="450" w:footer="394" w:gutter="0"/>
          <w:cols w:space="720"/>
          <w:docGrid w:linePitch="326"/>
        </w:sectPr>
      </w:pPr>
    </w:p>
    <w:p w14:paraId="025E00C0" w14:textId="5B155F98" w:rsidR="009C2599" w:rsidRDefault="009C2599" w:rsidP="0001167F">
      <w:pPr>
        <w:rPr>
          <w:rFonts w:ascii="Arial" w:hAnsi="Arial" w:cs="Arial"/>
          <w:sz w:val="20"/>
          <w:szCs w:val="20"/>
        </w:rPr>
      </w:pPr>
    </w:p>
    <w:p w14:paraId="5E01434D" w14:textId="59A736C2" w:rsidR="0001167F" w:rsidRPr="0001167F" w:rsidRDefault="0001167F" w:rsidP="0001167F">
      <w:pPr>
        <w:jc w:val="center"/>
        <w:rPr>
          <w:rFonts w:ascii="Arial" w:hAnsi="Arial" w:cs="Arial"/>
          <w:b/>
          <w:sz w:val="36"/>
          <w:szCs w:val="20"/>
          <w:u w:val="single"/>
        </w:rPr>
      </w:pPr>
      <w:r w:rsidRPr="0001167F">
        <w:rPr>
          <w:rFonts w:ascii="Arial" w:hAnsi="Arial" w:cs="Arial"/>
          <w:b/>
          <w:sz w:val="36"/>
          <w:szCs w:val="20"/>
          <w:u w:val="single"/>
        </w:rPr>
        <w:t>Bid Bond Form</w:t>
      </w:r>
    </w:p>
    <w:p w14:paraId="4FED06B5" w14:textId="77777777" w:rsidR="0001167F" w:rsidRDefault="0001167F" w:rsidP="0001167F">
      <w:pPr>
        <w:rPr>
          <w:rFonts w:ascii="Arial" w:hAnsi="Arial" w:cs="Arial"/>
          <w:sz w:val="20"/>
          <w:szCs w:val="20"/>
        </w:rPr>
      </w:pPr>
    </w:p>
    <w:p w14:paraId="0514722B" w14:textId="21A94C7E" w:rsidR="0001167F" w:rsidRDefault="0001167F" w:rsidP="0001167F">
      <w:pPr>
        <w:jc w:val="center"/>
        <w:rPr>
          <w:rFonts w:ascii="Arial" w:hAnsi="Arial" w:cs="Arial"/>
          <w:sz w:val="20"/>
          <w:szCs w:val="20"/>
        </w:rPr>
      </w:pPr>
    </w:p>
    <w:p w14:paraId="76E84BD8" w14:textId="42035CB1" w:rsidR="0001167F" w:rsidRDefault="0001167F" w:rsidP="0001167F">
      <w:pPr>
        <w:jc w:val="center"/>
        <w:rPr>
          <w:rFonts w:ascii="Arial" w:hAnsi="Arial" w:cs="Arial"/>
          <w:sz w:val="28"/>
          <w:szCs w:val="20"/>
        </w:rPr>
      </w:pPr>
      <w:r w:rsidRPr="0094397F">
        <w:rPr>
          <w:rFonts w:ascii="Arial" w:hAnsi="Arial" w:cs="Arial"/>
          <w:b/>
          <w:sz w:val="28"/>
          <w:szCs w:val="20"/>
          <w:u w:val="single"/>
        </w:rPr>
        <w:t>The information below is required to accompany the submitted bid bond</w:t>
      </w:r>
      <w:r w:rsidR="0094397F" w:rsidRPr="0094397F">
        <w:rPr>
          <w:rFonts w:ascii="Arial" w:hAnsi="Arial" w:cs="Arial"/>
          <w:b/>
          <w:sz w:val="28"/>
          <w:szCs w:val="20"/>
          <w:u w:val="single"/>
        </w:rPr>
        <w:t>/check</w:t>
      </w:r>
      <w:r w:rsidRPr="0094397F">
        <w:rPr>
          <w:rFonts w:ascii="Arial" w:hAnsi="Arial" w:cs="Arial"/>
          <w:b/>
          <w:sz w:val="28"/>
          <w:szCs w:val="20"/>
          <w:u w:val="single"/>
        </w:rPr>
        <w:t>.</w:t>
      </w:r>
      <w:r>
        <w:rPr>
          <w:rFonts w:ascii="Arial" w:hAnsi="Arial" w:cs="Arial"/>
          <w:sz w:val="28"/>
          <w:szCs w:val="20"/>
        </w:rPr>
        <w:t xml:space="preserve"> </w:t>
      </w:r>
    </w:p>
    <w:p w14:paraId="0DBC5499" w14:textId="44BF6447" w:rsidR="0001167F" w:rsidRDefault="0001167F" w:rsidP="0001167F">
      <w:pPr>
        <w:jc w:val="center"/>
        <w:rPr>
          <w:rFonts w:ascii="Arial" w:hAnsi="Arial" w:cs="Arial"/>
          <w:sz w:val="28"/>
          <w:szCs w:val="20"/>
        </w:rPr>
      </w:pPr>
    </w:p>
    <w:p w14:paraId="7D76C5CA" w14:textId="288067CF" w:rsidR="0001167F" w:rsidRDefault="0001167F" w:rsidP="0001167F">
      <w:pPr>
        <w:jc w:val="center"/>
        <w:rPr>
          <w:rFonts w:ascii="Arial" w:hAnsi="Arial" w:cs="Arial"/>
          <w:sz w:val="28"/>
          <w:szCs w:val="20"/>
        </w:rPr>
      </w:pPr>
    </w:p>
    <w:tbl>
      <w:tblPr>
        <w:tblStyle w:val="TableGrid"/>
        <w:tblW w:w="0" w:type="auto"/>
        <w:tblLook w:val="04A0" w:firstRow="1" w:lastRow="0" w:firstColumn="1" w:lastColumn="0" w:noHBand="0" w:noVBand="1"/>
      </w:tblPr>
      <w:tblGrid>
        <w:gridCol w:w="2695"/>
        <w:gridCol w:w="8095"/>
      </w:tblGrid>
      <w:tr w:rsidR="0001167F" w14:paraId="3ADEDB20" w14:textId="77777777" w:rsidTr="0001167F">
        <w:trPr>
          <w:trHeight w:val="683"/>
        </w:trPr>
        <w:tc>
          <w:tcPr>
            <w:tcW w:w="2695" w:type="dxa"/>
            <w:shd w:val="clear" w:color="auto" w:fill="D9D9D9" w:themeFill="background1" w:themeFillShade="D9"/>
            <w:vAlign w:val="center"/>
          </w:tcPr>
          <w:p w14:paraId="11F42636" w14:textId="3EB9DB47" w:rsidR="0001167F" w:rsidRPr="0001167F" w:rsidRDefault="0001167F" w:rsidP="0001167F">
            <w:pPr>
              <w:jc w:val="center"/>
              <w:rPr>
                <w:rFonts w:ascii="Arial" w:hAnsi="Arial" w:cs="Arial"/>
                <w:b/>
                <w:sz w:val="28"/>
                <w:szCs w:val="20"/>
              </w:rPr>
            </w:pPr>
            <w:r w:rsidRPr="0001167F">
              <w:rPr>
                <w:rFonts w:ascii="Arial" w:hAnsi="Arial" w:cs="Arial"/>
                <w:b/>
                <w:sz w:val="28"/>
                <w:szCs w:val="20"/>
              </w:rPr>
              <w:t>Vendor Name</w:t>
            </w:r>
          </w:p>
        </w:tc>
        <w:tc>
          <w:tcPr>
            <w:tcW w:w="8095" w:type="dxa"/>
            <w:vAlign w:val="center"/>
          </w:tcPr>
          <w:p w14:paraId="5E6A9B90" w14:textId="77777777" w:rsidR="0001167F" w:rsidRDefault="0001167F" w:rsidP="0001167F">
            <w:pPr>
              <w:jc w:val="center"/>
              <w:rPr>
                <w:rFonts w:ascii="Arial" w:hAnsi="Arial" w:cs="Arial"/>
                <w:sz w:val="28"/>
                <w:szCs w:val="20"/>
              </w:rPr>
            </w:pPr>
          </w:p>
        </w:tc>
      </w:tr>
      <w:tr w:rsidR="0001167F" w14:paraId="62AFB677" w14:textId="77777777" w:rsidTr="0001167F">
        <w:trPr>
          <w:trHeight w:val="620"/>
        </w:trPr>
        <w:tc>
          <w:tcPr>
            <w:tcW w:w="2695" w:type="dxa"/>
            <w:shd w:val="clear" w:color="auto" w:fill="D9D9D9" w:themeFill="background1" w:themeFillShade="D9"/>
            <w:vAlign w:val="center"/>
          </w:tcPr>
          <w:p w14:paraId="12891F1D" w14:textId="6529B779" w:rsidR="0001167F" w:rsidRPr="0001167F" w:rsidRDefault="0001167F" w:rsidP="0001167F">
            <w:pPr>
              <w:jc w:val="center"/>
              <w:rPr>
                <w:rFonts w:ascii="Arial" w:hAnsi="Arial" w:cs="Arial"/>
                <w:b/>
                <w:sz w:val="28"/>
                <w:szCs w:val="20"/>
              </w:rPr>
            </w:pPr>
            <w:r w:rsidRPr="0001167F">
              <w:rPr>
                <w:rFonts w:ascii="Arial" w:hAnsi="Arial" w:cs="Arial"/>
                <w:b/>
                <w:sz w:val="28"/>
                <w:szCs w:val="20"/>
              </w:rPr>
              <w:t>Bid Name</w:t>
            </w:r>
          </w:p>
        </w:tc>
        <w:tc>
          <w:tcPr>
            <w:tcW w:w="8095" w:type="dxa"/>
            <w:vAlign w:val="center"/>
          </w:tcPr>
          <w:p w14:paraId="317B4FC3" w14:textId="692AEE9C" w:rsidR="0001167F" w:rsidRDefault="0001167F" w:rsidP="0001167F">
            <w:pPr>
              <w:jc w:val="center"/>
              <w:rPr>
                <w:rFonts w:ascii="Arial" w:hAnsi="Arial" w:cs="Arial"/>
                <w:sz w:val="28"/>
                <w:szCs w:val="20"/>
              </w:rPr>
            </w:pPr>
            <w:r>
              <w:rPr>
                <w:rFonts w:ascii="Arial" w:hAnsi="Arial" w:cs="Arial"/>
                <w:sz w:val="28"/>
                <w:szCs w:val="20"/>
              </w:rPr>
              <w:t>HMA Pavement for State Projects</w:t>
            </w:r>
          </w:p>
        </w:tc>
      </w:tr>
      <w:tr w:rsidR="0001167F" w14:paraId="0EF26ED7" w14:textId="77777777" w:rsidTr="0001167F">
        <w:trPr>
          <w:trHeight w:val="620"/>
        </w:trPr>
        <w:tc>
          <w:tcPr>
            <w:tcW w:w="2695" w:type="dxa"/>
            <w:shd w:val="clear" w:color="auto" w:fill="D9D9D9" w:themeFill="background1" w:themeFillShade="D9"/>
            <w:vAlign w:val="center"/>
          </w:tcPr>
          <w:p w14:paraId="09F7F024" w14:textId="6BA903A2" w:rsidR="0001167F" w:rsidRPr="0001167F" w:rsidRDefault="0001167F" w:rsidP="0001167F">
            <w:pPr>
              <w:jc w:val="center"/>
              <w:rPr>
                <w:rFonts w:ascii="Arial" w:hAnsi="Arial" w:cs="Arial"/>
                <w:b/>
                <w:sz w:val="28"/>
                <w:szCs w:val="20"/>
              </w:rPr>
            </w:pPr>
            <w:r w:rsidRPr="0001167F">
              <w:rPr>
                <w:rFonts w:ascii="Arial" w:hAnsi="Arial" w:cs="Arial"/>
                <w:b/>
                <w:sz w:val="28"/>
                <w:szCs w:val="20"/>
              </w:rPr>
              <w:t>Bid #</w:t>
            </w:r>
          </w:p>
        </w:tc>
        <w:tc>
          <w:tcPr>
            <w:tcW w:w="8095" w:type="dxa"/>
            <w:vAlign w:val="center"/>
          </w:tcPr>
          <w:p w14:paraId="07C440B1" w14:textId="52E8ECDA" w:rsidR="0001167F" w:rsidRDefault="0028567B" w:rsidP="0028567B">
            <w:pPr>
              <w:jc w:val="center"/>
              <w:rPr>
                <w:rFonts w:ascii="Arial" w:hAnsi="Arial" w:cs="Arial"/>
                <w:sz w:val="28"/>
                <w:szCs w:val="20"/>
              </w:rPr>
            </w:pPr>
            <w:r>
              <w:rPr>
                <w:rFonts w:ascii="Arial" w:hAnsi="Arial" w:cs="Arial"/>
                <w:sz w:val="28"/>
                <w:szCs w:val="20"/>
              </w:rPr>
              <w:t>120047</w:t>
            </w:r>
          </w:p>
        </w:tc>
      </w:tr>
    </w:tbl>
    <w:p w14:paraId="54C276F3" w14:textId="77777777" w:rsidR="0094397F" w:rsidRDefault="0094397F" w:rsidP="0094397F">
      <w:pPr>
        <w:tabs>
          <w:tab w:val="left" w:pos="5222"/>
          <w:tab w:val="center" w:pos="5400"/>
        </w:tabs>
        <w:rPr>
          <w:rFonts w:ascii="Arial" w:hAnsi="Arial" w:cs="Arial"/>
          <w:sz w:val="28"/>
          <w:szCs w:val="20"/>
        </w:rPr>
      </w:pPr>
      <w:r>
        <w:rPr>
          <w:rFonts w:ascii="Arial" w:hAnsi="Arial" w:cs="Arial"/>
          <w:sz w:val="28"/>
          <w:szCs w:val="20"/>
        </w:rPr>
        <w:tab/>
      </w:r>
    </w:p>
    <w:p w14:paraId="4975F112" w14:textId="77777777" w:rsidR="0094397F" w:rsidRDefault="0094397F" w:rsidP="0094397F">
      <w:pPr>
        <w:tabs>
          <w:tab w:val="left" w:pos="5222"/>
          <w:tab w:val="center" w:pos="5400"/>
        </w:tabs>
        <w:rPr>
          <w:rFonts w:ascii="Arial" w:hAnsi="Arial" w:cs="Arial"/>
          <w:sz w:val="28"/>
          <w:szCs w:val="20"/>
        </w:rPr>
      </w:pPr>
    </w:p>
    <w:p w14:paraId="7F8FE63F" w14:textId="77777777" w:rsidR="0094397F" w:rsidRDefault="0094397F" w:rsidP="0094397F">
      <w:pPr>
        <w:tabs>
          <w:tab w:val="left" w:pos="5222"/>
          <w:tab w:val="center" w:pos="5400"/>
        </w:tabs>
        <w:rPr>
          <w:rFonts w:ascii="Arial" w:hAnsi="Arial" w:cs="Arial"/>
          <w:sz w:val="28"/>
          <w:szCs w:val="20"/>
        </w:rPr>
      </w:pPr>
    </w:p>
    <w:p w14:paraId="611B3535" w14:textId="191146D6" w:rsidR="0094397F" w:rsidRPr="0094397F" w:rsidRDefault="0094397F" w:rsidP="0094397F">
      <w:pPr>
        <w:tabs>
          <w:tab w:val="left" w:pos="5222"/>
          <w:tab w:val="center" w:pos="5400"/>
        </w:tabs>
        <w:jc w:val="center"/>
        <w:rPr>
          <w:rFonts w:ascii="Arial" w:hAnsi="Arial" w:cs="Arial"/>
          <w:b/>
          <w:sz w:val="28"/>
          <w:szCs w:val="20"/>
          <w:u w:val="single"/>
        </w:rPr>
      </w:pPr>
      <w:r w:rsidRPr="0094397F">
        <w:rPr>
          <w:rFonts w:ascii="Arial" w:hAnsi="Arial" w:cs="Arial"/>
          <w:b/>
          <w:sz w:val="28"/>
          <w:szCs w:val="20"/>
          <w:u w:val="single"/>
        </w:rPr>
        <w:t>The bid bond shall be received by the Dane County Highway Department no later than the day the bid is due.</w:t>
      </w:r>
    </w:p>
    <w:p w14:paraId="48696043" w14:textId="074CEC76" w:rsidR="0001167F" w:rsidRDefault="0001167F" w:rsidP="0094397F">
      <w:pPr>
        <w:jc w:val="center"/>
        <w:rPr>
          <w:rFonts w:ascii="Arial" w:hAnsi="Arial" w:cs="Arial"/>
          <w:sz w:val="28"/>
          <w:szCs w:val="20"/>
        </w:rPr>
      </w:pPr>
    </w:p>
    <w:p w14:paraId="2D182FE1" w14:textId="275C97E2" w:rsidR="0094397F" w:rsidRDefault="0094397F" w:rsidP="0094397F">
      <w:pPr>
        <w:jc w:val="center"/>
        <w:rPr>
          <w:rFonts w:ascii="Arial" w:hAnsi="Arial" w:cs="Arial"/>
          <w:sz w:val="28"/>
          <w:szCs w:val="20"/>
        </w:rPr>
      </w:pPr>
      <w:r>
        <w:rPr>
          <w:rFonts w:ascii="Arial" w:hAnsi="Arial" w:cs="Arial"/>
          <w:sz w:val="28"/>
          <w:szCs w:val="20"/>
        </w:rPr>
        <w:t>Dane County Highway Department</w:t>
      </w:r>
    </w:p>
    <w:p w14:paraId="263B8A2D" w14:textId="64641758" w:rsidR="0094397F" w:rsidRDefault="0094397F" w:rsidP="0094397F">
      <w:pPr>
        <w:jc w:val="center"/>
        <w:rPr>
          <w:rFonts w:ascii="Arial" w:hAnsi="Arial" w:cs="Arial"/>
          <w:sz w:val="28"/>
          <w:szCs w:val="20"/>
        </w:rPr>
      </w:pPr>
      <w:r>
        <w:rPr>
          <w:rFonts w:ascii="Arial" w:hAnsi="Arial" w:cs="Arial"/>
          <w:sz w:val="28"/>
          <w:szCs w:val="20"/>
        </w:rPr>
        <w:t>2302 Fish Hatchery Road</w:t>
      </w:r>
    </w:p>
    <w:p w14:paraId="6EE07F7B" w14:textId="384E4A81" w:rsidR="0094397F" w:rsidRDefault="0094397F" w:rsidP="0094397F">
      <w:pPr>
        <w:jc w:val="center"/>
        <w:rPr>
          <w:rFonts w:ascii="Arial" w:hAnsi="Arial" w:cs="Arial"/>
          <w:sz w:val="28"/>
          <w:szCs w:val="20"/>
        </w:rPr>
      </w:pPr>
      <w:r>
        <w:rPr>
          <w:rFonts w:ascii="Arial" w:hAnsi="Arial" w:cs="Arial"/>
          <w:sz w:val="28"/>
          <w:szCs w:val="20"/>
        </w:rPr>
        <w:t>Madison, WI 53713</w:t>
      </w:r>
    </w:p>
    <w:p w14:paraId="021F348D" w14:textId="23413A50" w:rsidR="0094397F" w:rsidRDefault="0094397F" w:rsidP="0094397F">
      <w:pPr>
        <w:rPr>
          <w:rFonts w:ascii="Arial" w:hAnsi="Arial" w:cs="Arial"/>
          <w:sz w:val="28"/>
          <w:szCs w:val="20"/>
        </w:rPr>
      </w:pPr>
    </w:p>
    <w:p w14:paraId="2B106D50" w14:textId="77777777" w:rsidR="0094397F" w:rsidRDefault="0094397F" w:rsidP="0094397F">
      <w:pPr>
        <w:jc w:val="center"/>
        <w:rPr>
          <w:rFonts w:ascii="Arial" w:hAnsi="Arial" w:cs="Arial"/>
          <w:sz w:val="28"/>
          <w:szCs w:val="20"/>
        </w:rPr>
        <w:sectPr w:rsidR="0094397F" w:rsidSect="00DD153D">
          <w:headerReference w:type="default" r:id="rId23"/>
          <w:pgSz w:w="12240" w:h="15840"/>
          <w:pgMar w:top="720" w:right="720" w:bottom="720" w:left="720" w:header="450" w:footer="394" w:gutter="0"/>
          <w:cols w:space="720"/>
          <w:docGrid w:linePitch="326"/>
        </w:sectPr>
      </w:pPr>
    </w:p>
    <w:p w14:paraId="1866CB02" w14:textId="1C1663D5" w:rsidR="00D600E5" w:rsidRDefault="00D600E5" w:rsidP="0094397F">
      <w:pPr>
        <w:jc w:val="center"/>
        <w:rPr>
          <w:rFonts w:ascii="Arial" w:hAnsi="Arial" w:cs="Arial"/>
          <w:sz w:val="28"/>
          <w:szCs w:val="20"/>
        </w:rPr>
      </w:pPr>
    </w:p>
    <w:p w14:paraId="619DD675" w14:textId="22C3550B" w:rsidR="00D600E5" w:rsidRPr="00167CE5" w:rsidRDefault="00D600E5" w:rsidP="00D600E5">
      <w:pPr>
        <w:jc w:val="center"/>
        <w:rPr>
          <w:rFonts w:ascii="Arial" w:hAnsi="Arial" w:cs="Arial"/>
          <w:b/>
          <w:sz w:val="28"/>
          <w:szCs w:val="28"/>
        </w:rPr>
      </w:pPr>
      <w:r w:rsidRPr="00167CE5">
        <w:rPr>
          <w:rFonts w:ascii="Arial" w:hAnsi="Arial" w:cs="Arial"/>
          <w:b/>
          <w:bCs/>
          <w:color w:val="000000"/>
          <w:sz w:val="28"/>
          <w:szCs w:val="28"/>
        </w:rPr>
        <w:t>I39 (BIC to Badger) Pavement Repair Eastbound</w:t>
      </w:r>
    </w:p>
    <w:tbl>
      <w:tblPr>
        <w:tblW w:w="6535" w:type="dxa"/>
        <w:jc w:val="center"/>
        <w:tblLook w:val="04A0" w:firstRow="1" w:lastRow="0" w:firstColumn="1" w:lastColumn="0" w:noHBand="0" w:noVBand="1"/>
      </w:tblPr>
      <w:tblGrid>
        <w:gridCol w:w="1545"/>
        <w:gridCol w:w="1710"/>
        <w:gridCol w:w="1620"/>
        <w:gridCol w:w="1660"/>
      </w:tblGrid>
      <w:tr w:rsidR="00D600E5" w:rsidRPr="001A1322" w14:paraId="56E88C78" w14:textId="77777777" w:rsidTr="00D600E5">
        <w:trPr>
          <w:trHeight w:val="619"/>
          <w:jc w:val="center"/>
        </w:trPr>
        <w:tc>
          <w:tcPr>
            <w:tcW w:w="1545" w:type="dxa"/>
            <w:tcBorders>
              <w:top w:val="single" w:sz="18" w:space="0" w:color="auto"/>
              <w:left w:val="single" w:sz="18" w:space="0" w:color="auto"/>
              <w:bottom w:val="single" w:sz="18" w:space="0" w:color="auto"/>
              <w:right w:val="single" w:sz="6" w:space="0" w:color="auto"/>
            </w:tcBorders>
            <w:shd w:val="clear" w:color="auto" w:fill="auto"/>
            <w:vAlign w:val="bottom"/>
            <w:hideMark/>
          </w:tcPr>
          <w:p w14:paraId="7F392463"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Mile Marker LANE 2</w:t>
            </w:r>
          </w:p>
        </w:tc>
        <w:tc>
          <w:tcPr>
            <w:tcW w:w="1710" w:type="dxa"/>
            <w:tcBorders>
              <w:top w:val="single" w:sz="18" w:space="0" w:color="auto"/>
              <w:left w:val="single" w:sz="6" w:space="0" w:color="auto"/>
              <w:bottom w:val="single" w:sz="18" w:space="0" w:color="auto"/>
              <w:right w:val="single" w:sz="6" w:space="0" w:color="auto"/>
            </w:tcBorders>
            <w:shd w:val="clear" w:color="auto" w:fill="auto"/>
            <w:vAlign w:val="bottom"/>
            <w:hideMark/>
          </w:tcPr>
          <w:p w14:paraId="4E35DAA8"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Patch Length (</w:t>
            </w:r>
            <w:proofErr w:type="spellStart"/>
            <w:r w:rsidRPr="001A1322">
              <w:rPr>
                <w:rFonts w:ascii="Arial" w:hAnsi="Arial" w:cs="Arial"/>
                <w:b/>
                <w:bCs/>
                <w:color w:val="000000"/>
                <w:sz w:val="22"/>
                <w:szCs w:val="22"/>
              </w:rPr>
              <w:t>ft</w:t>
            </w:r>
            <w:proofErr w:type="spellEnd"/>
            <w:r w:rsidRPr="001A1322">
              <w:rPr>
                <w:rFonts w:ascii="Arial" w:hAnsi="Arial" w:cs="Arial"/>
                <w:b/>
                <w:bCs/>
                <w:color w:val="000000"/>
                <w:sz w:val="22"/>
                <w:szCs w:val="22"/>
              </w:rPr>
              <w:t>)</w:t>
            </w:r>
          </w:p>
        </w:tc>
        <w:tc>
          <w:tcPr>
            <w:tcW w:w="1620" w:type="dxa"/>
            <w:tcBorders>
              <w:top w:val="single" w:sz="18" w:space="0" w:color="auto"/>
              <w:left w:val="single" w:sz="6" w:space="0" w:color="auto"/>
              <w:bottom w:val="single" w:sz="18" w:space="0" w:color="auto"/>
              <w:right w:val="single" w:sz="6" w:space="0" w:color="auto"/>
            </w:tcBorders>
            <w:shd w:val="clear" w:color="auto" w:fill="auto"/>
            <w:vAlign w:val="bottom"/>
            <w:hideMark/>
          </w:tcPr>
          <w:p w14:paraId="03124011"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Width (</w:t>
            </w:r>
            <w:proofErr w:type="spellStart"/>
            <w:r w:rsidRPr="001A1322">
              <w:rPr>
                <w:rFonts w:ascii="Arial" w:hAnsi="Arial" w:cs="Arial"/>
                <w:b/>
                <w:bCs/>
                <w:color w:val="000000"/>
                <w:sz w:val="22"/>
                <w:szCs w:val="22"/>
              </w:rPr>
              <w:t>ft</w:t>
            </w:r>
            <w:proofErr w:type="spellEnd"/>
            <w:r w:rsidRPr="001A1322">
              <w:rPr>
                <w:rFonts w:ascii="Arial" w:hAnsi="Arial" w:cs="Arial"/>
                <w:b/>
                <w:bCs/>
                <w:color w:val="000000"/>
                <w:sz w:val="22"/>
                <w:szCs w:val="22"/>
              </w:rPr>
              <w:t>)</w:t>
            </w:r>
          </w:p>
        </w:tc>
        <w:tc>
          <w:tcPr>
            <w:tcW w:w="1660" w:type="dxa"/>
            <w:tcBorders>
              <w:top w:val="single" w:sz="18" w:space="0" w:color="auto"/>
              <w:left w:val="single" w:sz="6" w:space="0" w:color="auto"/>
              <w:bottom w:val="single" w:sz="18" w:space="0" w:color="auto"/>
              <w:right w:val="single" w:sz="18" w:space="0" w:color="auto"/>
            </w:tcBorders>
            <w:shd w:val="clear" w:color="auto" w:fill="auto"/>
            <w:vAlign w:val="bottom"/>
            <w:hideMark/>
          </w:tcPr>
          <w:p w14:paraId="6E308844" w14:textId="77777777" w:rsidR="00D600E5" w:rsidRPr="001A1322" w:rsidRDefault="00D600E5" w:rsidP="00D600E5">
            <w:pPr>
              <w:rPr>
                <w:rFonts w:ascii="Arial" w:hAnsi="Arial" w:cs="Arial"/>
                <w:b/>
                <w:bCs/>
                <w:color w:val="000000"/>
                <w:sz w:val="22"/>
                <w:szCs w:val="22"/>
              </w:rPr>
            </w:pPr>
            <w:r w:rsidRPr="001A1322">
              <w:rPr>
                <w:rFonts w:ascii="Arial" w:hAnsi="Arial" w:cs="Arial"/>
                <w:b/>
                <w:bCs/>
                <w:color w:val="000000"/>
                <w:sz w:val="22"/>
                <w:szCs w:val="22"/>
              </w:rPr>
              <w:t>Area (SY)</w:t>
            </w:r>
          </w:p>
        </w:tc>
      </w:tr>
      <w:tr w:rsidR="00D600E5" w:rsidRPr="001A1322" w14:paraId="793EC798" w14:textId="77777777" w:rsidTr="00D600E5">
        <w:trPr>
          <w:trHeight w:val="300"/>
          <w:jc w:val="center"/>
        </w:trPr>
        <w:tc>
          <w:tcPr>
            <w:tcW w:w="1545" w:type="dxa"/>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3261BA6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137.00</w:t>
            </w:r>
          </w:p>
        </w:tc>
        <w:tc>
          <w:tcPr>
            <w:tcW w:w="1710" w:type="dxa"/>
            <w:tcBorders>
              <w:top w:val="single" w:sz="18" w:space="0" w:color="auto"/>
              <w:left w:val="single" w:sz="6" w:space="0" w:color="auto"/>
              <w:bottom w:val="single" w:sz="6" w:space="0" w:color="auto"/>
              <w:right w:val="single" w:sz="6" w:space="0" w:color="auto"/>
            </w:tcBorders>
            <w:shd w:val="clear" w:color="auto" w:fill="auto"/>
            <w:noWrap/>
            <w:vAlign w:val="bottom"/>
            <w:hideMark/>
          </w:tcPr>
          <w:p w14:paraId="6A39B17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6.0</w:t>
            </w:r>
          </w:p>
        </w:tc>
        <w:tc>
          <w:tcPr>
            <w:tcW w:w="1620" w:type="dxa"/>
            <w:tcBorders>
              <w:top w:val="single" w:sz="18" w:space="0" w:color="auto"/>
              <w:left w:val="single" w:sz="6" w:space="0" w:color="auto"/>
              <w:bottom w:val="single" w:sz="6" w:space="0" w:color="auto"/>
              <w:right w:val="single" w:sz="6" w:space="0" w:color="auto"/>
            </w:tcBorders>
            <w:shd w:val="clear" w:color="auto" w:fill="auto"/>
            <w:noWrap/>
            <w:vAlign w:val="bottom"/>
            <w:hideMark/>
          </w:tcPr>
          <w:p w14:paraId="425A72E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14:paraId="22F7031A" w14:textId="77777777" w:rsidR="00D600E5" w:rsidRPr="001A1322" w:rsidRDefault="00D600E5" w:rsidP="00D600E5">
            <w:pPr>
              <w:ind w:left="-256" w:firstLineChars="116" w:firstLine="255"/>
              <w:jc w:val="center"/>
              <w:rPr>
                <w:rFonts w:ascii="Arial" w:hAnsi="Arial" w:cs="Arial"/>
                <w:color w:val="000000"/>
                <w:sz w:val="22"/>
                <w:szCs w:val="22"/>
              </w:rPr>
            </w:pPr>
            <w:r w:rsidRPr="001A1322">
              <w:rPr>
                <w:rFonts w:ascii="Arial" w:hAnsi="Arial" w:cs="Arial"/>
                <w:color w:val="000000"/>
                <w:sz w:val="22"/>
                <w:szCs w:val="22"/>
              </w:rPr>
              <w:t>8.0</w:t>
            </w:r>
          </w:p>
        </w:tc>
      </w:tr>
      <w:tr w:rsidR="00D600E5" w:rsidRPr="001A1322" w14:paraId="7717C338"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87C198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137.09</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EC9EC5"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93CB1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3E36E9F"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298EF4AB"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5A9261D" w14:textId="77777777" w:rsidR="00D600E5" w:rsidRPr="002651EA" w:rsidRDefault="00D600E5" w:rsidP="00D600E5">
            <w:pPr>
              <w:jc w:val="center"/>
              <w:rPr>
                <w:rFonts w:ascii="Arial" w:hAnsi="Arial" w:cs="Arial"/>
                <w:b/>
                <w:color w:val="000000"/>
                <w:sz w:val="22"/>
                <w:szCs w:val="22"/>
              </w:rPr>
            </w:pPr>
            <w:r w:rsidRPr="002651EA">
              <w:rPr>
                <w:rFonts w:ascii="Arial" w:hAnsi="Arial" w:cs="Arial"/>
                <w:b/>
                <w:color w:val="000000"/>
                <w:sz w:val="22"/>
                <w:szCs w:val="22"/>
              </w:rPr>
              <w:t>137.71</w:t>
            </w:r>
            <w:r>
              <w:rPr>
                <w:rFonts w:ascii="Arial" w:hAnsi="Arial" w:cs="Arial"/>
                <w:b/>
                <w:color w:val="000000"/>
                <w:sz w:val="22"/>
                <w:szCs w:val="22"/>
              </w:rPr>
              <w:t>*</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282098" w14:textId="77777777" w:rsidR="00D600E5" w:rsidRPr="001A1322" w:rsidRDefault="00D600E5" w:rsidP="00D600E5">
            <w:pPr>
              <w:ind w:hanging="108"/>
              <w:jc w:val="center"/>
              <w:rPr>
                <w:rFonts w:ascii="Arial" w:hAnsi="Arial" w:cs="Arial"/>
                <w:color w:val="000000"/>
                <w:sz w:val="22"/>
                <w:szCs w:val="22"/>
              </w:rPr>
            </w:pPr>
            <w:r w:rsidRPr="001A1322">
              <w:rPr>
                <w:rFonts w:ascii="Arial" w:hAnsi="Arial" w:cs="Arial"/>
                <w:color w:val="000000"/>
                <w:sz w:val="22"/>
                <w:szCs w:val="22"/>
              </w:rPr>
              <w:t>20.0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773CF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C69953B" w14:textId="77777777" w:rsidR="00D600E5" w:rsidRPr="001A1322" w:rsidRDefault="00D600E5" w:rsidP="00D600E5">
            <w:pPr>
              <w:ind w:left="-219" w:firstLineChars="40" w:firstLine="88"/>
              <w:jc w:val="center"/>
              <w:rPr>
                <w:rFonts w:ascii="Arial" w:hAnsi="Arial" w:cs="Arial"/>
                <w:color w:val="000000"/>
                <w:sz w:val="22"/>
                <w:szCs w:val="22"/>
              </w:rPr>
            </w:pPr>
            <w:r w:rsidRPr="001A1322">
              <w:rPr>
                <w:rFonts w:ascii="Arial" w:hAnsi="Arial" w:cs="Arial"/>
                <w:color w:val="000000"/>
                <w:sz w:val="22"/>
                <w:szCs w:val="22"/>
              </w:rPr>
              <w:t>26.7</w:t>
            </w:r>
          </w:p>
        </w:tc>
      </w:tr>
      <w:tr w:rsidR="00D600E5" w:rsidRPr="001A1322" w14:paraId="23BC8063"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C4CFDE3"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138.14</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B4EF6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2.0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50A7F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948AA5C"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2.7</w:t>
            </w:r>
          </w:p>
        </w:tc>
      </w:tr>
      <w:tr w:rsidR="00D600E5" w:rsidRPr="001A1322" w14:paraId="0447843E"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1961E33"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138.24</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1141E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19F74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B317AFA"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14D18B73"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6A8F393"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138.28</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9518F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6.0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EB3E9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FCC89DB"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8.0</w:t>
            </w:r>
          </w:p>
        </w:tc>
      </w:tr>
      <w:tr w:rsidR="00D600E5" w:rsidRPr="001A1322" w14:paraId="555444A9"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5DF7C0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138.46</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A66D7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C336C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C19D02F"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2233B9E4"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CDAD9F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138.50</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E8B90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0E919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AF41E1B"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1B0574DC"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56F2FA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138.51</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82F82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75A5C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865F8C6"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5836FD8A"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B60E6D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138.52</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850540" w14:textId="77777777" w:rsidR="00D600E5" w:rsidRPr="001A1322" w:rsidRDefault="00D600E5" w:rsidP="00D600E5">
            <w:pPr>
              <w:ind w:hanging="108"/>
              <w:jc w:val="center"/>
              <w:rPr>
                <w:rFonts w:ascii="Arial" w:hAnsi="Arial" w:cs="Arial"/>
                <w:color w:val="000000"/>
                <w:sz w:val="22"/>
                <w:szCs w:val="22"/>
              </w:rPr>
            </w:pPr>
            <w:r w:rsidRPr="001A1322">
              <w:rPr>
                <w:rFonts w:ascii="Arial" w:hAnsi="Arial" w:cs="Arial"/>
                <w:color w:val="000000"/>
                <w:sz w:val="22"/>
                <w:szCs w:val="22"/>
              </w:rPr>
              <w:t>10.0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2729B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279080E" w14:textId="77777777" w:rsidR="00D600E5" w:rsidRPr="001A1322" w:rsidRDefault="00D600E5" w:rsidP="00D600E5">
            <w:pPr>
              <w:ind w:left="-219" w:firstLineChars="40" w:firstLine="88"/>
              <w:jc w:val="center"/>
              <w:rPr>
                <w:rFonts w:ascii="Arial" w:hAnsi="Arial" w:cs="Arial"/>
                <w:color w:val="000000"/>
                <w:sz w:val="22"/>
                <w:szCs w:val="22"/>
              </w:rPr>
            </w:pPr>
            <w:r w:rsidRPr="001A1322">
              <w:rPr>
                <w:rFonts w:ascii="Arial" w:hAnsi="Arial" w:cs="Arial"/>
                <w:color w:val="000000"/>
                <w:sz w:val="22"/>
                <w:szCs w:val="22"/>
              </w:rPr>
              <w:t>13.3</w:t>
            </w:r>
          </w:p>
        </w:tc>
      </w:tr>
      <w:tr w:rsidR="00D600E5" w:rsidRPr="001A1322" w14:paraId="738D6D43"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0A98C05"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138.53</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6D8372"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5867E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399711AA"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0BBAF0DE"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3A5A09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138.60</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0FC23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9A7245"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F1ECD68"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19DDAB49"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DB71F4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138.62</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37F48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ADDEE7"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F4D0C4D"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5A6FBA96"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800C3AB"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138.68</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5F612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1EA31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0641468"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60E9315F"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B56006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138.81</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5A6F8B"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76189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A9929E5"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60A4CD8F"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D17FB07"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138.91</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061C8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6.0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80362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EA9BC2C"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8.0</w:t>
            </w:r>
          </w:p>
        </w:tc>
      </w:tr>
      <w:tr w:rsidR="00D600E5" w:rsidRPr="001A1322" w14:paraId="4D9387C5"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D6EBE2B"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138.92</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823B9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34934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B03D873"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5B31B593"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FCC822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138.93</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AA2075"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6.0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ABFFD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183DFE9"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8.0</w:t>
            </w:r>
          </w:p>
        </w:tc>
      </w:tr>
      <w:tr w:rsidR="00D600E5" w:rsidRPr="001A1322" w14:paraId="53C31C08"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D0FB0A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139.03</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F7DD5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F4209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3891FDD1"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58BA4C50"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F17485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139.05</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3EAE2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AC273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D6A793F"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4463DE5F"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E0E7E83"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139.07</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18658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6.0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FC6C5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DD6616A"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8.0</w:t>
            </w:r>
          </w:p>
        </w:tc>
      </w:tr>
      <w:tr w:rsidR="00D600E5" w:rsidRPr="001A1322" w14:paraId="5CB71214"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656CB9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139.10</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CC201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F8D957"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CB6D286"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5AF6E147"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63D7A5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139.16</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8AEC6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6.0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9B862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C7761FD"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8.0</w:t>
            </w:r>
          </w:p>
        </w:tc>
      </w:tr>
      <w:tr w:rsidR="00D600E5" w:rsidRPr="001A1322" w14:paraId="734EED83"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C2D4DB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139.29</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0C298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A2AA3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D67D478"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4F272FD7"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5FAA65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139.29</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CC12D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FCE8DB"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77DC625"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23EB4FEB"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D63200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139.32</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ECF721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59EC1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1FC356F2"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24B81735"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565A13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139.41</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E6B9A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6E4E5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EBFF21C"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43966013"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55F099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139.42</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00E98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0BFF4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74CAD05"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4D3FF380"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AF088C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139.43</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BC05E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3B06AB"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37BBE4A"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5C53FD4C"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96D4E7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139.46</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670FD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D71C7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C6CFDDD"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6A492473"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D2929A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139.65</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3075E3" w14:textId="77777777" w:rsidR="00D600E5" w:rsidRPr="001A1322" w:rsidRDefault="00D600E5" w:rsidP="00D600E5">
            <w:pPr>
              <w:ind w:hanging="108"/>
              <w:jc w:val="center"/>
              <w:rPr>
                <w:rFonts w:ascii="Arial" w:hAnsi="Arial" w:cs="Arial"/>
                <w:color w:val="000000"/>
                <w:sz w:val="22"/>
                <w:szCs w:val="22"/>
              </w:rPr>
            </w:pPr>
            <w:r w:rsidRPr="001A1322">
              <w:rPr>
                <w:rFonts w:ascii="Arial" w:hAnsi="Arial" w:cs="Arial"/>
                <w:color w:val="000000"/>
                <w:sz w:val="22"/>
                <w:szCs w:val="22"/>
              </w:rPr>
              <w:t>10.0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276D7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309F4C91" w14:textId="77777777" w:rsidR="00D600E5" w:rsidRPr="001A1322" w:rsidRDefault="00D600E5" w:rsidP="00D600E5">
            <w:pPr>
              <w:ind w:left="-219" w:firstLineChars="40" w:firstLine="88"/>
              <w:jc w:val="center"/>
              <w:rPr>
                <w:rFonts w:ascii="Arial" w:hAnsi="Arial" w:cs="Arial"/>
                <w:color w:val="000000"/>
                <w:sz w:val="22"/>
                <w:szCs w:val="22"/>
              </w:rPr>
            </w:pPr>
            <w:r w:rsidRPr="001A1322">
              <w:rPr>
                <w:rFonts w:ascii="Arial" w:hAnsi="Arial" w:cs="Arial"/>
                <w:color w:val="000000"/>
                <w:sz w:val="22"/>
                <w:szCs w:val="22"/>
              </w:rPr>
              <w:t>13.3</w:t>
            </w:r>
          </w:p>
        </w:tc>
      </w:tr>
      <w:tr w:rsidR="00D600E5" w:rsidRPr="001A1322" w14:paraId="7826BB45"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3083E73"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139.68</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50801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2.0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4FDD8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FF2940E"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2.7</w:t>
            </w:r>
          </w:p>
        </w:tc>
      </w:tr>
      <w:tr w:rsidR="00D600E5" w:rsidRPr="001A1322" w14:paraId="72824F33"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0EB2C4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139.76</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0E239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7921F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819D80D"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5CE84B1B"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C2547A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139.77</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396E6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4D8F3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D7BAEA9"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2787BBAE"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696301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139.84</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C0923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B52A7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92B91DE"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0F32DE58"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D37C75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139.91</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E8541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EEC243"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89F37F6"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5277CBF7"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D8880C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139.92</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C03B1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A7A61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79AA34F"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1B327A32"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8D89A65"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140.04</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A80277" w14:textId="77777777" w:rsidR="00D600E5" w:rsidRPr="001A1322" w:rsidRDefault="00D600E5" w:rsidP="00D600E5">
            <w:pPr>
              <w:ind w:hanging="108"/>
              <w:jc w:val="center"/>
              <w:rPr>
                <w:rFonts w:ascii="Arial" w:hAnsi="Arial" w:cs="Arial"/>
                <w:color w:val="000000"/>
                <w:sz w:val="22"/>
                <w:szCs w:val="22"/>
              </w:rPr>
            </w:pPr>
            <w:r w:rsidRPr="001A1322">
              <w:rPr>
                <w:rFonts w:ascii="Arial" w:hAnsi="Arial" w:cs="Arial"/>
                <w:color w:val="000000"/>
                <w:sz w:val="22"/>
                <w:szCs w:val="22"/>
              </w:rPr>
              <w:t>15.0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7346A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16B4492" w14:textId="77777777" w:rsidR="00D600E5" w:rsidRPr="001A1322" w:rsidRDefault="00D600E5" w:rsidP="00D600E5">
            <w:pPr>
              <w:ind w:left="-219" w:firstLineChars="40" w:firstLine="88"/>
              <w:jc w:val="center"/>
              <w:rPr>
                <w:rFonts w:ascii="Arial" w:hAnsi="Arial" w:cs="Arial"/>
                <w:color w:val="000000"/>
                <w:sz w:val="22"/>
                <w:szCs w:val="22"/>
              </w:rPr>
            </w:pPr>
            <w:r w:rsidRPr="001A1322">
              <w:rPr>
                <w:rFonts w:ascii="Arial" w:hAnsi="Arial" w:cs="Arial"/>
                <w:color w:val="000000"/>
                <w:sz w:val="22"/>
                <w:szCs w:val="22"/>
              </w:rPr>
              <w:t>20.0</w:t>
            </w:r>
          </w:p>
        </w:tc>
      </w:tr>
      <w:tr w:rsidR="00D600E5" w:rsidRPr="001A1322" w14:paraId="46B94E2E" w14:textId="77777777" w:rsidTr="00D600E5">
        <w:trPr>
          <w:trHeight w:val="300"/>
          <w:jc w:val="center"/>
        </w:trPr>
        <w:tc>
          <w:tcPr>
            <w:tcW w:w="1545"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7A868BE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140.07</w:t>
            </w:r>
          </w:p>
        </w:tc>
        <w:tc>
          <w:tcPr>
            <w:tcW w:w="1710" w:type="dxa"/>
            <w:tcBorders>
              <w:top w:val="single" w:sz="6" w:space="0" w:color="auto"/>
              <w:left w:val="single" w:sz="6" w:space="0" w:color="auto"/>
              <w:bottom w:val="single" w:sz="18" w:space="0" w:color="auto"/>
              <w:right w:val="single" w:sz="6" w:space="0" w:color="auto"/>
            </w:tcBorders>
            <w:shd w:val="clear" w:color="auto" w:fill="auto"/>
            <w:noWrap/>
            <w:vAlign w:val="bottom"/>
            <w:hideMark/>
          </w:tcPr>
          <w:p w14:paraId="16B12E07" w14:textId="77777777" w:rsidR="00D600E5" w:rsidRPr="001A1322" w:rsidRDefault="00D600E5" w:rsidP="00D600E5">
            <w:pPr>
              <w:ind w:hanging="108"/>
              <w:jc w:val="center"/>
              <w:rPr>
                <w:rFonts w:ascii="Arial" w:hAnsi="Arial" w:cs="Arial"/>
                <w:color w:val="000000"/>
                <w:sz w:val="22"/>
                <w:szCs w:val="22"/>
              </w:rPr>
            </w:pPr>
            <w:r w:rsidRPr="001A1322">
              <w:rPr>
                <w:rFonts w:ascii="Arial" w:hAnsi="Arial" w:cs="Arial"/>
                <w:color w:val="000000"/>
                <w:sz w:val="22"/>
                <w:szCs w:val="22"/>
              </w:rPr>
              <w:t>10.0</w:t>
            </w:r>
          </w:p>
        </w:tc>
        <w:tc>
          <w:tcPr>
            <w:tcW w:w="1620" w:type="dxa"/>
            <w:tcBorders>
              <w:top w:val="single" w:sz="6" w:space="0" w:color="auto"/>
              <w:left w:val="single" w:sz="6" w:space="0" w:color="auto"/>
              <w:bottom w:val="single" w:sz="18" w:space="0" w:color="auto"/>
              <w:right w:val="single" w:sz="6" w:space="0" w:color="auto"/>
            </w:tcBorders>
            <w:shd w:val="clear" w:color="auto" w:fill="auto"/>
            <w:noWrap/>
            <w:vAlign w:val="bottom"/>
            <w:hideMark/>
          </w:tcPr>
          <w:p w14:paraId="263F7C9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14:paraId="6C9C641B" w14:textId="77777777" w:rsidR="00D600E5" w:rsidRPr="001A1322" w:rsidRDefault="00D600E5" w:rsidP="00D600E5">
            <w:pPr>
              <w:ind w:left="-219" w:firstLineChars="40" w:firstLine="88"/>
              <w:jc w:val="center"/>
              <w:rPr>
                <w:rFonts w:ascii="Arial" w:hAnsi="Arial" w:cs="Arial"/>
                <w:color w:val="000000"/>
                <w:sz w:val="22"/>
                <w:szCs w:val="22"/>
              </w:rPr>
            </w:pPr>
            <w:r w:rsidRPr="001A1322">
              <w:rPr>
                <w:rFonts w:ascii="Arial" w:hAnsi="Arial" w:cs="Arial"/>
                <w:color w:val="000000"/>
                <w:sz w:val="22"/>
                <w:szCs w:val="22"/>
              </w:rPr>
              <w:t>13.3</w:t>
            </w:r>
          </w:p>
        </w:tc>
      </w:tr>
    </w:tbl>
    <w:p w14:paraId="4DF9039E" w14:textId="77777777" w:rsidR="00D600E5" w:rsidRPr="00D600E5" w:rsidRDefault="00D600E5" w:rsidP="00D600E5">
      <w:pPr>
        <w:jc w:val="center"/>
        <w:rPr>
          <w:rFonts w:ascii="Arial" w:hAnsi="Arial" w:cs="Arial"/>
        </w:rPr>
      </w:pPr>
      <w:r w:rsidRPr="00D600E5">
        <w:rPr>
          <w:rFonts w:ascii="Arial" w:hAnsi="Arial" w:cs="Arial"/>
        </w:rPr>
        <w:t>* Bridge Approach mill 2 ½”</w:t>
      </w:r>
    </w:p>
    <w:p w14:paraId="2200ABBC" w14:textId="7CD312D2" w:rsidR="00D600E5" w:rsidRDefault="00D600E5" w:rsidP="00D600E5">
      <w:pPr>
        <w:tabs>
          <w:tab w:val="left" w:pos="4633"/>
        </w:tabs>
        <w:rPr>
          <w:rFonts w:ascii="Arial" w:hAnsi="Arial" w:cs="Arial"/>
          <w:sz w:val="28"/>
          <w:szCs w:val="20"/>
        </w:rPr>
      </w:pPr>
    </w:p>
    <w:p w14:paraId="5B79900F" w14:textId="7CE4A6AD" w:rsidR="00D600E5" w:rsidRDefault="00D600E5" w:rsidP="00D600E5">
      <w:pPr>
        <w:tabs>
          <w:tab w:val="left" w:pos="4633"/>
        </w:tabs>
        <w:rPr>
          <w:rFonts w:ascii="Arial" w:hAnsi="Arial" w:cs="Arial"/>
          <w:sz w:val="28"/>
          <w:szCs w:val="20"/>
        </w:rPr>
      </w:pPr>
      <w:r>
        <w:rPr>
          <w:rFonts w:ascii="Arial" w:hAnsi="Arial" w:cs="Arial"/>
          <w:sz w:val="28"/>
          <w:szCs w:val="20"/>
        </w:rPr>
        <w:lastRenderedPageBreak/>
        <w:tab/>
      </w:r>
    </w:p>
    <w:p w14:paraId="05C8E921" w14:textId="77777777" w:rsidR="00D600E5" w:rsidRPr="00167CE5" w:rsidRDefault="00D600E5" w:rsidP="00D600E5">
      <w:pPr>
        <w:jc w:val="center"/>
        <w:rPr>
          <w:rFonts w:ascii="Arial" w:hAnsi="Arial" w:cs="Arial"/>
          <w:b/>
          <w:sz w:val="28"/>
          <w:szCs w:val="28"/>
        </w:rPr>
      </w:pPr>
      <w:r w:rsidRPr="00167CE5">
        <w:rPr>
          <w:rFonts w:ascii="Arial" w:hAnsi="Arial" w:cs="Arial"/>
          <w:b/>
          <w:bCs/>
          <w:color w:val="000000"/>
          <w:sz w:val="28"/>
          <w:szCs w:val="28"/>
        </w:rPr>
        <w:t>I39 (BIC to Badger) Pavement Repair Eastbound</w:t>
      </w:r>
    </w:p>
    <w:tbl>
      <w:tblPr>
        <w:tblW w:w="6535" w:type="dxa"/>
        <w:jc w:val="center"/>
        <w:tblLook w:val="04A0" w:firstRow="1" w:lastRow="0" w:firstColumn="1" w:lastColumn="0" w:noHBand="0" w:noVBand="1"/>
      </w:tblPr>
      <w:tblGrid>
        <w:gridCol w:w="1545"/>
        <w:gridCol w:w="1710"/>
        <w:gridCol w:w="1620"/>
        <w:gridCol w:w="1660"/>
      </w:tblGrid>
      <w:tr w:rsidR="00D600E5" w:rsidRPr="001A1322" w14:paraId="532F3FBA" w14:textId="77777777" w:rsidTr="00D600E5">
        <w:trPr>
          <w:trHeight w:val="619"/>
          <w:jc w:val="center"/>
        </w:trPr>
        <w:tc>
          <w:tcPr>
            <w:tcW w:w="1545" w:type="dxa"/>
            <w:tcBorders>
              <w:top w:val="single" w:sz="18" w:space="0" w:color="auto"/>
              <w:left w:val="single" w:sz="18" w:space="0" w:color="auto"/>
              <w:bottom w:val="single" w:sz="18" w:space="0" w:color="auto"/>
              <w:right w:val="single" w:sz="6" w:space="0" w:color="auto"/>
            </w:tcBorders>
            <w:shd w:val="clear" w:color="auto" w:fill="auto"/>
            <w:vAlign w:val="bottom"/>
            <w:hideMark/>
          </w:tcPr>
          <w:p w14:paraId="07A44526"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Mile Marker LANE 2</w:t>
            </w:r>
            <w:r>
              <w:rPr>
                <w:rFonts w:ascii="Arial" w:hAnsi="Arial" w:cs="Arial"/>
                <w:b/>
                <w:bCs/>
                <w:color w:val="000000"/>
                <w:sz w:val="22"/>
                <w:szCs w:val="22"/>
              </w:rPr>
              <w:t xml:space="preserve"> cont.</w:t>
            </w:r>
          </w:p>
        </w:tc>
        <w:tc>
          <w:tcPr>
            <w:tcW w:w="1710" w:type="dxa"/>
            <w:tcBorders>
              <w:top w:val="single" w:sz="18" w:space="0" w:color="auto"/>
              <w:left w:val="single" w:sz="6" w:space="0" w:color="auto"/>
              <w:bottom w:val="single" w:sz="18" w:space="0" w:color="auto"/>
              <w:right w:val="single" w:sz="6" w:space="0" w:color="auto"/>
            </w:tcBorders>
            <w:shd w:val="clear" w:color="auto" w:fill="auto"/>
            <w:vAlign w:val="bottom"/>
            <w:hideMark/>
          </w:tcPr>
          <w:p w14:paraId="43FD7216"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Patch Length (</w:t>
            </w:r>
            <w:proofErr w:type="spellStart"/>
            <w:r w:rsidRPr="001A1322">
              <w:rPr>
                <w:rFonts w:ascii="Arial" w:hAnsi="Arial" w:cs="Arial"/>
                <w:b/>
                <w:bCs/>
                <w:color w:val="000000"/>
                <w:sz w:val="22"/>
                <w:szCs w:val="22"/>
              </w:rPr>
              <w:t>ft</w:t>
            </w:r>
            <w:proofErr w:type="spellEnd"/>
            <w:r w:rsidRPr="001A1322">
              <w:rPr>
                <w:rFonts w:ascii="Arial" w:hAnsi="Arial" w:cs="Arial"/>
                <w:b/>
                <w:bCs/>
                <w:color w:val="000000"/>
                <w:sz w:val="22"/>
                <w:szCs w:val="22"/>
              </w:rPr>
              <w:t>)</w:t>
            </w:r>
          </w:p>
        </w:tc>
        <w:tc>
          <w:tcPr>
            <w:tcW w:w="1620" w:type="dxa"/>
            <w:tcBorders>
              <w:top w:val="single" w:sz="18" w:space="0" w:color="auto"/>
              <w:left w:val="single" w:sz="6" w:space="0" w:color="auto"/>
              <w:bottom w:val="single" w:sz="18" w:space="0" w:color="auto"/>
              <w:right w:val="single" w:sz="6" w:space="0" w:color="auto"/>
            </w:tcBorders>
            <w:shd w:val="clear" w:color="auto" w:fill="auto"/>
            <w:vAlign w:val="bottom"/>
            <w:hideMark/>
          </w:tcPr>
          <w:p w14:paraId="6D0E8111"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Width (</w:t>
            </w:r>
            <w:proofErr w:type="spellStart"/>
            <w:r w:rsidRPr="001A1322">
              <w:rPr>
                <w:rFonts w:ascii="Arial" w:hAnsi="Arial" w:cs="Arial"/>
                <w:b/>
                <w:bCs/>
                <w:color w:val="000000"/>
                <w:sz w:val="22"/>
                <w:szCs w:val="22"/>
              </w:rPr>
              <w:t>ft</w:t>
            </w:r>
            <w:proofErr w:type="spellEnd"/>
            <w:r w:rsidRPr="001A1322">
              <w:rPr>
                <w:rFonts w:ascii="Arial" w:hAnsi="Arial" w:cs="Arial"/>
                <w:b/>
                <w:bCs/>
                <w:color w:val="000000"/>
                <w:sz w:val="22"/>
                <w:szCs w:val="22"/>
              </w:rPr>
              <w:t>)</w:t>
            </w:r>
          </w:p>
        </w:tc>
        <w:tc>
          <w:tcPr>
            <w:tcW w:w="1660" w:type="dxa"/>
            <w:tcBorders>
              <w:top w:val="single" w:sz="18" w:space="0" w:color="auto"/>
              <w:left w:val="single" w:sz="6" w:space="0" w:color="auto"/>
              <w:bottom w:val="single" w:sz="18" w:space="0" w:color="auto"/>
              <w:right w:val="single" w:sz="18" w:space="0" w:color="auto"/>
            </w:tcBorders>
            <w:shd w:val="clear" w:color="auto" w:fill="auto"/>
            <w:vAlign w:val="bottom"/>
            <w:hideMark/>
          </w:tcPr>
          <w:p w14:paraId="607A6987" w14:textId="77777777" w:rsidR="00D600E5" w:rsidRPr="001A1322" w:rsidRDefault="00D600E5" w:rsidP="00D600E5">
            <w:pPr>
              <w:ind w:firstLine="231"/>
              <w:rPr>
                <w:rFonts w:ascii="Arial" w:hAnsi="Arial" w:cs="Arial"/>
                <w:b/>
                <w:bCs/>
                <w:color w:val="000000"/>
                <w:sz w:val="22"/>
                <w:szCs w:val="22"/>
              </w:rPr>
            </w:pPr>
            <w:r w:rsidRPr="001A1322">
              <w:rPr>
                <w:rFonts w:ascii="Arial" w:hAnsi="Arial" w:cs="Arial"/>
                <w:b/>
                <w:bCs/>
                <w:color w:val="000000"/>
                <w:sz w:val="22"/>
                <w:szCs w:val="22"/>
              </w:rPr>
              <w:t>Area (SY)</w:t>
            </w:r>
          </w:p>
        </w:tc>
      </w:tr>
      <w:tr w:rsidR="00D600E5" w:rsidRPr="001A1322" w14:paraId="575AE5EF" w14:textId="77777777" w:rsidTr="00D600E5">
        <w:trPr>
          <w:trHeight w:val="300"/>
          <w:jc w:val="center"/>
        </w:trPr>
        <w:tc>
          <w:tcPr>
            <w:tcW w:w="1545" w:type="dxa"/>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56AC9AA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140.12</w:t>
            </w:r>
          </w:p>
        </w:tc>
        <w:tc>
          <w:tcPr>
            <w:tcW w:w="1710" w:type="dxa"/>
            <w:tcBorders>
              <w:top w:val="single" w:sz="18" w:space="0" w:color="auto"/>
              <w:left w:val="single" w:sz="6" w:space="0" w:color="auto"/>
              <w:bottom w:val="single" w:sz="6" w:space="0" w:color="auto"/>
              <w:right w:val="single" w:sz="6" w:space="0" w:color="auto"/>
            </w:tcBorders>
            <w:shd w:val="clear" w:color="auto" w:fill="auto"/>
            <w:noWrap/>
            <w:vAlign w:val="bottom"/>
            <w:hideMark/>
          </w:tcPr>
          <w:p w14:paraId="36B71CCB"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3.0</w:t>
            </w:r>
          </w:p>
        </w:tc>
        <w:tc>
          <w:tcPr>
            <w:tcW w:w="1620" w:type="dxa"/>
            <w:tcBorders>
              <w:top w:val="single" w:sz="18" w:space="0" w:color="auto"/>
              <w:left w:val="single" w:sz="6" w:space="0" w:color="auto"/>
              <w:bottom w:val="single" w:sz="6" w:space="0" w:color="auto"/>
              <w:right w:val="single" w:sz="6" w:space="0" w:color="auto"/>
            </w:tcBorders>
            <w:shd w:val="clear" w:color="auto" w:fill="auto"/>
            <w:noWrap/>
            <w:vAlign w:val="bottom"/>
            <w:hideMark/>
          </w:tcPr>
          <w:p w14:paraId="29D85CD5"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14:paraId="6C6E1CFC"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2CC8AD03"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533DB5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140.25</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735AF2"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74DFCB"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BBA151B"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109EBB21"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29A2296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140.74</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1A272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5E11B5"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6DA5293"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5CD56D91"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47D9FC7"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140.80</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67776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8.0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5B6EC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CB6688A" w14:textId="77777777" w:rsidR="00D600E5" w:rsidRPr="001A1322" w:rsidRDefault="00D600E5" w:rsidP="00D600E5">
            <w:pPr>
              <w:ind w:left="-219" w:firstLineChars="40" w:firstLine="88"/>
              <w:jc w:val="center"/>
              <w:rPr>
                <w:rFonts w:ascii="Arial" w:hAnsi="Arial" w:cs="Arial"/>
                <w:color w:val="000000"/>
                <w:sz w:val="22"/>
                <w:szCs w:val="22"/>
              </w:rPr>
            </w:pPr>
            <w:r w:rsidRPr="001A1322">
              <w:rPr>
                <w:rFonts w:ascii="Arial" w:hAnsi="Arial" w:cs="Arial"/>
                <w:color w:val="000000"/>
                <w:sz w:val="22"/>
                <w:szCs w:val="22"/>
              </w:rPr>
              <w:t>10.7</w:t>
            </w:r>
          </w:p>
        </w:tc>
      </w:tr>
      <w:tr w:rsidR="00D600E5" w:rsidRPr="001A1322" w14:paraId="430B8EF1"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2D9420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141.00</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C78F3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6.0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CD138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B742DBD"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8.0</w:t>
            </w:r>
          </w:p>
        </w:tc>
      </w:tr>
      <w:tr w:rsidR="00D600E5" w:rsidRPr="001A1322" w14:paraId="44657AB7" w14:textId="77777777" w:rsidTr="00D600E5">
        <w:trPr>
          <w:trHeight w:val="300"/>
          <w:jc w:val="center"/>
        </w:trPr>
        <w:tc>
          <w:tcPr>
            <w:tcW w:w="1545"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2D7780E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141.03</w:t>
            </w:r>
          </w:p>
        </w:tc>
        <w:tc>
          <w:tcPr>
            <w:tcW w:w="1710" w:type="dxa"/>
            <w:tcBorders>
              <w:top w:val="single" w:sz="6" w:space="0" w:color="auto"/>
              <w:left w:val="single" w:sz="6" w:space="0" w:color="auto"/>
              <w:bottom w:val="single" w:sz="18" w:space="0" w:color="auto"/>
              <w:right w:val="single" w:sz="6" w:space="0" w:color="auto"/>
            </w:tcBorders>
            <w:shd w:val="clear" w:color="auto" w:fill="auto"/>
            <w:noWrap/>
            <w:vAlign w:val="bottom"/>
            <w:hideMark/>
          </w:tcPr>
          <w:p w14:paraId="5C97FC9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3.0</w:t>
            </w:r>
          </w:p>
        </w:tc>
        <w:tc>
          <w:tcPr>
            <w:tcW w:w="1620" w:type="dxa"/>
            <w:tcBorders>
              <w:top w:val="single" w:sz="6" w:space="0" w:color="auto"/>
              <w:left w:val="single" w:sz="6" w:space="0" w:color="auto"/>
              <w:bottom w:val="single" w:sz="18" w:space="0" w:color="auto"/>
              <w:right w:val="single" w:sz="6" w:space="0" w:color="auto"/>
            </w:tcBorders>
            <w:shd w:val="clear" w:color="auto" w:fill="auto"/>
            <w:noWrap/>
            <w:vAlign w:val="bottom"/>
            <w:hideMark/>
          </w:tcPr>
          <w:p w14:paraId="4DC250A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14:paraId="329CCCB1"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5B5B5B1C" w14:textId="77777777" w:rsidTr="00D600E5">
        <w:trPr>
          <w:trHeight w:val="315"/>
          <w:jc w:val="center"/>
        </w:trPr>
        <w:tc>
          <w:tcPr>
            <w:tcW w:w="1545" w:type="dxa"/>
            <w:tcBorders>
              <w:top w:val="single" w:sz="18" w:space="0" w:color="auto"/>
            </w:tcBorders>
            <w:shd w:val="clear" w:color="auto" w:fill="auto"/>
            <w:noWrap/>
            <w:vAlign w:val="bottom"/>
            <w:hideMark/>
          </w:tcPr>
          <w:p w14:paraId="0421A53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 </w:t>
            </w:r>
          </w:p>
        </w:tc>
        <w:tc>
          <w:tcPr>
            <w:tcW w:w="1710" w:type="dxa"/>
            <w:tcBorders>
              <w:top w:val="single" w:sz="18" w:space="0" w:color="auto"/>
              <w:right w:val="single" w:sz="18" w:space="0" w:color="auto"/>
            </w:tcBorders>
            <w:shd w:val="clear" w:color="auto" w:fill="auto"/>
            <w:noWrap/>
            <w:vAlign w:val="bottom"/>
            <w:hideMark/>
          </w:tcPr>
          <w:p w14:paraId="19CBBD3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 </w:t>
            </w:r>
          </w:p>
        </w:tc>
        <w:tc>
          <w:tcPr>
            <w:tcW w:w="1620" w:type="dxa"/>
            <w:tcBorders>
              <w:top w:val="single" w:sz="18" w:space="0" w:color="auto"/>
              <w:left w:val="single" w:sz="18" w:space="0" w:color="auto"/>
              <w:bottom w:val="single" w:sz="18" w:space="0" w:color="auto"/>
            </w:tcBorders>
            <w:shd w:val="clear" w:color="auto" w:fill="auto"/>
            <w:noWrap/>
            <w:vAlign w:val="bottom"/>
            <w:hideMark/>
          </w:tcPr>
          <w:p w14:paraId="3826D47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Lane 2 Total</w:t>
            </w:r>
          </w:p>
        </w:tc>
        <w:tc>
          <w:tcPr>
            <w:tcW w:w="1660" w:type="dxa"/>
            <w:tcBorders>
              <w:top w:val="single" w:sz="18" w:space="0" w:color="auto"/>
              <w:bottom w:val="single" w:sz="18" w:space="0" w:color="auto"/>
              <w:right w:val="single" w:sz="18" w:space="0" w:color="auto"/>
            </w:tcBorders>
            <w:shd w:val="clear" w:color="auto" w:fill="auto"/>
            <w:noWrap/>
            <w:vAlign w:val="bottom"/>
            <w:hideMark/>
          </w:tcPr>
          <w:p w14:paraId="44B12814" w14:textId="77777777" w:rsidR="00D600E5" w:rsidRPr="001A1322" w:rsidRDefault="00D600E5" w:rsidP="00D600E5">
            <w:pPr>
              <w:ind w:left="-219"/>
              <w:jc w:val="center"/>
              <w:rPr>
                <w:rFonts w:ascii="Arial" w:hAnsi="Arial" w:cs="Arial"/>
                <w:color w:val="000000"/>
                <w:sz w:val="22"/>
                <w:szCs w:val="22"/>
              </w:rPr>
            </w:pPr>
            <w:r w:rsidRPr="001A1322">
              <w:rPr>
                <w:rFonts w:ascii="Arial" w:hAnsi="Arial" w:cs="Arial"/>
                <w:color w:val="000000"/>
                <w:sz w:val="22"/>
                <w:szCs w:val="22"/>
              </w:rPr>
              <w:t>317.3</w:t>
            </w:r>
          </w:p>
        </w:tc>
      </w:tr>
      <w:tr w:rsidR="00D600E5" w:rsidRPr="001A1322" w14:paraId="47A9C67C" w14:textId="77777777" w:rsidTr="00D600E5">
        <w:trPr>
          <w:trHeight w:val="420"/>
          <w:jc w:val="center"/>
        </w:trPr>
        <w:tc>
          <w:tcPr>
            <w:tcW w:w="1545" w:type="dxa"/>
            <w:tcBorders>
              <w:left w:val="nil"/>
              <w:bottom w:val="single" w:sz="18" w:space="0" w:color="auto"/>
              <w:right w:val="nil"/>
            </w:tcBorders>
            <w:shd w:val="clear" w:color="auto" w:fill="auto"/>
            <w:noWrap/>
            <w:vAlign w:val="bottom"/>
            <w:hideMark/>
          </w:tcPr>
          <w:p w14:paraId="5AC324D3" w14:textId="77777777" w:rsidR="00D600E5" w:rsidRPr="001A1322" w:rsidRDefault="00D600E5" w:rsidP="00D600E5">
            <w:pPr>
              <w:jc w:val="center"/>
              <w:rPr>
                <w:rFonts w:ascii="Arial" w:hAnsi="Arial" w:cs="Arial"/>
                <w:color w:val="000000"/>
                <w:sz w:val="22"/>
                <w:szCs w:val="22"/>
              </w:rPr>
            </w:pPr>
          </w:p>
        </w:tc>
        <w:tc>
          <w:tcPr>
            <w:tcW w:w="1710" w:type="dxa"/>
            <w:tcBorders>
              <w:left w:val="nil"/>
              <w:bottom w:val="single" w:sz="18" w:space="0" w:color="auto"/>
              <w:right w:val="nil"/>
            </w:tcBorders>
            <w:shd w:val="clear" w:color="auto" w:fill="auto"/>
            <w:noWrap/>
            <w:vAlign w:val="bottom"/>
            <w:hideMark/>
          </w:tcPr>
          <w:p w14:paraId="0B68A2D3" w14:textId="77777777" w:rsidR="00D600E5" w:rsidRPr="001A1322" w:rsidRDefault="00D600E5" w:rsidP="00D600E5">
            <w:pPr>
              <w:jc w:val="center"/>
              <w:rPr>
                <w:rFonts w:ascii="Arial" w:hAnsi="Arial" w:cs="Arial"/>
                <w:color w:val="000000"/>
                <w:sz w:val="22"/>
                <w:szCs w:val="22"/>
              </w:rPr>
            </w:pPr>
          </w:p>
        </w:tc>
        <w:tc>
          <w:tcPr>
            <w:tcW w:w="1620" w:type="dxa"/>
            <w:tcBorders>
              <w:top w:val="single" w:sz="18" w:space="0" w:color="auto"/>
              <w:left w:val="nil"/>
              <w:bottom w:val="single" w:sz="18" w:space="0" w:color="auto"/>
              <w:right w:val="nil"/>
            </w:tcBorders>
            <w:shd w:val="clear" w:color="auto" w:fill="auto"/>
            <w:noWrap/>
            <w:vAlign w:val="bottom"/>
            <w:hideMark/>
          </w:tcPr>
          <w:p w14:paraId="483B28E8" w14:textId="77777777" w:rsidR="00D600E5" w:rsidRPr="001A1322" w:rsidRDefault="00D600E5" w:rsidP="00D600E5">
            <w:pPr>
              <w:jc w:val="center"/>
              <w:rPr>
                <w:rFonts w:ascii="Arial" w:hAnsi="Arial" w:cs="Arial"/>
                <w:color w:val="000000"/>
                <w:sz w:val="22"/>
                <w:szCs w:val="22"/>
              </w:rPr>
            </w:pPr>
          </w:p>
        </w:tc>
        <w:tc>
          <w:tcPr>
            <w:tcW w:w="1660" w:type="dxa"/>
            <w:tcBorders>
              <w:top w:val="single" w:sz="18" w:space="0" w:color="auto"/>
              <w:left w:val="nil"/>
              <w:bottom w:val="single" w:sz="18" w:space="0" w:color="auto"/>
              <w:right w:val="nil"/>
            </w:tcBorders>
            <w:shd w:val="clear" w:color="auto" w:fill="auto"/>
            <w:noWrap/>
            <w:vAlign w:val="bottom"/>
            <w:hideMark/>
          </w:tcPr>
          <w:p w14:paraId="209D2539" w14:textId="77777777" w:rsidR="00D600E5" w:rsidRPr="001A1322" w:rsidRDefault="00D600E5" w:rsidP="00D600E5">
            <w:pPr>
              <w:ind w:left="-219" w:firstLineChars="99" w:firstLine="218"/>
              <w:jc w:val="center"/>
              <w:rPr>
                <w:rFonts w:ascii="Arial" w:hAnsi="Arial" w:cs="Arial"/>
                <w:color w:val="000000"/>
                <w:sz w:val="22"/>
                <w:szCs w:val="22"/>
              </w:rPr>
            </w:pPr>
          </w:p>
        </w:tc>
      </w:tr>
      <w:tr w:rsidR="00D600E5" w:rsidRPr="001A1322" w14:paraId="4749CF4A" w14:textId="77777777" w:rsidTr="00D600E5">
        <w:trPr>
          <w:trHeight w:val="583"/>
          <w:jc w:val="center"/>
        </w:trPr>
        <w:tc>
          <w:tcPr>
            <w:tcW w:w="1545" w:type="dxa"/>
            <w:tcBorders>
              <w:top w:val="single" w:sz="18" w:space="0" w:color="auto"/>
              <w:left w:val="single" w:sz="18" w:space="0" w:color="auto"/>
              <w:bottom w:val="single" w:sz="18" w:space="0" w:color="auto"/>
              <w:right w:val="single" w:sz="6" w:space="0" w:color="auto"/>
            </w:tcBorders>
            <w:shd w:val="clear" w:color="auto" w:fill="auto"/>
            <w:vAlign w:val="bottom"/>
            <w:hideMark/>
          </w:tcPr>
          <w:p w14:paraId="57306786"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Mile Marker LANE 3</w:t>
            </w:r>
          </w:p>
        </w:tc>
        <w:tc>
          <w:tcPr>
            <w:tcW w:w="1710" w:type="dxa"/>
            <w:tcBorders>
              <w:top w:val="single" w:sz="18" w:space="0" w:color="auto"/>
              <w:left w:val="single" w:sz="6" w:space="0" w:color="auto"/>
              <w:bottom w:val="single" w:sz="18" w:space="0" w:color="auto"/>
              <w:right w:val="single" w:sz="6" w:space="0" w:color="auto"/>
            </w:tcBorders>
            <w:shd w:val="clear" w:color="auto" w:fill="auto"/>
            <w:vAlign w:val="bottom"/>
            <w:hideMark/>
          </w:tcPr>
          <w:p w14:paraId="77006FC5"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Patch Length (</w:t>
            </w:r>
            <w:proofErr w:type="spellStart"/>
            <w:r w:rsidRPr="001A1322">
              <w:rPr>
                <w:rFonts w:ascii="Arial" w:hAnsi="Arial" w:cs="Arial"/>
                <w:b/>
                <w:bCs/>
                <w:color w:val="000000"/>
                <w:sz w:val="22"/>
                <w:szCs w:val="22"/>
              </w:rPr>
              <w:t>ft</w:t>
            </w:r>
            <w:proofErr w:type="spellEnd"/>
            <w:r w:rsidRPr="001A1322">
              <w:rPr>
                <w:rFonts w:ascii="Arial" w:hAnsi="Arial" w:cs="Arial"/>
                <w:b/>
                <w:bCs/>
                <w:color w:val="000000"/>
                <w:sz w:val="22"/>
                <w:szCs w:val="22"/>
              </w:rPr>
              <w:t>)</w:t>
            </w:r>
          </w:p>
        </w:tc>
        <w:tc>
          <w:tcPr>
            <w:tcW w:w="1620" w:type="dxa"/>
            <w:tcBorders>
              <w:top w:val="single" w:sz="18" w:space="0" w:color="auto"/>
              <w:left w:val="single" w:sz="6" w:space="0" w:color="auto"/>
              <w:bottom w:val="single" w:sz="18" w:space="0" w:color="auto"/>
              <w:right w:val="single" w:sz="6" w:space="0" w:color="auto"/>
            </w:tcBorders>
            <w:shd w:val="clear" w:color="auto" w:fill="auto"/>
            <w:vAlign w:val="bottom"/>
            <w:hideMark/>
          </w:tcPr>
          <w:p w14:paraId="66CCCE94"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Width (</w:t>
            </w:r>
            <w:proofErr w:type="spellStart"/>
            <w:r w:rsidRPr="001A1322">
              <w:rPr>
                <w:rFonts w:ascii="Arial" w:hAnsi="Arial" w:cs="Arial"/>
                <w:b/>
                <w:bCs/>
                <w:color w:val="000000"/>
                <w:sz w:val="22"/>
                <w:szCs w:val="22"/>
              </w:rPr>
              <w:t>ft</w:t>
            </w:r>
            <w:proofErr w:type="spellEnd"/>
            <w:r w:rsidRPr="001A1322">
              <w:rPr>
                <w:rFonts w:ascii="Arial" w:hAnsi="Arial" w:cs="Arial"/>
                <w:b/>
                <w:bCs/>
                <w:color w:val="000000"/>
                <w:sz w:val="22"/>
                <w:szCs w:val="22"/>
              </w:rPr>
              <w:t>)</w:t>
            </w:r>
          </w:p>
        </w:tc>
        <w:tc>
          <w:tcPr>
            <w:tcW w:w="1660" w:type="dxa"/>
            <w:tcBorders>
              <w:top w:val="single" w:sz="18" w:space="0" w:color="auto"/>
              <w:left w:val="single" w:sz="6" w:space="0" w:color="auto"/>
              <w:bottom w:val="single" w:sz="18" w:space="0" w:color="auto"/>
              <w:right w:val="single" w:sz="18" w:space="0" w:color="auto"/>
            </w:tcBorders>
            <w:shd w:val="clear" w:color="auto" w:fill="auto"/>
            <w:vAlign w:val="bottom"/>
            <w:hideMark/>
          </w:tcPr>
          <w:p w14:paraId="5A1DE0E6" w14:textId="77777777" w:rsidR="00D600E5" w:rsidRPr="001A1322" w:rsidRDefault="00D600E5" w:rsidP="00D600E5">
            <w:pPr>
              <w:ind w:left="-219" w:firstLineChars="99" w:firstLine="218"/>
              <w:jc w:val="center"/>
              <w:rPr>
                <w:rFonts w:ascii="Arial" w:hAnsi="Arial" w:cs="Arial"/>
                <w:b/>
                <w:color w:val="000000"/>
                <w:sz w:val="22"/>
                <w:szCs w:val="22"/>
              </w:rPr>
            </w:pPr>
            <w:r w:rsidRPr="001A1322">
              <w:rPr>
                <w:rFonts w:ascii="Arial" w:hAnsi="Arial" w:cs="Arial"/>
                <w:b/>
                <w:color w:val="000000"/>
                <w:sz w:val="22"/>
                <w:szCs w:val="22"/>
              </w:rPr>
              <w:t>Area (SY)</w:t>
            </w:r>
          </w:p>
        </w:tc>
      </w:tr>
      <w:tr w:rsidR="00D600E5" w:rsidRPr="001A1322" w14:paraId="09E3A32F" w14:textId="77777777" w:rsidTr="00D600E5">
        <w:trPr>
          <w:trHeight w:val="300"/>
          <w:jc w:val="center"/>
        </w:trPr>
        <w:tc>
          <w:tcPr>
            <w:tcW w:w="1545" w:type="dxa"/>
            <w:tcBorders>
              <w:top w:val="single" w:sz="18" w:space="0" w:color="auto"/>
              <w:left w:val="single" w:sz="18" w:space="0" w:color="auto"/>
              <w:bottom w:val="single" w:sz="6" w:space="0" w:color="auto"/>
              <w:right w:val="single" w:sz="6" w:space="0" w:color="auto"/>
            </w:tcBorders>
            <w:shd w:val="clear" w:color="auto" w:fill="auto"/>
            <w:noWrap/>
            <w:vAlign w:val="bottom"/>
            <w:hideMark/>
          </w:tcPr>
          <w:p w14:paraId="75A22DC2"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137.11</w:t>
            </w:r>
          </w:p>
        </w:tc>
        <w:tc>
          <w:tcPr>
            <w:tcW w:w="1710" w:type="dxa"/>
            <w:tcBorders>
              <w:top w:val="single" w:sz="18" w:space="0" w:color="auto"/>
              <w:left w:val="single" w:sz="6" w:space="0" w:color="auto"/>
              <w:bottom w:val="single" w:sz="6" w:space="0" w:color="auto"/>
              <w:right w:val="single" w:sz="6" w:space="0" w:color="auto"/>
            </w:tcBorders>
            <w:shd w:val="clear" w:color="auto" w:fill="auto"/>
            <w:noWrap/>
            <w:vAlign w:val="bottom"/>
            <w:hideMark/>
          </w:tcPr>
          <w:p w14:paraId="69C2708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w:t>
            </w:r>
          </w:p>
        </w:tc>
        <w:tc>
          <w:tcPr>
            <w:tcW w:w="1620" w:type="dxa"/>
            <w:tcBorders>
              <w:top w:val="single" w:sz="18" w:space="0" w:color="auto"/>
              <w:left w:val="single" w:sz="6" w:space="0" w:color="auto"/>
              <w:bottom w:val="single" w:sz="6" w:space="0" w:color="auto"/>
              <w:right w:val="single" w:sz="6" w:space="0" w:color="auto"/>
            </w:tcBorders>
            <w:shd w:val="clear" w:color="auto" w:fill="auto"/>
            <w:noWrap/>
            <w:vAlign w:val="bottom"/>
            <w:hideMark/>
          </w:tcPr>
          <w:p w14:paraId="63649B7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18" w:space="0" w:color="auto"/>
              <w:left w:val="single" w:sz="6" w:space="0" w:color="auto"/>
              <w:bottom w:val="single" w:sz="6" w:space="0" w:color="auto"/>
              <w:right w:val="single" w:sz="18" w:space="0" w:color="auto"/>
            </w:tcBorders>
            <w:shd w:val="clear" w:color="auto" w:fill="auto"/>
            <w:noWrap/>
            <w:vAlign w:val="bottom"/>
            <w:hideMark/>
          </w:tcPr>
          <w:p w14:paraId="25AD7163"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1B860F9B"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7CF7E8B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137.16</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A86A02"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F7B65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A1B7C8D"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61C3464C"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11173B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137.21</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920FF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7B960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3377653"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3F4ECF20"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B6CC899" w14:textId="77777777" w:rsidR="00D600E5" w:rsidRPr="002651EA" w:rsidRDefault="00D600E5" w:rsidP="00D600E5">
            <w:pPr>
              <w:jc w:val="center"/>
              <w:rPr>
                <w:rFonts w:ascii="Arial" w:hAnsi="Arial" w:cs="Arial"/>
                <w:b/>
                <w:color w:val="000000"/>
                <w:sz w:val="22"/>
                <w:szCs w:val="22"/>
              </w:rPr>
            </w:pPr>
            <w:r w:rsidRPr="002651EA">
              <w:rPr>
                <w:rFonts w:ascii="Arial" w:hAnsi="Arial" w:cs="Arial"/>
                <w:b/>
                <w:color w:val="000000"/>
                <w:sz w:val="22"/>
                <w:szCs w:val="22"/>
              </w:rPr>
              <w:t>137.71</w:t>
            </w:r>
            <w:r>
              <w:rPr>
                <w:rFonts w:ascii="Arial" w:hAnsi="Arial" w:cs="Arial"/>
                <w:b/>
                <w:color w:val="000000"/>
                <w:sz w:val="22"/>
                <w:szCs w:val="22"/>
              </w:rPr>
              <w:t>*</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585A24" w14:textId="77777777" w:rsidR="00D600E5" w:rsidRPr="001A1322" w:rsidRDefault="00D600E5" w:rsidP="00D600E5">
            <w:pPr>
              <w:ind w:hanging="108"/>
              <w:jc w:val="center"/>
              <w:rPr>
                <w:rFonts w:ascii="Arial" w:hAnsi="Arial" w:cs="Arial"/>
                <w:color w:val="000000"/>
                <w:sz w:val="22"/>
                <w:szCs w:val="22"/>
              </w:rPr>
            </w:pPr>
            <w:r w:rsidRPr="001A1322">
              <w:rPr>
                <w:rFonts w:ascii="Arial" w:hAnsi="Arial" w:cs="Arial"/>
                <w:color w:val="000000"/>
                <w:sz w:val="22"/>
                <w:szCs w:val="22"/>
              </w:rPr>
              <w:t>20</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86F8A2"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BFD4BB8" w14:textId="77777777" w:rsidR="00D600E5" w:rsidRPr="001A1322" w:rsidRDefault="00D600E5" w:rsidP="00D600E5">
            <w:pPr>
              <w:ind w:left="-219" w:firstLine="90"/>
              <w:jc w:val="center"/>
              <w:rPr>
                <w:rFonts w:ascii="Arial" w:hAnsi="Arial" w:cs="Arial"/>
                <w:color w:val="000000"/>
                <w:sz w:val="22"/>
                <w:szCs w:val="22"/>
              </w:rPr>
            </w:pPr>
            <w:r w:rsidRPr="001A1322">
              <w:rPr>
                <w:rFonts w:ascii="Arial" w:hAnsi="Arial" w:cs="Arial"/>
                <w:color w:val="000000"/>
                <w:sz w:val="22"/>
                <w:szCs w:val="22"/>
              </w:rPr>
              <w:t>26.7</w:t>
            </w:r>
          </w:p>
        </w:tc>
      </w:tr>
      <w:tr w:rsidR="00D600E5" w:rsidRPr="001A1322" w14:paraId="242908C4"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D6CCD13"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138.35</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04328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147DE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6B2FCF1A"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7E471DE2"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542057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138.36</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D8A442"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2265B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CA62E33"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3462B081"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0952729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138.49</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03F9A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8C745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1585287"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4C095F66"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491A05D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138.52</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5E6781"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6</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B5749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2478014"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8.0</w:t>
            </w:r>
          </w:p>
        </w:tc>
      </w:tr>
      <w:tr w:rsidR="00D600E5" w:rsidRPr="001A1322" w14:paraId="4C5B3B24"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E9DA79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138.78</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3430E4"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44622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C7695BC"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7DF18C4B"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2F8B8DB"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138.89</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D88F2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F8FD6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4B1EF6DE"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56E37630"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36A01DCC"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138.91</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A3DB0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8</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164CB3"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06892880" w14:textId="77777777" w:rsidR="00D600E5" w:rsidRPr="001A1322" w:rsidRDefault="00D600E5" w:rsidP="00D600E5">
            <w:pPr>
              <w:ind w:left="-219" w:firstLineChars="40" w:firstLine="88"/>
              <w:jc w:val="center"/>
              <w:rPr>
                <w:rFonts w:ascii="Arial" w:hAnsi="Arial" w:cs="Arial"/>
                <w:color w:val="000000"/>
                <w:sz w:val="22"/>
                <w:szCs w:val="22"/>
              </w:rPr>
            </w:pPr>
            <w:r w:rsidRPr="001A1322">
              <w:rPr>
                <w:rFonts w:ascii="Arial" w:hAnsi="Arial" w:cs="Arial"/>
                <w:color w:val="000000"/>
                <w:sz w:val="22"/>
                <w:szCs w:val="22"/>
              </w:rPr>
              <w:t>10.7</w:t>
            </w:r>
          </w:p>
        </w:tc>
      </w:tr>
      <w:tr w:rsidR="00D600E5" w:rsidRPr="001A1322" w14:paraId="6AC14333"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6F39F869"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138.93</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FBC05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6</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0EAE88"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744A8AF1"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8.0</w:t>
            </w:r>
          </w:p>
        </w:tc>
      </w:tr>
      <w:tr w:rsidR="00D600E5" w:rsidRPr="001A1322" w14:paraId="7C47739D"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133BDAE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139.14</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49FF3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4</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D21597"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2D930584"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5.3</w:t>
            </w:r>
          </w:p>
        </w:tc>
      </w:tr>
      <w:tr w:rsidR="00D600E5" w:rsidRPr="001A1322" w14:paraId="1479961E" w14:textId="77777777" w:rsidTr="00D600E5">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14:paraId="5C2B45F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139.29</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291A23"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5</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DC63A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14:paraId="53E85E61"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6.7</w:t>
            </w:r>
          </w:p>
        </w:tc>
      </w:tr>
      <w:tr w:rsidR="00D600E5" w:rsidRPr="001A1322" w14:paraId="07A4063F" w14:textId="77777777" w:rsidTr="00D600E5">
        <w:trPr>
          <w:trHeight w:val="300"/>
          <w:jc w:val="center"/>
        </w:trPr>
        <w:tc>
          <w:tcPr>
            <w:tcW w:w="1545"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14:paraId="1780BF7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139.65</w:t>
            </w:r>
          </w:p>
        </w:tc>
        <w:tc>
          <w:tcPr>
            <w:tcW w:w="1710" w:type="dxa"/>
            <w:tcBorders>
              <w:top w:val="single" w:sz="6" w:space="0" w:color="auto"/>
              <w:left w:val="single" w:sz="6" w:space="0" w:color="auto"/>
              <w:bottom w:val="single" w:sz="18" w:space="0" w:color="auto"/>
              <w:right w:val="single" w:sz="6" w:space="0" w:color="auto"/>
            </w:tcBorders>
            <w:shd w:val="clear" w:color="auto" w:fill="auto"/>
            <w:noWrap/>
            <w:vAlign w:val="bottom"/>
            <w:hideMark/>
          </w:tcPr>
          <w:p w14:paraId="413CEA8D"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w:t>
            </w:r>
          </w:p>
        </w:tc>
        <w:tc>
          <w:tcPr>
            <w:tcW w:w="1620" w:type="dxa"/>
            <w:tcBorders>
              <w:top w:val="single" w:sz="6" w:space="0" w:color="auto"/>
              <w:left w:val="single" w:sz="6" w:space="0" w:color="auto"/>
              <w:bottom w:val="single" w:sz="18" w:space="0" w:color="auto"/>
              <w:right w:val="single" w:sz="6" w:space="0" w:color="auto"/>
            </w:tcBorders>
            <w:shd w:val="clear" w:color="auto" w:fill="auto"/>
            <w:noWrap/>
            <w:vAlign w:val="bottom"/>
            <w:hideMark/>
          </w:tcPr>
          <w:p w14:paraId="58FF0C45"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14:paraId="4B86A63B"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7460FF1B" w14:textId="77777777" w:rsidTr="00D600E5">
        <w:trPr>
          <w:trHeight w:val="315"/>
          <w:jc w:val="center"/>
        </w:trPr>
        <w:tc>
          <w:tcPr>
            <w:tcW w:w="1545" w:type="dxa"/>
            <w:tcBorders>
              <w:top w:val="single" w:sz="18" w:space="0" w:color="auto"/>
              <w:right w:val="nil"/>
            </w:tcBorders>
            <w:shd w:val="clear" w:color="auto" w:fill="auto"/>
            <w:noWrap/>
            <w:vAlign w:val="bottom"/>
            <w:hideMark/>
          </w:tcPr>
          <w:p w14:paraId="3A904613"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 </w:t>
            </w:r>
          </w:p>
        </w:tc>
        <w:tc>
          <w:tcPr>
            <w:tcW w:w="1710" w:type="dxa"/>
            <w:tcBorders>
              <w:top w:val="single" w:sz="18" w:space="0" w:color="auto"/>
              <w:left w:val="nil"/>
              <w:right w:val="single" w:sz="18" w:space="0" w:color="auto"/>
            </w:tcBorders>
            <w:shd w:val="clear" w:color="auto" w:fill="auto"/>
            <w:noWrap/>
            <w:vAlign w:val="bottom"/>
            <w:hideMark/>
          </w:tcPr>
          <w:p w14:paraId="4BDD20AB"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 </w:t>
            </w:r>
          </w:p>
        </w:tc>
        <w:tc>
          <w:tcPr>
            <w:tcW w:w="1620" w:type="dxa"/>
            <w:tcBorders>
              <w:top w:val="single" w:sz="18" w:space="0" w:color="auto"/>
              <w:left w:val="single" w:sz="18" w:space="0" w:color="auto"/>
              <w:bottom w:val="single" w:sz="18" w:space="0" w:color="auto"/>
              <w:right w:val="nil"/>
            </w:tcBorders>
            <w:shd w:val="clear" w:color="auto" w:fill="auto"/>
            <w:noWrap/>
            <w:vAlign w:val="bottom"/>
            <w:hideMark/>
          </w:tcPr>
          <w:p w14:paraId="7D3B0AD2"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Lane 3 Total</w:t>
            </w:r>
          </w:p>
        </w:tc>
        <w:tc>
          <w:tcPr>
            <w:tcW w:w="1660" w:type="dxa"/>
            <w:tcBorders>
              <w:top w:val="single" w:sz="18" w:space="0" w:color="auto"/>
              <w:left w:val="nil"/>
              <w:bottom w:val="single" w:sz="18" w:space="0" w:color="auto"/>
              <w:right w:val="single" w:sz="18" w:space="0" w:color="auto"/>
            </w:tcBorders>
            <w:shd w:val="clear" w:color="auto" w:fill="auto"/>
            <w:noWrap/>
            <w:vAlign w:val="bottom"/>
            <w:hideMark/>
          </w:tcPr>
          <w:p w14:paraId="5D1B1E29" w14:textId="77777777" w:rsidR="00D600E5" w:rsidRPr="001A1322" w:rsidRDefault="00D600E5" w:rsidP="00D600E5">
            <w:pPr>
              <w:ind w:left="-219" w:firstLineChars="40" w:firstLine="88"/>
              <w:jc w:val="center"/>
              <w:rPr>
                <w:rFonts w:ascii="Arial" w:hAnsi="Arial" w:cs="Arial"/>
                <w:color w:val="000000"/>
                <w:sz w:val="22"/>
                <w:szCs w:val="22"/>
              </w:rPr>
            </w:pPr>
            <w:r w:rsidRPr="001A1322">
              <w:rPr>
                <w:rFonts w:ascii="Arial" w:hAnsi="Arial" w:cs="Arial"/>
                <w:color w:val="000000"/>
                <w:sz w:val="22"/>
                <w:szCs w:val="22"/>
              </w:rPr>
              <w:t>112.0</w:t>
            </w:r>
          </w:p>
        </w:tc>
      </w:tr>
      <w:tr w:rsidR="00D600E5" w:rsidRPr="001A1322" w14:paraId="0A066687" w14:textId="77777777" w:rsidTr="00D600E5">
        <w:trPr>
          <w:trHeight w:val="315"/>
          <w:jc w:val="center"/>
        </w:trPr>
        <w:tc>
          <w:tcPr>
            <w:tcW w:w="1545" w:type="dxa"/>
            <w:tcBorders>
              <w:left w:val="nil"/>
              <w:bottom w:val="single" w:sz="18" w:space="0" w:color="auto"/>
              <w:right w:val="nil"/>
            </w:tcBorders>
            <w:shd w:val="clear" w:color="auto" w:fill="auto"/>
            <w:noWrap/>
            <w:vAlign w:val="bottom"/>
            <w:hideMark/>
          </w:tcPr>
          <w:p w14:paraId="4827A472" w14:textId="77777777" w:rsidR="00D600E5" w:rsidRPr="001A1322" w:rsidRDefault="00D600E5" w:rsidP="00D600E5">
            <w:pPr>
              <w:jc w:val="center"/>
              <w:rPr>
                <w:rFonts w:ascii="Arial" w:hAnsi="Arial" w:cs="Arial"/>
                <w:color w:val="000000"/>
                <w:sz w:val="22"/>
                <w:szCs w:val="22"/>
              </w:rPr>
            </w:pPr>
          </w:p>
        </w:tc>
        <w:tc>
          <w:tcPr>
            <w:tcW w:w="1710" w:type="dxa"/>
            <w:tcBorders>
              <w:left w:val="nil"/>
              <w:bottom w:val="single" w:sz="18" w:space="0" w:color="auto"/>
              <w:right w:val="nil"/>
            </w:tcBorders>
            <w:shd w:val="clear" w:color="auto" w:fill="auto"/>
            <w:noWrap/>
            <w:vAlign w:val="bottom"/>
            <w:hideMark/>
          </w:tcPr>
          <w:p w14:paraId="33DC8A26" w14:textId="77777777" w:rsidR="00D600E5" w:rsidRPr="001A1322" w:rsidRDefault="00D600E5" w:rsidP="00D600E5">
            <w:pPr>
              <w:jc w:val="center"/>
              <w:rPr>
                <w:rFonts w:ascii="Arial" w:hAnsi="Arial" w:cs="Arial"/>
                <w:color w:val="000000"/>
                <w:sz w:val="22"/>
                <w:szCs w:val="22"/>
              </w:rPr>
            </w:pPr>
          </w:p>
        </w:tc>
        <w:tc>
          <w:tcPr>
            <w:tcW w:w="1620" w:type="dxa"/>
            <w:tcBorders>
              <w:top w:val="single" w:sz="18" w:space="0" w:color="auto"/>
              <w:left w:val="nil"/>
              <w:bottom w:val="single" w:sz="18" w:space="0" w:color="auto"/>
              <w:right w:val="nil"/>
            </w:tcBorders>
            <w:shd w:val="clear" w:color="auto" w:fill="auto"/>
            <w:noWrap/>
            <w:vAlign w:val="bottom"/>
            <w:hideMark/>
          </w:tcPr>
          <w:p w14:paraId="2EAC9A63" w14:textId="77777777" w:rsidR="00D600E5" w:rsidRPr="001A1322" w:rsidRDefault="00D600E5" w:rsidP="00D600E5">
            <w:pPr>
              <w:jc w:val="center"/>
              <w:rPr>
                <w:rFonts w:ascii="Arial" w:hAnsi="Arial" w:cs="Arial"/>
                <w:color w:val="000000"/>
                <w:sz w:val="22"/>
                <w:szCs w:val="22"/>
              </w:rPr>
            </w:pPr>
          </w:p>
        </w:tc>
        <w:tc>
          <w:tcPr>
            <w:tcW w:w="1660" w:type="dxa"/>
            <w:tcBorders>
              <w:top w:val="single" w:sz="18" w:space="0" w:color="auto"/>
              <w:left w:val="nil"/>
              <w:bottom w:val="single" w:sz="18" w:space="0" w:color="auto"/>
              <w:right w:val="nil"/>
            </w:tcBorders>
            <w:shd w:val="clear" w:color="auto" w:fill="auto"/>
            <w:noWrap/>
            <w:vAlign w:val="bottom"/>
            <w:hideMark/>
          </w:tcPr>
          <w:p w14:paraId="2EABA5DA" w14:textId="77777777" w:rsidR="00D600E5" w:rsidRPr="001A1322" w:rsidRDefault="00D600E5" w:rsidP="00D600E5">
            <w:pPr>
              <w:jc w:val="center"/>
              <w:rPr>
                <w:rFonts w:ascii="Arial" w:hAnsi="Arial" w:cs="Arial"/>
                <w:color w:val="000000"/>
                <w:sz w:val="22"/>
                <w:szCs w:val="22"/>
              </w:rPr>
            </w:pPr>
          </w:p>
        </w:tc>
      </w:tr>
      <w:tr w:rsidR="00D600E5" w:rsidRPr="001A1322" w14:paraId="5C73BDB4" w14:textId="77777777" w:rsidTr="00D600E5">
        <w:trPr>
          <w:trHeight w:val="601"/>
          <w:jc w:val="center"/>
        </w:trPr>
        <w:tc>
          <w:tcPr>
            <w:tcW w:w="1545" w:type="dxa"/>
            <w:tcBorders>
              <w:top w:val="single" w:sz="18" w:space="0" w:color="auto"/>
              <w:left w:val="single" w:sz="18" w:space="0" w:color="auto"/>
              <w:bottom w:val="single" w:sz="18" w:space="0" w:color="auto"/>
              <w:right w:val="single" w:sz="6" w:space="0" w:color="auto"/>
            </w:tcBorders>
            <w:shd w:val="clear" w:color="auto" w:fill="auto"/>
            <w:vAlign w:val="bottom"/>
            <w:hideMark/>
          </w:tcPr>
          <w:p w14:paraId="329803B7"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Mile Marker LANE 4</w:t>
            </w:r>
          </w:p>
        </w:tc>
        <w:tc>
          <w:tcPr>
            <w:tcW w:w="1710" w:type="dxa"/>
            <w:tcBorders>
              <w:top w:val="single" w:sz="18" w:space="0" w:color="auto"/>
              <w:left w:val="single" w:sz="6" w:space="0" w:color="auto"/>
              <w:bottom w:val="single" w:sz="18" w:space="0" w:color="auto"/>
              <w:right w:val="single" w:sz="6" w:space="0" w:color="auto"/>
            </w:tcBorders>
            <w:shd w:val="clear" w:color="auto" w:fill="auto"/>
            <w:vAlign w:val="bottom"/>
            <w:hideMark/>
          </w:tcPr>
          <w:p w14:paraId="0CD33F94"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 xml:space="preserve">Patch Length </w:t>
            </w:r>
            <w:r>
              <w:rPr>
                <w:rFonts w:ascii="Arial" w:hAnsi="Arial" w:cs="Arial"/>
                <w:b/>
                <w:bCs/>
                <w:color w:val="000000"/>
                <w:sz w:val="22"/>
                <w:szCs w:val="22"/>
              </w:rPr>
              <w:t>(</w:t>
            </w:r>
            <w:proofErr w:type="spellStart"/>
            <w:r w:rsidRPr="001A1322">
              <w:rPr>
                <w:rFonts w:ascii="Arial" w:hAnsi="Arial" w:cs="Arial"/>
                <w:b/>
                <w:bCs/>
                <w:color w:val="000000"/>
                <w:sz w:val="22"/>
                <w:szCs w:val="22"/>
              </w:rPr>
              <w:t>ft</w:t>
            </w:r>
            <w:proofErr w:type="spellEnd"/>
            <w:r w:rsidRPr="001A1322">
              <w:rPr>
                <w:rFonts w:ascii="Arial" w:hAnsi="Arial" w:cs="Arial"/>
                <w:b/>
                <w:bCs/>
                <w:color w:val="000000"/>
                <w:sz w:val="22"/>
                <w:szCs w:val="22"/>
              </w:rPr>
              <w:t>)</w:t>
            </w:r>
          </w:p>
        </w:tc>
        <w:tc>
          <w:tcPr>
            <w:tcW w:w="1620" w:type="dxa"/>
            <w:tcBorders>
              <w:top w:val="single" w:sz="18" w:space="0" w:color="auto"/>
              <w:left w:val="single" w:sz="6" w:space="0" w:color="auto"/>
              <w:bottom w:val="single" w:sz="18" w:space="0" w:color="auto"/>
              <w:right w:val="single" w:sz="6" w:space="0" w:color="auto"/>
            </w:tcBorders>
            <w:shd w:val="clear" w:color="auto" w:fill="auto"/>
            <w:vAlign w:val="bottom"/>
            <w:hideMark/>
          </w:tcPr>
          <w:p w14:paraId="1F3AB7CE" w14:textId="77777777" w:rsidR="00D600E5" w:rsidRPr="001A1322" w:rsidRDefault="00D600E5" w:rsidP="00D600E5">
            <w:pPr>
              <w:jc w:val="center"/>
              <w:rPr>
                <w:rFonts w:ascii="Arial" w:hAnsi="Arial" w:cs="Arial"/>
                <w:b/>
                <w:bCs/>
                <w:color w:val="000000"/>
                <w:sz w:val="22"/>
                <w:szCs w:val="22"/>
              </w:rPr>
            </w:pPr>
            <w:r w:rsidRPr="001A1322">
              <w:rPr>
                <w:rFonts w:ascii="Arial" w:hAnsi="Arial" w:cs="Arial"/>
                <w:b/>
                <w:bCs/>
                <w:color w:val="000000"/>
                <w:sz w:val="22"/>
                <w:szCs w:val="22"/>
              </w:rPr>
              <w:t>Width (</w:t>
            </w:r>
            <w:proofErr w:type="spellStart"/>
            <w:r w:rsidRPr="001A1322">
              <w:rPr>
                <w:rFonts w:ascii="Arial" w:hAnsi="Arial" w:cs="Arial"/>
                <w:b/>
                <w:bCs/>
                <w:color w:val="000000"/>
                <w:sz w:val="22"/>
                <w:szCs w:val="22"/>
              </w:rPr>
              <w:t>ft</w:t>
            </w:r>
            <w:proofErr w:type="spellEnd"/>
            <w:r w:rsidRPr="001A1322">
              <w:rPr>
                <w:rFonts w:ascii="Arial" w:hAnsi="Arial" w:cs="Arial"/>
                <w:b/>
                <w:bCs/>
                <w:color w:val="000000"/>
                <w:sz w:val="22"/>
                <w:szCs w:val="22"/>
              </w:rPr>
              <w:t>)</w:t>
            </w:r>
          </w:p>
        </w:tc>
        <w:tc>
          <w:tcPr>
            <w:tcW w:w="1660" w:type="dxa"/>
            <w:tcBorders>
              <w:top w:val="single" w:sz="18" w:space="0" w:color="auto"/>
              <w:left w:val="single" w:sz="6" w:space="0" w:color="auto"/>
              <w:bottom w:val="single" w:sz="18" w:space="0" w:color="auto"/>
              <w:right w:val="single" w:sz="18" w:space="0" w:color="auto"/>
            </w:tcBorders>
            <w:shd w:val="clear" w:color="auto" w:fill="auto"/>
            <w:vAlign w:val="bottom"/>
            <w:hideMark/>
          </w:tcPr>
          <w:p w14:paraId="2AAA25AA" w14:textId="77777777" w:rsidR="00D600E5" w:rsidRPr="00AC0946" w:rsidRDefault="00D600E5" w:rsidP="00D600E5">
            <w:pPr>
              <w:ind w:left="-219" w:firstLineChars="99" w:firstLine="218"/>
              <w:jc w:val="center"/>
              <w:rPr>
                <w:rFonts w:ascii="Arial" w:hAnsi="Arial" w:cs="Arial"/>
                <w:b/>
                <w:color w:val="000000"/>
                <w:sz w:val="22"/>
                <w:szCs w:val="22"/>
              </w:rPr>
            </w:pPr>
            <w:r w:rsidRPr="00AC0946">
              <w:rPr>
                <w:rFonts w:ascii="Arial" w:hAnsi="Arial" w:cs="Arial"/>
                <w:b/>
                <w:color w:val="000000"/>
                <w:sz w:val="22"/>
                <w:szCs w:val="22"/>
              </w:rPr>
              <w:t>Area (SY)</w:t>
            </w:r>
          </w:p>
        </w:tc>
      </w:tr>
      <w:tr w:rsidR="00D600E5" w:rsidRPr="001A1322" w14:paraId="6D274741" w14:textId="77777777" w:rsidTr="00D600E5">
        <w:trPr>
          <w:trHeight w:val="300"/>
          <w:jc w:val="center"/>
        </w:trPr>
        <w:tc>
          <w:tcPr>
            <w:tcW w:w="1545" w:type="dxa"/>
            <w:tcBorders>
              <w:top w:val="single" w:sz="18" w:space="0" w:color="auto"/>
              <w:left w:val="single" w:sz="18" w:space="0" w:color="auto"/>
              <w:bottom w:val="single" w:sz="18" w:space="0" w:color="auto"/>
              <w:right w:val="single" w:sz="6" w:space="0" w:color="auto"/>
            </w:tcBorders>
            <w:shd w:val="clear" w:color="auto" w:fill="auto"/>
            <w:noWrap/>
            <w:vAlign w:val="bottom"/>
            <w:hideMark/>
          </w:tcPr>
          <w:p w14:paraId="5F417F26"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137.13</w:t>
            </w:r>
          </w:p>
        </w:tc>
        <w:tc>
          <w:tcPr>
            <w:tcW w:w="1710" w:type="dxa"/>
            <w:tcBorders>
              <w:top w:val="single" w:sz="18" w:space="0" w:color="auto"/>
              <w:left w:val="single" w:sz="6" w:space="0" w:color="auto"/>
              <w:bottom w:val="single" w:sz="18" w:space="0" w:color="auto"/>
              <w:right w:val="single" w:sz="6" w:space="0" w:color="auto"/>
            </w:tcBorders>
            <w:shd w:val="clear" w:color="auto" w:fill="auto"/>
            <w:noWrap/>
            <w:vAlign w:val="bottom"/>
            <w:hideMark/>
          </w:tcPr>
          <w:p w14:paraId="6EB7D00F"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3</w:t>
            </w:r>
          </w:p>
        </w:tc>
        <w:tc>
          <w:tcPr>
            <w:tcW w:w="1620" w:type="dxa"/>
            <w:tcBorders>
              <w:top w:val="single" w:sz="18" w:space="0" w:color="auto"/>
              <w:left w:val="single" w:sz="6" w:space="0" w:color="auto"/>
              <w:bottom w:val="single" w:sz="18" w:space="0" w:color="auto"/>
              <w:right w:val="single" w:sz="6" w:space="0" w:color="auto"/>
            </w:tcBorders>
            <w:shd w:val="clear" w:color="auto" w:fill="auto"/>
            <w:noWrap/>
            <w:vAlign w:val="bottom"/>
            <w:hideMark/>
          </w:tcPr>
          <w:p w14:paraId="1CB5C7F0"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12</w:t>
            </w:r>
          </w:p>
        </w:tc>
        <w:tc>
          <w:tcPr>
            <w:tcW w:w="1660" w:type="dxa"/>
            <w:tcBorders>
              <w:top w:val="single" w:sz="18" w:space="0" w:color="auto"/>
              <w:left w:val="single" w:sz="6" w:space="0" w:color="auto"/>
              <w:bottom w:val="single" w:sz="18" w:space="0" w:color="auto"/>
              <w:right w:val="single" w:sz="18" w:space="0" w:color="auto"/>
            </w:tcBorders>
            <w:shd w:val="clear" w:color="auto" w:fill="auto"/>
            <w:noWrap/>
            <w:vAlign w:val="bottom"/>
            <w:hideMark/>
          </w:tcPr>
          <w:p w14:paraId="04C3F8AA"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r w:rsidR="00D600E5" w:rsidRPr="001A1322" w14:paraId="326C7C3B" w14:textId="77777777" w:rsidTr="00D600E5">
        <w:trPr>
          <w:trHeight w:val="315"/>
          <w:jc w:val="center"/>
        </w:trPr>
        <w:tc>
          <w:tcPr>
            <w:tcW w:w="1545" w:type="dxa"/>
            <w:tcBorders>
              <w:top w:val="single" w:sz="18" w:space="0" w:color="auto"/>
              <w:right w:val="nil"/>
            </w:tcBorders>
            <w:shd w:val="clear" w:color="auto" w:fill="auto"/>
            <w:noWrap/>
            <w:vAlign w:val="bottom"/>
            <w:hideMark/>
          </w:tcPr>
          <w:p w14:paraId="16E57CFB"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 </w:t>
            </w:r>
          </w:p>
        </w:tc>
        <w:tc>
          <w:tcPr>
            <w:tcW w:w="1710" w:type="dxa"/>
            <w:tcBorders>
              <w:top w:val="single" w:sz="18" w:space="0" w:color="auto"/>
              <w:left w:val="nil"/>
              <w:right w:val="single" w:sz="18" w:space="0" w:color="auto"/>
            </w:tcBorders>
            <w:shd w:val="clear" w:color="auto" w:fill="auto"/>
            <w:noWrap/>
            <w:vAlign w:val="bottom"/>
            <w:hideMark/>
          </w:tcPr>
          <w:p w14:paraId="7CF8601A"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 </w:t>
            </w:r>
          </w:p>
        </w:tc>
        <w:tc>
          <w:tcPr>
            <w:tcW w:w="1620" w:type="dxa"/>
            <w:tcBorders>
              <w:top w:val="single" w:sz="18" w:space="0" w:color="auto"/>
              <w:left w:val="single" w:sz="18" w:space="0" w:color="auto"/>
              <w:bottom w:val="single" w:sz="18" w:space="0" w:color="auto"/>
              <w:right w:val="nil"/>
            </w:tcBorders>
            <w:shd w:val="clear" w:color="auto" w:fill="auto"/>
            <w:noWrap/>
            <w:vAlign w:val="bottom"/>
            <w:hideMark/>
          </w:tcPr>
          <w:p w14:paraId="5F8BCB1E" w14:textId="77777777" w:rsidR="00D600E5" w:rsidRPr="001A1322" w:rsidRDefault="00D600E5" w:rsidP="00D600E5">
            <w:pPr>
              <w:jc w:val="center"/>
              <w:rPr>
                <w:rFonts w:ascii="Arial" w:hAnsi="Arial" w:cs="Arial"/>
                <w:color w:val="000000"/>
                <w:sz w:val="22"/>
                <w:szCs w:val="22"/>
              </w:rPr>
            </w:pPr>
            <w:r w:rsidRPr="001A1322">
              <w:rPr>
                <w:rFonts w:ascii="Arial" w:hAnsi="Arial" w:cs="Arial"/>
                <w:color w:val="000000"/>
                <w:sz w:val="22"/>
                <w:szCs w:val="22"/>
              </w:rPr>
              <w:t>Lane 4 Total</w:t>
            </w:r>
          </w:p>
        </w:tc>
        <w:tc>
          <w:tcPr>
            <w:tcW w:w="1660" w:type="dxa"/>
            <w:tcBorders>
              <w:top w:val="single" w:sz="18" w:space="0" w:color="auto"/>
              <w:left w:val="nil"/>
              <w:bottom w:val="single" w:sz="18" w:space="0" w:color="auto"/>
              <w:right w:val="single" w:sz="18" w:space="0" w:color="auto"/>
            </w:tcBorders>
            <w:shd w:val="clear" w:color="auto" w:fill="auto"/>
            <w:noWrap/>
            <w:vAlign w:val="bottom"/>
            <w:hideMark/>
          </w:tcPr>
          <w:p w14:paraId="10FC198A" w14:textId="77777777" w:rsidR="00D600E5" w:rsidRPr="001A1322" w:rsidRDefault="00D600E5" w:rsidP="00D600E5">
            <w:pPr>
              <w:ind w:left="-219" w:firstLineChars="99" w:firstLine="218"/>
              <w:jc w:val="center"/>
              <w:rPr>
                <w:rFonts w:ascii="Arial" w:hAnsi="Arial" w:cs="Arial"/>
                <w:color w:val="000000"/>
                <w:sz w:val="22"/>
                <w:szCs w:val="22"/>
              </w:rPr>
            </w:pPr>
            <w:r w:rsidRPr="001A1322">
              <w:rPr>
                <w:rFonts w:ascii="Arial" w:hAnsi="Arial" w:cs="Arial"/>
                <w:color w:val="000000"/>
                <w:sz w:val="22"/>
                <w:szCs w:val="22"/>
              </w:rPr>
              <w:t>4.0</w:t>
            </w:r>
          </w:p>
        </w:tc>
      </w:tr>
    </w:tbl>
    <w:p w14:paraId="06E6A6A6" w14:textId="77777777" w:rsidR="00D600E5" w:rsidRPr="001A1322" w:rsidRDefault="00D600E5" w:rsidP="00D600E5">
      <w:pPr>
        <w:rPr>
          <w:rFonts w:ascii="Arial" w:hAnsi="Arial" w:cs="Arial"/>
          <w:b/>
          <w:sz w:val="22"/>
          <w:szCs w:val="22"/>
          <w:highlight w:val="yellow"/>
        </w:rPr>
      </w:pPr>
    </w:p>
    <w:p w14:paraId="5993DF28" w14:textId="77777777" w:rsidR="00D600E5" w:rsidRDefault="00D600E5" w:rsidP="00D600E5">
      <w:pPr>
        <w:rPr>
          <w:rFonts w:ascii="Arial" w:hAnsi="Arial" w:cs="Arial"/>
          <w:b/>
          <w:sz w:val="22"/>
          <w:szCs w:val="22"/>
          <w:highlight w:val="yellow"/>
        </w:rPr>
      </w:pPr>
    </w:p>
    <w:tbl>
      <w:tblPr>
        <w:tblStyle w:val="TableGrid"/>
        <w:tblW w:w="0" w:type="auto"/>
        <w:tblLook w:val="04A0" w:firstRow="1" w:lastRow="0" w:firstColumn="1" w:lastColumn="0" w:noHBand="0" w:noVBand="1"/>
      </w:tblPr>
      <w:tblGrid>
        <w:gridCol w:w="1660"/>
        <w:gridCol w:w="1647"/>
        <w:gridCol w:w="1673"/>
        <w:gridCol w:w="1660"/>
      </w:tblGrid>
      <w:tr w:rsidR="00D600E5" w:rsidRPr="001F341B" w14:paraId="3D07B570" w14:textId="77777777" w:rsidTr="00D600E5">
        <w:trPr>
          <w:trHeight w:val="315"/>
        </w:trPr>
        <w:tc>
          <w:tcPr>
            <w:tcW w:w="1660" w:type="dxa"/>
            <w:tcBorders>
              <w:top w:val="nil"/>
              <w:left w:val="nil"/>
              <w:bottom w:val="nil"/>
              <w:right w:val="nil"/>
            </w:tcBorders>
            <w:noWrap/>
            <w:hideMark/>
          </w:tcPr>
          <w:p w14:paraId="18E4EBDB" w14:textId="77777777" w:rsidR="00D600E5" w:rsidRPr="001F341B" w:rsidRDefault="00D600E5" w:rsidP="00D600E5">
            <w:pPr>
              <w:jc w:val="center"/>
              <w:rPr>
                <w:rFonts w:ascii="Arial" w:hAnsi="Arial" w:cs="Arial"/>
                <w:sz w:val="22"/>
                <w:szCs w:val="22"/>
              </w:rPr>
            </w:pPr>
          </w:p>
        </w:tc>
        <w:tc>
          <w:tcPr>
            <w:tcW w:w="1647" w:type="dxa"/>
            <w:tcBorders>
              <w:top w:val="nil"/>
              <w:left w:val="nil"/>
              <w:bottom w:val="nil"/>
              <w:right w:val="single" w:sz="18" w:space="0" w:color="auto"/>
            </w:tcBorders>
            <w:noWrap/>
            <w:hideMark/>
          </w:tcPr>
          <w:p w14:paraId="213900BC" w14:textId="77777777" w:rsidR="00D600E5" w:rsidRPr="001F341B" w:rsidRDefault="00D600E5" w:rsidP="00D600E5">
            <w:pPr>
              <w:jc w:val="center"/>
              <w:rPr>
                <w:rFonts w:ascii="Arial" w:hAnsi="Arial" w:cs="Arial"/>
                <w:sz w:val="22"/>
                <w:szCs w:val="22"/>
              </w:rPr>
            </w:pPr>
          </w:p>
        </w:tc>
        <w:tc>
          <w:tcPr>
            <w:tcW w:w="1673" w:type="dxa"/>
            <w:tcBorders>
              <w:top w:val="single" w:sz="18" w:space="0" w:color="auto"/>
              <w:left w:val="single" w:sz="18" w:space="0" w:color="auto"/>
              <w:bottom w:val="single" w:sz="18" w:space="0" w:color="auto"/>
              <w:right w:val="nil"/>
            </w:tcBorders>
            <w:noWrap/>
            <w:vAlign w:val="bottom"/>
            <w:hideMark/>
          </w:tcPr>
          <w:p w14:paraId="22DDED69" w14:textId="77777777" w:rsidR="00D600E5" w:rsidRPr="002434FF" w:rsidRDefault="00D600E5" w:rsidP="00D600E5">
            <w:pPr>
              <w:jc w:val="center"/>
              <w:rPr>
                <w:rFonts w:ascii="Arial" w:hAnsi="Arial" w:cs="Arial"/>
                <w:b/>
                <w:bCs/>
                <w:sz w:val="22"/>
                <w:szCs w:val="22"/>
              </w:rPr>
            </w:pPr>
            <w:r>
              <w:rPr>
                <w:rFonts w:ascii="Arial" w:hAnsi="Arial" w:cs="Arial"/>
                <w:b/>
                <w:bCs/>
                <w:sz w:val="22"/>
                <w:szCs w:val="22"/>
              </w:rPr>
              <w:t>East</w:t>
            </w:r>
            <w:r w:rsidRPr="002434FF">
              <w:rPr>
                <w:rFonts w:ascii="Arial" w:hAnsi="Arial" w:cs="Arial"/>
                <w:b/>
                <w:bCs/>
                <w:sz w:val="22"/>
                <w:szCs w:val="22"/>
              </w:rPr>
              <w:t>bound Total</w:t>
            </w:r>
          </w:p>
        </w:tc>
        <w:tc>
          <w:tcPr>
            <w:tcW w:w="1660" w:type="dxa"/>
            <w:tcBorders>
              <w:top w:val="single" w:sz="18" w:space="0" w:color="auto"/>
              <w:left w:val="nil"/>
              <w:bottom w:val="single" w:sz="18" w:space="0" w:color="auto"/>
              <w:right w:val="single" w:sz="18" w:space="0" w:color="auto"/>
            </w:tcBorders>
            <w:noWrap/>
            <w:vAlign w:val="bottom"/>
            <w:hideMark/>
          </w:tcPr>
          <w:p w14:paraId="36E9A911" w14:textId="77777777" w:rsidR="00D600E5" w:rsidRPr="002434FF" w:rsidRDefault="00D600E5" w:rsidP="00D600E5">
            <w:pPr>
              <w:jc w:val="center"/>
              <w:rPr>
                <w:rFonts w:ascii="Arial" w:hAnsi="Arial" w:cs="Arial"/>
                <w:b/>
                <w:bCs/>
                <w:sz w:val="22"/>
                <w:szCs w:val="22"/>
              </w:rPr>
            </w:pPr>
            <w:r>
              <w:rPr>
                <w:rFonts w:ascii="Arial" w:hAnsi="Arial" w:cs="Arial"/>
                <w:b/>
                <w:bCs/>
                <w:sz w:val="22"/>
                <w:szCs w:val="22"/>
              </w:rPr>
              <w:t>433.3</w:t>
            </w:r>
          </w:p>
        </w:tc>
      </w:tr>
    </w:tbl>
    <w:p w14:paraId="6BC84F5E" w14:textId="77777777" w:rsidR="00D600E5" w:rsidRDefault="00D600E5" w:rsidP="00D600E5">
      <w:pPr>
        <w:rPr>
          <w:rFonts w:ascii="Arial" w:hAnsi="Arial" w:cs="Arial"/>
          <w:b/>
          <w:sz w:val="22"/>
          <w:szCs w:val="22"/>
          <w:highlight w:val="yellow"/>
        </w:rPr>
      </w:pPr>
    </w:p>
    <w:p w14:paraId="7E99C680" w14:textId="77777777" w:rsidR="00D600E5" w:rsidRPr="00D600E5" w:rsidRDefault="00D600E5" w:rsidP="00D600E5">
      <w:pPr>
        <w:jc w:val="center"/>
        <w:rPr>
          <w:rFonts w:ascii="Arial" w:hAnsi="Arial" w:cs="Arial"/>
          <w:b/>
          <w:sz w:val="22"/>
          <w:szCs w:val="22"/>
          <w:highlight w:val="yellow"/>
        </w:rPr>
      </w:pPr>
      <w:r w:rsidRPr="00D600E5">
        <w:rPr>
          <w:rFonts w:ascii="Arial" w:hAnsi="Arial" w:cs="Arial"/>
        </w:rPr>
        <w:t>* Bridge Approach mill 2 ½”</w:t>
      </w:r>
    </w:p>
    <w:p w14:paraId="6C61185B" w14:textId="77777777" w:rsidR="00D600E5" w:rsidRDefault="00D600E5" w:rsidP="00D600E5">
      <w:pPr>
        <w:rPr>
          <w:rFonts w:ascii="Arial" w:hAnsi="Arial" w:cs="Arial"/>
          <w:sz w:val="22"/>
          <w:szCs w:val="22"/>
          <w:highlight w:val="yellow"/>
        </w:rPr>
      </w:pPr>
      <w:r>
        <w:rPr>
          <w:rFonts w:ascii="Arial" w:hAnsi="Arial" w:cs="Arial"/>
          <w:sz w:val="22"/>
          <w:szCs w:val="22"/>
          <w:highlight w:val="yellow"/>
        </w:rPr>
        <w:br w:type="page"/>
      </w:r>
    </w:p>
    <w:p w14:paraId="6ADB3F65" w14:textId="1AB96066" w:rsidR="00D600E5" w:rsidRDefault="00D600E5" w:rsidP="00D600E5">
      <w:pPr>
        <w:jc w:val="center"/>
        <w:rPr>
          <w:rFonts w:ascii="Arial" w:hAnsi="Arial" w:cs="Arial"/>
          <w:sz w:val="28"/>
          <w:szCs w:val="20"/>
        </w:rPr>
      </w:pPr>
    </w:p>
    <w:p w14:paraId="1F7878B2" w14:textId="731202ED" w:rsidR="00D600E5" w:rsidRDefault="00D600E5" w:rsidP="00D600E5">
      <w:pPr>
        <w:jc w:val="center"/>
        <w:rPr>
          <w:rFonts w:ascii="Arial" w:hAnsi="Arial" w:cs="Arial"/>
          <w:sz w:val="22"/>
          <w:szCs w:val="22"/>
          <w:highlight w:val="yellow"/>
        </w:rPr>
      </w:pPr>
      <w:r w:rsidRPr="001F341B">
        <w:rPr>
          <w:rFonts w:ascii="Arial" w:hAnsi="Arial" w:cs="Arial"/>
          <w:b/>
          <w:bCs/>
          <w:sz w:val="28"/>
          <w:szCs w:val="28"/>
        </w:rPr>
        <w:t xml:space="preserve">I39 (BIC to Badger) Pavement Repair </w:t>
      </w:r>
      <w:r>
        <w:rPr>
          <w:rFonts w:ascii="Arial" w:hAnsi="Arial" w:cs="Arial"/>
          <w:b/>
          <w:bCs/>
          <w:sz w:val="28"/>
          <w:szCs w:val="28"/>
        </w:rPr>
        <w:t>West</w:t>
      </w:r>
      <w:r w:rsidRPr="001F341B">
        <w:rPr>
          <w:rFonts w:ascii="Arial" w:hAnsi="Arial" w:cs="Arial"/>
          <w:b/>
          <w:bCs/>
          <w:sz w:val="28"/>
          <w:szCs w:val="28"/>
        </w:rPr>
        <w:t>bound</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60"/>
        <w:gridCol w:w="1647"/>
        <w:gridCol w:w="1673"/>
        <w:gridCol w:w="1660"/>
      </w:tblGrid>
      <w:tr w:rsidR="00D600E5" w:rsidRPr="001F341B" w14:paraId="06D4C1D0" w14:textId="77777777" w:rsidTr="00D600E5">
        <w:trPr>
          <w:trHeight w:val="521"/>
          <w:jc w:val="center"/>
        </w:trPr>
        <w:tc>
          <w:tcPr>
            <w:tcW w:w="1660" w:type="dxa"/>
            <w:tcBorders>
              <w:top w:val="single" w:sz="18" w:space="0" w:color="auto"/>
              <w:bottom w:val="single" w:sz="18" w:space="0" w:color="auto"/>
            </w:tcBorders>
            <w:vAlign w:val="bottom"/>
            <w:hideMark/>
          </w:tcPr>
          <w:p w14:paraId="6BBB11B0" w14:textId="77777777" w:rsidR="00D600E5" w:rsidRPr="001F341B" w:rsidRDefault="00D600E5" w:rsidP="00D600E5">
            <w:pPr>
              <w:jc w:val="center"/>
              <w:rPr>
                <w:rFonts w:ascii="Arial" w:hAnsi="Arial" w:cs="Arial"/>
                <w:b/>
                <w:bCs/>
                <w:sz w:val="22"/>
                <w:szCs w:val="22"/>
              </w:rPr>
            </w:pPr>
            <w:r w:rsidRPr="001F341B">
              <w:rPr>
                <w:rFonts w:ascii="Arial" w:hAnsi="Arial" w:cs="Arial"/>
                <w:b/>
                <w:bCs/>
                <w:sz w:val="22"/>
                <w:szCs w:val="22"/>
              </w:rPr>
              <w:t>Mile Marker LANE 2</w:t>
            </w:r>
          </w:p>
        </w:tc>
        <w:tc>
          <w:tcPr>
            <w:tcW w:w="1647" w:type="dxa"/>
            <w:tcBorders>
              <w:top w:val="single" w:sz="18" w:space="0" w:color="auto"/>
              <w:bottom w:val="single" w:sz="18" w:space="0" w:color="auto"/>
            </w:tcBorders>
            <w:vAlign w:val="bottom"/>
            <w:hideMark/>
          </w:tcPr>
          <w:p w14:paraId="02A282A7" w14:textId="77777777" w:rsidR="00D600E5" w:rsidRPr="001F341B" w:rsidRDefault="00D600E5" w:rsidP="00D600E5">
            <w:pPr>
              <w:jc w:val="center"/>
              <w:rPr>
                <w:rFonts w:ascii="Arial" w:hAnsi="Arial" w:cs="Arial"/>
                <w:b/>
                <w:bCs/>
                <w:sz w:val="22"/>
                <w:szCs w:val="22"/>
              </w:rPr>
            </w:pPr>
            <w:r w:rsidRPr="001F341B">
              <w:rPr>
                <w:rFonts w:ascii="Arial" w:hAnsi="Arial" w:cs="Arial"/>
                <w:b/>
                <w:bCs/>
                <w:sz w:val="22"/>
                <w:szCs w:val="22"/>
              </w:rPr>
              <w:t>Patch Length    (</w:t>
            </w:r>
            <w:proofErr w:type="spellStart"/>
            <w:r w:rsidRPr="001F341B">
              <w:rPr>
                <w:rFonts w:ascii="Arial" w:hAnsi="Arial" w:cs="Arial"/>
                <w:b/>
                <w:bCs/>
                <w:sz w:val="22"/>
                <w:szCs w:val="22"/>
              </w:rPr>
              <w:t>ft</w:t>
            </w:r>
            <w:proofErr w:type="spellEnd"/>
            <w:r w:rsidRPr="001F341B">
              <w:rPr>
                <w:rFonts w:ascii="Arial" w:hAnsi="Arial" w:cs="Arial"/>
                <w:b/>
                <w:bCs/>
                <w:sz w:val="22"/>
                <w:szCs w:val="22"/>
              </w:rPr>
              <w:t>)</w:t>
            </w:r>
          </w:p>
        </w:tc>
        <w:tc>
          <w:tcPr>
            <w:tcW w:w="1673" w:type="dxa"/>
            <w:tcBorders>
              <w:top w:val="single" w:sz="18" w:space="0" w:color="auto"/>
              <w:bottom w:val="single" w:sz="18" w:space="0" w:color="auto"/>
            </w:tcBorders>
            <w:vAlign w:val="bottom"/>
            <w:hideMark/>
          </w:tcPr>
          <w:p w14:paraId="2F7B01EF" w14:textId="77777777" w:rsidR="00D600E5" w:rsidRPr="001F341B" w:rsidRDefault="00D600E5" w:rsidP="00D600E5">
            <w:pPr>
              <w:jc w:val="center"/>
              <w:rPr>
                <w:rFonts w:ascii="Arial" w:hAnsi="Arial" w:cs="Arial"/>
                <w:b/>
                <w:bCs/>
                <w:sz w:val="22"/>
                <w:szCs w:val="22"/>
              </w:rPr>
            </w:pPr>
            <w:r w:rsidRPr="001F341B">
              <w:rPr>
                <w:rFonts w:ascii="Arial" w:hAnsi="Arial" w:cs="Arial"/>
                <w:b/>
                <w:bCs/>
                <w:sz w:val="22"/>
                <w:szCs w:val="22"/>
              </w:rPr>
              <w:t>Width (</w:t>
            </w:r>
            <w:proofErr w:type="spellStart"/>
            <w:r w:rsidRPr="001F341B">
              <w:rPr>
                <w:rFonts w:ascii="Arial" w:hAnsi="Arial" w:cs="Arial"/>
                <w:b/>
                <w:bCs/>
                <w:sz w:val="22"/>
                <w:szCs w:val="22"/>
              </w:rPr>
              <w:t>ft</w:t>
            </w:r>
            <w:proofErr w:type="spellEnd"/>
            <w:r w:rsidRPr="001F341B">
              <w:rPr>
                <w:rFonts w:ascii="Arial" w:hAnsi="Arial" w:cs="Arial"/>
                <w:b/>
                <w:bCs/>
                <w:sz w:val="22"/>
                <w:szCs w:val="22"/>
              </w:rPr>
              <w:t>)</w:t>
            </w:r>
          </w:p>
        </w:tc>
        <w:tc>
          <w:tcPr>
            <w:tcW w:w="1660" w:type="dxa"/>
            <w:tcBorders>
              <w:top w:val="single" w:sz="18" w:space="0" w:color="auto"/>
              <w:bottom w:val="single" w:sz="18" w:space="0" w:color="auto"/>
            </w:tcBorders>
            <w:vAlign w:val="bottom"/>
            <w:hideMark/>
          </w:tcPr>
          <w:p w14:paraId="1D05E952" w14:textId="77777777" w:rsidR="00D600E5" w:rsidRPr="001F341B" w:rsidRDefault="00D600E5" w:rsidP="00D600E5">
            <w:pPr>
              <w:jc w:val="center"/>
              <w:rPr>
                <w:rFonts w:ascii="Arial" w:hAnsi="Arial" w:cs="Arial"/>
                <w:b/>
                <w:bCs/>
                <w:sz w:val="22"/>
                <w:szCs w:val="22"/>
              </w:rPr>
            </w:pPr>
            <w:r w:rsidRPr="001F341B">
              <w:rPr>
                <w:rFonts w:ascii="Arial" w:hAnsi="Arial" w:cs="Arial"/>
                <w:b/>
                <w:bCs/>
                <w:sz w:val="22"/>
                <w:szCs w:val="22"/>
              </w:rPr>
              <w:t>Area (SY)</w:t>
            </w:r>
          </w:p>
        </w:tc>
      </w:tr>
      <w:tr w:rsidR="00D600E5" w:rsidRPr="001F341B" w14:paraId="75C70583" w14:textId="77777777" w:rsidTr="00D600E5">
        <w:trPr>
          <w:trHeight w:val="300"/>
          <w:jc w:val="center"/>
        </w:trPr>
        <w:tc>
          <w:tcPr>
            <w:tcW w:w="1660" w:type="dxa"/>
            <w:tcBorders>
              <w:top w:val="single" w:sz="18" w:space="0" w:color="auto"/>
            </w:tcBorders>
            <w:noWrap/>
            <w:vAlign w:val="bottom"/>
            <w:hideMark/>
          </w:tcPr>
          <w:p w14:paraId="2B1C05E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141.09</w:t>
            </w:r>
          </w:p>
        </w:tc>
        <w:tc>
          <w:tcPr>
            <w:tcW w:w="1647" w:type="dxa"/>
            <w:tcBorders>
              <w:top w:val="single" w:sz="18" w:space="0" w:color="auto"/>
            </w:tcBorders>
            <w:noWrap/>
            <w:vAlign w:val="bottom"/>
            <w:hideMark/>
          </w:tcPr>
          <w:p w14:paraId="6D1C4C3B"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tcBorders>
              <w:top w:val="single" w:sz="18" w:space="0" w:color="auto"/>
            </w:tcBorders>
            <w:noWrap/>
            <w:vAlign w:val="bottom"/>
            <w:hideMark/>
          </w:tcPr>
          <w:p w14:paraId="71A56C4A"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18" w:space="0" w:color="auto"/>
            </w:tcBorders>
            <w:noWrap/>
            <w:vAlign w:val="bottom"/>
            <w:hideMark/>
          </w:tcPr>
          <w:p w14:paraId="723852A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276338B5" w14:textId="77777777" w:rsidTr="00D600E5">
        <w:trPr>
          <w:trHeight w:val="300"/>
          <w:jc w:val="center"/>
        </w:trPr>
        <w:tc>
          <w:tcPr>
            <w:tcW w:w="1660" w:type="dxa"/>
            <w:noWrap/>
            <w:vAlign w:val="bottom"/>
            <w:hideMark/>
          </w:tcPr>
          <w:p w14:paraId="6F2B6BBF"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141.06</w:t>
            </w:r>
          </w:p>
        </w:tc>
        <w:tc>
          <w:tcPr>
            <w:tcW w:w="1647" w:type="dxa"/>
            <w:noWrap/>
            <w:vAlign w:val="bottom"/>
            <w:hideMark/>
          </w:tcPr>
          <w:p w14:paraId="6FD173A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514E8B7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4D49E857"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304327FC" w14:textId="77777777" w:rsidTr="00D600E5">
        <w:trPr>
          <w:trHeight w:val="300"/>
          <w:jc w:val="center"/>
        </w:trPr>
        <w:tc>
          <w:tcPr>
            <w:tcW w:w="1660" w:type="dxa"/>
            <w:noWrap/>
            <w:vAlign w:val="bottom"/>
            <w:hideMark/>
          </w:tcPr>
          <w:p w14:paraId="24834F3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141.04</w:t>
            </w:r>
          </w:p>
        </w:tc>
        <w:tc>
          <w:tcPr>
            <w:tcW w:w="1647" w:type="dxa"/>
            <w:noWrap/>
            <w:vAlign w:val="bottom"/>
            <w:hideMark/>
          </w:tcPr>
          <w:p w14:paraId="5C820A07"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03C798B8"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1B3A8D1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0ABDDCAF" w14:textId="77777777" w:rsidTr="00D600E5">
        <w:trPr>
          <w:trHeight w:val="300"/>
          <w:jc w:val="center"/>
        </w:trPr>
        <w:tc>
          <w:tcPr>
            <w:tcW w:w="1660" w:type="dxa"/>
            <w:noWrap/>
            <w:vAlign w:val="bottom"/>
            <w:hideMark/>
          </w:tcPr>
          <w:p w14:paraId="1B61C1B8"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141.03</w:t>
            </w:r>
          </w:p>
        </w:tc>
        <w:tc>
          <w:tcPr>
            <w:tcW w:w="1647" w:type="dxa"/>
            <w:noWrap/>
            <w:vAlign w:val="bottom"/>
            <w:hideMark/>
          </w:tcPr>
          <w:p w14:paraId="10517B2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20EE295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6BB49B7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233098F2" w14:textId="77777777" w:rsidTr="00D600E5">
        <w:trPr>
          <w:trHeight w:val="300"/>
          <w:jc w:val="center"/>
        </w:trPr>
        <w:tc>
          <w:tcPr>
            <w:tcW w:w="1660" w:type="dxa"/>
            <w:noWrap/>
            <w:vAlign w:val="bottom"/>
            <w:hideMark/>
          </w:tcPr>
          <w:p w14:paraId="30C7EA23"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141.00</w:t>
            </w:r>
          </w:p>
        </w:tc>
        <w:tc>
          <w:tcPr>
            <w:tcW w:w="1647" w:type="dxa"/>
            <w:noWrap/>
            <w:vAlign w:val="bottom"/>
            <w:hideMark/>
          </w:tcPr>
          <w:p w14:paraId="006DFBEA"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1665E028"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5D550F1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0745AE52" w14:textId="77777777" w:rsidTr="00D600E5">
        <w:trPr>
          <w:trHeight w:val="300"/>
          <w:jc w:val="center"/>
        </w:trPr>
        <w:tc>
          <w:tcPr>
            <w:tcW w:w="1660" w:type="dxa"/>
            <w:noWrap/>
            <w:vAlign w:val="bottom"/>
            <w:hideMark/>
          </w:tcPr>
          <w:p w14:paraId="1A6844E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140.97</w:t>
            </w:r>
          </w:p>
        </w:tc>
        <w:tc>
          <w:tcPr>
            <w:tcW w:w="1647" w:type="dxa"/>
            <w:noWrap/>
            <w:vAlign w:val="bottom"/>
            <w:hideMark/>
          </w:tcPr>
          <w:p w14:paraId="2D27DBE3"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noWrap/>
            <w:vAlign w:val="bottom"/>
            <w:hideMark/>
          </w:tcPr>
          <w:p w14:paraId="6D2B4D0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313632C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433D57DA" w14:textId="77777777" w:rsidTr="00D600E5">
        <w:trPr>
          <w:trHeight w:val="300"/>
          <w:jc w:val="center"/>
        </w:trPr>
        <w:tc>
          <w:tcPr>
            <w:tcW w:w="1660" w:type="dxa"/>
            <w:noWrap/>
            <w:vAlign w:val="bottom"/>
            <w:hideMark/>
          </w:tcPr>
          <w:p w14:paraId="173D269B"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140.86</w:t>
            </w:r>
          </w:p>
        </w:tc>
        <w:tc>
          <w:tcPr>
            <w:tcW w:w="1647" w:type="dxa"/>
            <w:noWrap/>
            <w:vAlign w:val="bottom"/>
            <w:hideMark/>
          </w:tcPr>
          <w:p w14:paraId="1FFEBF3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w:t>
            </w:r>
          </w:p>
        </w:tc>
        <w:tc>
          <w:tcPr>
            <w:tcW w:w="1673" w:type="dxa"/>
            <w:noWrap/>
            <w:vAlign w:val="bottom"/>
            <w:hideMark/>
          </w:tcPr>
          <w:p w14:paraId="0AFB19BF"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5E1769A9"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6.7</w:t>
            </w:r>
          </w:p>
        </w:tc>
      </w:tr>
      <w:tr w:rsidR="00D600E5" w:rsidRPr="001F341B" w14:paraId="7C42C088" w14:textId="77777777" w:rsidTr="00D600E5">
        <w:trPr>
          <w:trHeight w:val="300"/>
          <w:jc w:val="center"/>
        </w:trPr>
        <w:tc>
          <w:tcPr>
            <w:tcW w:w="1660" w:type="dxa"/>
            <w:noWrap/>
            <w:vAlign w:val="bottom"/>
            <w:hideMark/>
          </w:tcPr>
          <w:p w14:paraId="23602FC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140.84</w:t>
            </w:r>
          </w:p>
        </w:tc>
        <w:tc>
          <w:tcPr>
            <w:tcW w:w="1647" w:type="dxa"/>
            <w:noWrap/>
            <w:vAlign w:val="bottom"/>
            <w:hideMark/>
          </w:tcPr>
          <w:p w14:paraId="3C156FC9"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1D6E35FB"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2819AE5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598423E9" w14:textId="77777777" w:rsidTr="00D600E5">
        <w:trPr>
          <w:trHeight w:val="300"/>
          <w:jc w:val="center"/>
        </w:trPr>
        <w:tc>
          <w:tcPr>
            <w:tcW w:w="1660" w:type="dxa"/>
            <w:noWrap/>
            <w:vAlign w:val="bottom"/>
            <w:hideMark/>
          </w:tcPr>
          <w:p w14:paraId="27E11BB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140.81</w:t>
            </w:r>
          </w:p>
        </w:tc>
        <w:tc>
          <w:tcPr>
            <w:tcW w:w="1647" w:type="dxa"/>
            <w:noWrap/>
            <w:vAlign w:val="bottom"/>
            <w:hideMark/>
          </w:tcPr>
          <w:p w14:paraId="01F0199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73116EF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7EDC03A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7E2357EF" w14:textId="77777777" w:rsidTr="00D600E5">
        <w:trPr>
          <w:trHeight w:val="300"/>
          <w:jc w:val="center"/>
        </w:trPr>
        <w:tc>
          <w:tcPr>
            <w:tcW w:w="1660" w:type="dxa"/>
            <w:noWrap/>
            <w:vAlign w:val="bottom"/>
            <w:hideMark/>
          </w:tcPr>
          <w:p w14:paraId="3D62753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140.66</w:t>
            </w:r>
          </w:p>
        </w:tc>
        <w:tc>
          <w:tcPr>
            <w:tcW w:w="1647" w:type="dxa"/>
            <w:noWrap/>
            <w:vAlign w:val="bottom"/>
            <w:hideMark/>
          </w:tcPr>
          <w:p w14:paraId="0536A09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noWrap/>
            <w:vAlign w:val="bottom"/>
            <w:hideMark/>
          </w:tcPr>
          <w:p w14:paraId="1BBB4E6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7BBC33F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6DA84FDC" w14:textId="77777777" w:rsidTr="00D600E5">
        <w:trPr>
          <w:trHeight w:val="300"/>
          <w:jc w:val="center"/>
        </w:trPr>
        <w:tc>
          <w:tcPr>
            <w:tcW w:w="1660" w:type="dxa"/>
            <w:noWrap/>
            <w:vAlign w:val="bottom"/>
            <w:hideMark/>
          </w:tcPr>
          <w:p w14:paraId="2CF162BD"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140.64</w:t>
            </w:r>
          </w:p>
        </w:tc>
        <w:tc>
          <w:tcPr>
            <w:tcW w:w="1647" w:type="dxa"/>
            <w:noWrap/>
            <w:vAlign w:val="bottom"/>
            <w:hideMark/>
          </w:tcPr>
          <w:p w14:paraId="4365AA5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noWrap/>
            <w:vAlign w:val="bottom"/>
            <w:hideMark/>
          </w:tcPr>
          <w:p w14:paraId="2E441ECD"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065E607D"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5C29D108" w14:textId="77777777" w:rsidTr="00D600E5">
        <w:trPr>
          <w:trHeight w:val="300"/>
          <w:jc w:val="center"/>
        </w:trPr>
        <w:tc>
          <w:tcPr>
            <w:tcW w:w="1660" w:type="dxa"/>
            <w:noWrap/>
            <w:vAlign w:val="bottom"/>
            <w:hideMark/>
          </w:tcPr>
          <w:p w14:paraId="6D0C8A7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139.93</w:t>
            </w:r>
          </w:p>
        </w:tc>
        <w:tc>
          <w:tcPr>
            <w:tcW w:w="1647" w:type="dxa"/>
            <w:noWrap/>
            <w:vAlign w:val="bottom"/>
            <w:hideMark/>
          </w:tcPr>
          <w:p w14:paraId="152874C3"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noWrap/>
            <w:vAlign w:val="bottom"/>
            <w:hideMark/>
          </w:tcPr>
          <w:p w14:paraId="4C14109D"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38CE449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165D36BF" w14:textId="77777777" w:rsidTr="00D600E5">
        <w:trPr>
          <w:trHeight w:val="300"/>
          <w:jc w:val="center"/>
        </w:trPr>
        <w:tc>
          <w:tcPr>
            <w:tcW w:w="1660" w:type="dxa"/>
            <w:noWrap/>
            <w:vAlign w:val="bottom"/>
            <w:hideMark/>
          </w:tcPr>
          <w:p w14:paraId="4B4515F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139.85</w:t>
            </w:r>
          </w:p>
        </w:tc>
        <w:tc>
          <w:tcPr>
            <w:tcW w:w="1647" w:type="dxa"/>
            <w:noWrap/>
            <w:vAlign w:val="bottom"/>
            <w:hideMark/>
          </w:tcPr>
          <w:p w14:paraId="3469954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noWrap/>
            <w:vAlign w:val="bottom"/>
            <w:hideMark/>
          </w:tcPr>
          <w:p w14:paraId="5191979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597270C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433ACE2B" w14:textId="77777777" w:rsidTr="00D600E5">
        <w:trPr>
          <w:trHeight w:val="300"/>
          <w:jc w:val="center"/>
        </w:trPr>
        <w:tc>
          <w:tcPr>
            <w:tcW w:w="1660" w:type="dxa"/>
            <w:noWrap/>
            <w:vAlign w:val="bottom"/>
            <w:hideMark/>
          </w:tcPr>
          <w:p w14:paraId="1109F68F"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139.78</w:t>
            </w:r>
          </w:p>
        </w:tc>
        <w:tc>
          <w:tcPr>
            <w:tcW w:w="1647" w:type="dxa"/>
            <w:noWrap/>
            <w:vAlign w:val="bottom"/>
            <w:hideMark/>
          </w:tcPr>
          <w:p w14:paraId="4644962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noWrap/>
            <w:vAlign w:val="bottom"/>
            <w:hideMark/>
          </w:tcPr>
          <w:p w14:paraId="5040431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4C5A675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407BDCCB" w14:textId="77777777" w:rsidTr="00D600E5">
        <w:trPr>
          <w:trHeight w:val="300"/>
          <w:jc w:val="center"/>
        </w:trPr>
        <w:tc>
          <w:tcPr>
            <w:tcW w:w="1660" w:type="dxa"/>
            <w:noWrap/>
            <w:vAlign w:val="bottom"/>
            <w:hideMark/>
          </w:tcPr>
          <w:p w14:paraId="42041A7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139.67</w:t>
            </w:r>
          </w:p>
        </w:tc>
        <w:tc>
          <w:tcPr>
            <w:tcW w:w="1647" w:type="dxa"/>
            <w:noWrap/>
            <w:vAlign w:val="bottom"/>
            <w:hideMark/>
          </w:tcPr>
          <w:p w14:paraId="3279299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noWrap/>
            <w:vAlign w:val="bottom"/>
            <w:hideMark/>
          </w:tcPr>
          <w:p w14:paraId="6D3C78B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43EEF00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5C661FE0" w14:textId="77777777" w:rsidTr="00D600E5">
        <w:trPr>
          <w:trHeight w:val="300"/>
          <w:jc w:val="center"/>
        </w:trPr>
        <w:tc>
          <w:tcPr>
            <w:tcW w:w="1660" w:type="dxa"/>
            <w:noWrap/>
            <w:vAlign w:val="bottom"/>
            <w:hideMark/>
          </w:tcPr>
          <w:p w14:paraId="6AD228D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139.53</w:t>
            </w:r>
          </w:p>
        </w:tc>
        <w:tc>
          <w:tcPr>
            <w:tcW w:w="1647" w:type="dxa"/>
            <w:noWrap/>
            <w:vAlign w:val="bottom"/>
            <w:hideMark/>
          </w:tcPr>
          <w:p w14:paraId="1B74C84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noWrap/>
            <w:vAlign w:val="bottom"/>
            <w:hideMark/>
          </w:tcPr>
          <w:p w14:paraId="6A34D483"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07C99BA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43BED438" w14:textId="77777777" w:rsidTr="00D600E5">
        <w:trPr>
          <w:trHeight w:val="300"/>
          <w:jc w:val="center"/>
        </w:trPr>
        <w:tc>
          <w:tcPr>
            <w:tcW w:w="1660" w:type="dxa"/>
            <w:noWrap/>
            <w:vAlign w:val="bottom"/>
            <w:hideMark/>
          </w:tcPr>
          <w:p w14:paraId="54E1C10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139.49</w:t>
            </w:r>
          </w:p>
        </w:tc>
        <w:tc>
          <w:tcPr>
            <w:tcW w:w="1647" w:type="dxa"/>
            <w:noWrap/>
            <w:vAlign w:val="bottom"/>
            <w:hideMark/>
          </w:tcPr>
          <w:p w14:paraId="73B6C53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45B7C39D"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35D83D9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2CDF8903" w14:textId="77777777" w:rsidTr="00D600E5">
        <w:trPr>
          <w:trHeight w:val="300"/>
          <w:jc w:val="center"/>
        </w:trPr>
        <w:tc>
          <w:tcPr>
            <w:tcW w:w="1660" w:type="dxa"/>
            <w:noWrap/>
            <w:vAlign w:val="bottom"/>
            <w:hideMark/>
          </w:tcPr>
          <w:p w14:paraId="0AE03B7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139.41</w:t>
            </w:r>
          </w:p>
        </w:tc>
        <w:tc>
          <w:tcPr>
            <w:tcW w:w="1647" w:type="dxa"/>
            <w:noWrap/>
            <w:vAlign w:val="bottom"/>
            <w:hideMark/>
          </w:tcPr>
          <w:p w14:paraId="5755226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7814FC9D"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582C0C4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0CB630A8" w14:textId="77777777" w:rsidTr="00D600E5">
        <w:trPr>
          <w:trHeight w:val="300"/>
          <w:jc w:val="center"/>
        </w:trPr>
        <w:tc>
          <w:tcPr>
            <w:tcW w:w="1660" w:type="dxa"/>
            <w:noWrap/>
            <w:vAlign w:val="bottom"/>
            <w:hideMark/>
          </w:tcPr>
          <w:p w14:paraId="1697F8A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139.29</w:t>
            </w:r>
          </w:p>
        </w:tc>
        <w:tc>
          <w:tcPr>
            <w:tcW w:w="1647" w:type="dxa"/>
            <w:noWrap/>
            <w:vAlign w:val="bottom"/>
            <w:hideMark/>
          </w:tcPr>
          <w:p w14:paraId="5F2BF4B7"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3457F197"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2CDBF0EB"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026639AD" w14:textId="77777777" w:rsidTr="00D600E5">
        <w:trPr>
          <w:trHeight w:val="300"/>
          <w:jc w:val="center"/>
        </w:trPr>
        <w:tc>
          <w:tcPr>
            <w:tcW w:w="1660" w:type="dxa"/>
            <w:noWrap/>
            <w:vAlign w:val="bottom"/>
            <w:hideMark/>
          </w:tcPr>
          <w:p w14:paraId="447542DF"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138.65</w:t>
            </w:r>
          </w:p>
        </w:tc>
        <w:tc>
          <w:tcPr>
            <w:tcW w:w="1647" w:type="dxa"/>
            <w:noWrap/>
            <w:vAlign w:val="bottom"/>
            <w:hideMark/>
          </w:tcPr>
          <w:p w14:paraId="6193346F"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674F74D7"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6E42593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5318496E" w14:textId="77777777" w:rsidTr="00D600E5">
        <w:trPr>
          <w:trHeight w:val="300"/>
          <w:jc w:val="center"/>
        </w:trPr>
        <w:tc>
          <w:tcPr>
            <w:tcW w:w="1660" w:type="dxa"/>
            <w:noWrap/>
            <w:vAlign w:val="bottom"/>
            <w:hideMark/>
          </w:tcPr>
          <w:p w14:paraId="26BF647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138.61</w:t>
            </w:r>
          </w:p>
        </w:tc>
        <w:tc>
          <w:tcPr>
            <w:tcW w:w="1647" w:type="dxa"/>
            <w:noWrap/>
            <w:vAlign w:val="bottom"/>
            <w:hideMark/>
          </w:tcPr>
          <w:p w14:paraId="177DC8B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4F8976F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67A57F7A"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2743DD80" w14:textId="77777777" w:rsidTr="00D600E5">
        <w:trPr>
          <w:trHeight w:val="300"/>
          <w:jc w:val="center"/>
        </w:trPr>
        <w:tc>
          <w:tcPr>
            <w:tcW w:w="1660" w:type="dxa"/>
            <w:noWrap/>
            <w:vAlign w:val="bottom"/>
            <w:hideMark/>
          </w:tcPr>
          <w:p w14:paraId="65C5E03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138.57</w:t>
            </w:r>
          </w:p>
        </w:tc>
        <w:tc>
          <w:tcPr>
            <w:tcW w:w="1647" w:type="dxa"/>
            <w:noWrap/>
            <w:vAlign w:val="bottom"/>
            <w:hideMark/>
          </w:tcPr>
          <w:p w14:paraId="7336B2D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noWrap/>
            <w:vAlign w:val="bottom"/>
            <w:hideMark/>
          </w:tcPr>
          <w:p w14:paraId="147778F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46683847"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6CA5F8F0" w14:textId="77777777" w:rsidTr="00D600E5">
        <w:trPr>
          <w:trHeight w:val="300"/>
          <w:jc w:val="center"/>
        </w:trPr>
        <w:tc>
          <w:tcPr>
            <w:tcW w:w="1660" w:type="dxa"/>
            <w:noWrap/>
            <w:vAlign w:val="bottom"/>
            <w:hideMark/>
          </w:tcPr>
          <w:p w14:paraId="71954BF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138.43</w:t>
            </w:r>
          </w:p>
        </w:tc>
        <w:tc>
          <w:tcPr>
            <w:tcW w:w="1647" w:type="dxa"/>
            <w:noWrap/>
            <w:vAlign w:val="bottom"/>
            <w:hideMark/>
          </w:tcPr>
          <w:p w14:paraId="078F5198"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3.0</w:t>
            </w:r>
          </w:p>
        </w:tc>
        <w:tc>
          <w:tcPr>
            <w:tcW w:w="1673" w:type="dxa"/>
            <w:noWrap/>
            <w:vAlign w:val="bottom"/>
            <w:hideMark/>
          </w:tcPr>
          <w:p w14:paraId="2039DD3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66E7FB7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r>
      <w:tr w:rsidR="00D600E5" w:rsidRPr="001F341B" w14:paraId="2B9D8BC6" w14:textId="77777777" w:rsidTr="00D600E5">
        <w:trPr>
          <w:trHeight w:val="300"/>
          <w:jc w:val="center"/>
        </w:trPr>
        <w:tc>
          <w:tcPr>
            <w:tcW w:w="1660" w:type="dxa"/>
            <w:noWrap/>
            <w:vAlign w:val="bottom"/>
            <w:hideMark/>
          </w:tcPr>
          <w:p w14:paraId="364BF5B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138.30</w:t>
            </w:r>
          </w:p>
        </w:tc>
        <w:tc>
          <w:tcPr>
            <w:tcW w:w="1647" w:type="dxa"/>
            <w:noWrap/>
            <w:vAlign w:val="bottom"/>
            <w:hideMark/>
          </w:tcPr>
          <w:p w14:paraId="1B1D4D5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w:t>
            </w:r>
          </w:p>
        </w:tc>
        <w:tc>
          <w:tcPr>
            <w:tcW w:w="1673" w:type="dxa"/>
            <w:noWrap/>
            <w:vAlign w:val="bottom"/>
            <w:hideMark/>
          </w:tcPr>
          <w:p w14:paraId="4E2D95E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45DC330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6.7</w:t>
            </w:r>
          </w:p>
        </w:tc>
      </w:tr>
      <w:tr w:rsidR="00D600E5" w:rsidRPr="001F341B" w14:paraId="47324170" w14:textId="77777777" w:rsidTr="00D600E5">
        <w:trPr>
          <w:trHeight w:val="300"/>
          <w:jc w:val="center"/>
        </w:trPr>
        <w:tc>
          <w:tcPr>
            <w:tcW w:w="1660" w:type="dxa"/>
            <w:noWrap/>
            <w:vAlign w:val="bottom"/>
            <w:hideMark/>
          </w:tcPr>
          <w:p w14:paraId="5607FFA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138.27</w:t>
            </w:r>
          </w:p>
        </w:tc>
        <w:tc>
          <w:tcPr>
            <w:tcW w:w="1647" w:type="dxa"/>
            <w:noWrap/>
            <w:vAlign w:val="bottom"/>
            <w:hideMark/>
          </w:tcPr>
          <w:p w14:paraId="0BE85409"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w:t>
            </w:r>
          </w:p>
        </w:tc>
        <w:tc>
          <w:tcPr>
            <w:tcW w:w="1673" w:type="dxa"/>
            <w:noWrap/>
            <w:vAlign w:val="bottom"/>
            <w:hideMark/>
          </w:tcPr>
          <w:p w14:paraId="6AEC9BFB"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1228EDAA"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6.7</w:t>
            </w:r>
          </w:p>
        </w:tc>
      </w:tr>
      <w:tr w:rsidR="00D600E5" w:rsidRPr="001F341B" w14:paraId="7FF8BA6D" w14:textId="77777777" w:rsidTr="00D600E5">
        <w:trPr>
          <w:trHeight w:val="300"/>
          <w:jc w:val="center"/>
        </w:trPr>
        <w:tc>
          <w:tcPr>
            <w:tcW w:w="1660" w:type="dxa"/>
            <w:noWrap/>
            <w:vAlign w:val="bottom"/>
            <w:hideMark/>
          </w:tcPr>
          <w:p w14:paraId="6E0545B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138.13</w:t>
            </w:r>
          </w:p>
        </w:tc>
        <w:tc>
          <w:tcPr>
            <w:tcW w:w="1647" w:type="dxa"/>
            <w:noWrap/>
            <w:vAlign w:val="bottom"/>
            <w:hideMark/>
          </w:tcPr>
          <w:p w14:paraId="5B5184FB"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w:t>
            </w:r>
          </w:p>
        </w:tc>
        <w:tc>
          <w:tcPr>
            <w:tcW w:w="1673" w:type="dxa"/>
            <w:noWrap/>
            <w:vAlign w:val="bottom"/>
            <w:hideMark/>
          </w:tcPr>
          <w:p w14:paraId="61676DD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57EED1F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6.7</w:t>
            </w:r>
          </w:p>
        </w:tc>
      </w:tr>
      <w:tr w:rsidR="00D600E5" w:rsidRPr="001F341B" w14:paraId="655F1A74" w14:textId="77777777" w:rsidTr="00D600E5">
        <w:trPr>
          <w:trHeight w:val="300"/>
          <w:jc w:val="center"/>
        </w:trPr>
        <w:tc>
          <w:tcPr>
            <w:tcW w:w="1660" w:type="dxa"/>
            <w:noWrap/>
            <w:vAlign w:val="bottom"/>
            <w:hideMark/>
          </w:tcPr>
          <w:p w14:paraId="0414EA6D" w14:textId="77777777" w:rsidR="00D600E5" w:rsidRPr="002651EA" w:rsidRDefault="00D600E5" w:rsidP="00D600E5">
            <w:pPr>
              <w:jc w:val="center"/>
              <w:rPr>
                <w:rFonts w:ascii="Arial" w:hAnsi="Arial" w:cs="Arial"/>
                <w:b/>
                <w:sz w:val="22"/>
                <w:szCs w:val="22"/>
              </w:rPr>
            </w:pPr>
            <w:r w:rsidRPr="002651EA">
              <w:rPr>
                <w:rFonts w:ascii="Arial" w:hAnsi="Arial" w:cs="Arial"/>
                <w:b/>
                <w:sz w:val="22"/>
                <w:szCs w:val="22"/>
              </w:rPr>
              <w:t>137.89*</w:t>
            </w:r>
          </w:p>
        </w:tc>
        <w:tc>
          <w:tcPr>
            <w:tcW w:w="1647" w:type="dxa"/>
            <w:noWrap/>
            <w:vAlign w:val="bottom"/>
            <w:hideMark/>
          </w:tcPr>
          <w:p w14:paraId="317210C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50.0</w:t>
            </w:r>
          </w:p>
        </w:tc>
        <w:tc>
          <w:tcPr>
            <w:tcW w:w="1673" w:type="dxa"/>
            <w:noWrap/>
            <w:vAlign w:val="bottom"/>
            <w:hideMark/>
          </w:tcPr>
          <w:p w14:paraId="7FFA1FB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39A0B57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66.7</w:t>
            </w:r>
          </w:p>
        </w:tc>
      </w:tr>
      <w:tr w:rsidR="00D600E5" w:rsidRPr="001F341B" w14:paraId="6AB13EEA" w14:textId="77777777" w:rsidTr="00D600E5">
        <w:trPr>
          <w:trHeight w:val="300"/>
          <w:jc w:val="center"/>
        </w:trPr>
        <w:tc>
          <w:tcPr>
            <w:tcW w:w="1660" w:type="dxa"/>
            <w:noWrap/>
            <w:vAlign w:val="bottom"/>
            <w:hideMark/>
          </w:tcPr>
          <w:p w14:paraId="0C86CE2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137.82</w:t>
            </w:r>
          </w:p>
        </w:tc>
        <w:tc>
          <w:tcPr>
            <w:tcW w:w="1647" w:type="dxa"/>
            <w:noWrap/>
            <w:vAlign w:val="bottom"/>
            <w:hideMark/>
          </w:tcPr>
          <w:p w14:paraId="2A9E706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w:t>
            </w:r>
          </w:p>
        </w:tc>
        <w:tc>
          <w:tcPr>
            <w:tcW w:w="1673" w:type="dxa"/>
            <w:noWrap/>
            <w:vAlign w:val="bottom"/>
            <w:hideMark/>
          </w:tcPr>
          <w:p w14:paraId="1B49E90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7D7E207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6.7</w:t>
            </w:r>
          </w:p>
        </w:tc>
      </w:tr>
      <w:tr w:rsidR="00D600E5" w:rsidRPr="001F341B" w14:paraId="338FD80F" w14:textId="77777777" w:rsidTr="00D600E5">
        <w:trPr>
          <w:trHeight w:val="300"/>
          <w:jc w:val="center"/>
        </w:trPr>
        <w:tc>
          <w:tcPr>
            <w:tcW w:w="1660" w:type="dxa"/>
            <w:noWrap/>
            <w:vAlign w:val="bottom"/>
            <w:hideMark/>
          </w:tcPr>
          <w:p w14:paraId="2CC7793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137.56</w:t>
            </w:r>
          </w:p>
        </w:tc>
        <w:tc>
          <w:tcPr>
            <w:tcW w:w="1647" w:type="dxa"/>
            <w:noWrap/>
            <w:vAlign w:val="bottom"/>
            <w:hideMark/>
          </w:tcPr>
          <w:p w14:paraId="7B82F80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w:t>
            </w:r>
          </w:p>
        </w:tc>
        <w:tc>
          <w:tcPr>
            <w:tcW w:w="1673" w:type="dxa"/>
            <w:noWrap/>
            <w:vAlign w:val="bottom"/>
            <w:hideMark/>
          </w:tcPr>
          <w:p w14:paraId="6A71B00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267A0EA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6.7</w:t>
            </w:r>
          </w:p>
        </w:tc>
      </w:tr>
      <w:tr w:rsidR="00D600E5" w:rsidRPr="001F341B" w14:paraId="6ED28A6B" w14:textId="77777777" w:rsidTr="00D600E5">
        <w:trPr>
          <w:trHeight w:val="300"/>
          <w:jc w:val="center"/>
        </w:trPr>
        <w:tc>
          <w:tcPr>
            <w:tcW w:w="1660" w:type="dxa"/>
            <w:noWrap/>
            <w:vAlign w:val="bottom"/>
            <w:hideMark/>
          </w:tcPr>
          <w:p w14:paraId="3060795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137.32</w:t>
            </w:r>
          </w:p>
        </w:tc>
        <w:tc>
          <w:tcPr>
            <w:tcW w:w="1647" w:type="dxa"/>
            <w:noWrap/>
            <w:vAlign w:val="bottom"/>
            <w:hideMark/>
          </w:tcPr>
          <w:p w14:paraId="001ABEF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w:t>
            </w:r>
          </w:p>
        </w:tc>
        <w:tc>
          <w:tcPr>
            <w:tcW w:w="1673" w:type="dxa"/>
            <w:noWrap/>
            <w:vAlign w:val="bottom"/>
            <w:hideMark/>
          </w:tcPr>
          <w:p w14:paraId="1D1BE4F7"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522BA129"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6.7</w:t>
            </w:r>
          </w:p>
        </w:tc>
      </w:tr>
      <w:tr w:rsidR="00D600E5" w:rsidRPr="001F341B" w14:paraId="53C26C1E" w14:textId="77777777" w:rsidTr="00D600E5">
        <w:trPr>
          <w:trHeight w:val="300"/>
          <w:jc w:val="center"/>
        </w:trPr>
        <w:tc>
          <w:tcPr>
            <w:tcW w:w="1660" w:type="dxa"/>
            <w:noWrap/>
            <w:vAlign w:val="bottom"/>
            <w:hideMark/>
          </w:tcPr>
          <w:p w14:paraId="1E1513A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137.22</w:t>
            </w:r>
          </w:p>
        </w:tc>
        <w:tc>
          <w:tcPr>
            <w:tcW w:w="1647" w:type="dxa"/>
            <w:noWrap/>
            <w:vAlign w:val="bottom"/>
            <w:hideMark/>
          </w:tcPr>
          <w:p w14:paraId="299E923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w:t>
            </w:r>
          </w:p>
        </w:tc>
        <w:tc>
          <w:tcPr>
            <w:tcW w:w="1673" w:type="dxa"/>
            <w:noWrap/>
            <w:vAlign w:val="bottom"/>
            <w:hideMark/>
          </w:tcPr>
          <w:p w14:paraId="435BADC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2F25AF4A"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6.7</w:t>
            </w:r>
          </w:p>
        </w:tc>
      </w:tr>
      <w:tr w:rsidR="00D600E5" w:rsidRPr="001F341B" w14:paraId="2C156FBF" w14:textId="77777777" w:rsidTr="00D600E5">
        <w:trPr>
          <w:trHeight w:val="300"/>
          <w:jc w:val="center"/>
        </w:trPr>
        <w:tc>
          <w:tcPr>
            <w:tcW w:w="1660" w:type="dxa"/>
            <w:noWrap/>
            <w:vAlign w:val="bottom"/>
            <w:hideMark/>
          </w:tcPr>
          <w:p w14:paraId="64BAAA9D"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137.22</w:t>
            </w:r>
          </w:p>
        </w:tc>
        <w:tc>
          <w:tcPr>
            <w:tcW w:w="1647" w:type="dxa"/>
            <w:noWrap/>
            <w:vAlign w:val="bottom"/>
            <w:hideMark/>
          </w:tcPr>
          <w:p w14:paraId="6830429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c>
          <w:tcPr>
            <w:tcW w:w="1673" w:type="dxa"/>
            <w:noWrap/>
            <w:vAlign w:val="bottom"/>
            <w:hideMark/>
          </w:tcPr>
          <w:p w14:paraId="1E76A658"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48D8468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10.7</w:t>
            </w:r>
          </w:p>
        </w:tc>
      </w:tr>
      <w:tr w:rsidR="00D600E5" w:rsidRPr="001F341B" w14:paraId="131D67DC" w14:textId="77777777" w:rsidTr="00D600E5">
        <w:trPr>
          <w:trHeight w:val="300"/>
          <w:jc w:val="center"/>
        </w:trPr>
        <w:tc>
          <w:tcPr>
            <w:tcW w:w="1660" w:type="dxa"/>
            <w:noWrap/>
            <w:vAlign w:val="bottom"/>
            <w:hideMark/>
          </w:tcPr>
          <w:p w14:paraId="4D6CC4A8"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137.15</w:t>
            </w:r>
          </w:p>
        </w:tc>
        <w:tc>
          <w:tcPr>
            <w:tcW w:w="1647" w:type="dxa"/>
            <w:noWrap/>
            <w:vAlign w:val="bottom"/>
            <w:hideMark/>
          </w:tcPr>
          <w:p w14:paraId="60C14BCD"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3.0</w:t>
            </w:r>
          </w:p>
        </w:tc>
        <w:tc>
          <w:tcPr>
            <w:tcW w:w="1673" w:type="dxa"/>
            <w:noWrap/>
            <w:vAlign w:val="bottom"/>
            <w:hideMark/>
          </w:tcPr>
          <w:p w14:paraId="7285F17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178CE44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r>
      <w:tr w:rsidR="00D600E5" w:rsidRPr="001F341B" w14:paraId="142D13E4" w14:textId="77777777" w:rsidTr="00D600E5">
        <w:trPr>
          <w:trHeight w:val="300"/>
          <w:jc w:val="center"/>
        </w:trPr>
        <w:tc>
          <w:tcPr>
            <w:tcW w:w="1660" w:type="dxa"/>
            <w:noWrap/>
            <w:vAlign w:val="bottom"/>
            <w:hideMark/>
          </w:tcPr>
          <w:p w14:paraId="6A26190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137.13</w:t>
            </w:r>
          </w:p>
        </w:tc>
        <w:tc>
          <w:tcPr>
            <w:tcW w:w="1647" w:type="dxa"/>
            <w:noWrap/>
            <w:vAlign w:val="bottom"/>
            <w:hideMark/>
          </w:tcPr>
          <w:p w14:paraId="529AB433"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c>
          <w:tcPr>
            <w:tcW w:w="1673" w:type="dxa"/>
            <w:noWrap/>
            <w:vAlign w:val="bottom"/>
            <w:hideMark/>
          </w:tcPr>
          <w:p w14:paraId="13FFEB23"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5BEC52B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7FF2C91E" w14:textId="77777777" w:rsidTr="00D600E5">
        <w:trPr>
          <w:trHeight w:val="300"/>
          <w:jc w:val="center"/>
        </w:trPr>
        <w:tc>
          <w:tcPr>
            <w:tcW w:w="1660" w:type="dxa"/>
            <w:noWrap/>
            <w:vAlign w:val="bottom"/>
            <w:hideMark/>
          </w:tcPr>
          <w:p w14:paraId="2060BF29"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137.10</w:t>
            </w:r>
          </w:p>
        </w:tc>
        <w:tc>
          <w:tcPr>
            <w:tcW w:w="1647" w:type="dxa"/>
            <w:noWrap/>
            <w:vAlign w:val="bottom"/>
            <w:hideMark/>
          </w:tcPr>
          <w:p w14:paraId="3A925D9D"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6.0</w:t>
            </w:r>
          </w:p>
        </w:tc>
        <w:tc>
          <w:tcPr>
            <w:tcW w:w="1673" w:type="dxa"/>
            <w:noWrap/>
            <w:vAlign w:val="bottom"/>
            <w:hideMark/>
          </w:tcPr>
          <w:p w14:paraId="1C1E221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noWrap/>
            <w:vAlign w:val="bottom"/>
            <w:hideMark/>
          </w:tcPr>
          <w:p w14:paraId="4B0E557F"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48F77CDA" w14:textId="77777777" w:rsidTr="00D600E5">
        <w:trPr>
          <w:trHeight w:val="300"/>
          <w:jc w:val="center"/>
        </w:trPr>
        <w:tc>
          <w:tcPr>
            <w:tcW w:w="1660" w:type="dxa"/>
            <w:tcBorders>
              <w:bottom w:val="single" w:sz="18" w:space="0" w:color="auto"/>
            </w:tcBorders>
            <w:noWrap/>
            <w:vAlign w:val="bottom"/>
            <w:hideMark/>
          </w:tcPr>
          <w:p w14:paraId="201A77E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137.04</w:t>
            </w:r>
          </w:p>
        </w:tc>
        <w:tc>
          <w:tcPr>
            <w:tcW w:w="1647" w:type="dxa"/>
            <w:tcBorders>
              <w:bottom w:val="single" w:sz="18" w:space="0" w:color="auto"/>
            </w:tcBorders>
            <w:noWrap/>
            <w:vAlign w:val="bottom"/>
            <w:hideMark/>
          </w:tcPr>
          <w:p w14:paraId="32762033"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w:t>
            </w:r>
          </w:p>
        </w:tc>
        <w:tc>
          <w:tcPr>
            <w:tcW w:w="1673" w:type="dxa"/>
            <w:tcBorders>
              <w:bottom w:val="single" w:sz="18" w:space="0" w:color="auto"/>
            </w:tcBorders>
            <w:noWrap/>
            <w:vAlign w:val="bottom"/>
            <w:hideMark/>
          </w:tcPr>
          <w:p w14:paraId="78BE0B1B"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bottom w:val="single" w:sz="18" w:space="0" w:color="auto"/>
            </w:tcBorders>
            <w:noWrap/>
            <w:vAlign w:val="bottom"/>
            <w:hideMark/>
          </w:tcPr>
          <w:p w14:paraId="2DBD0F0F"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6.7</w:t>
            </w:r>
          </w:p>
        </w:tc>
      </w:tr>
      <w:tr w:rsidR="00D600E5" w:rsidRPr="001F341B" w14:paraId="179156CA" w14:textId="77777777" w:rsidTr="00D600E5">
        <w:trPr>
          <w:trHeight w:val="315"/>
          <w:jc w:val="center"/>
        </w:trPr>
        <w:tc>
          <w:tcPr>
            <w:tcW w:w="1660" w:type="dxa"/>
            <w:tcBorders>
              <w:top w:val="single" w:sz="18" w:space="0" w:color="auto"/>
              <w:left w:val="nil"/>
              <w:bottom w:val="nil"/>
              <w:right w:val="nil"/>
            </w:tcBorders>
            <w:noWrap/>
            <w:vAlign w:val="bottom"/>
            <w:hideMark/>
          </w:tcPr>
          <w:p w14:paraId="597D9F32" w14:textId="77777777" w:rsidR="00D600E5" w:rsidRPr="001F341B" w:rsidRDefault="00D600E5" w:rsidP="00D600E5">
            <w:pPr>
              <w:jc w:val="center"/>
              <w:rPr>
                <w:rFonts w:ascii="Arial" w:hAnsi="Arial" w:cs="Arial"/>
                <w:sz w:val="22"/>
                <w:szCs w:val="22"/>
              </w:rPr>
            </w:pPr>
          </w:p>
        </w:tc>
        <w:tc>
          <w:tcPr>
            <w:tcW w:w="1647" w:type="dxa"/>
            <w:tcBorders>
              <w:top w:val="single" w:sz="18" w:space="0" w:color="auto"/>
              <w:left w:val="nil"/>
              <w:bottom w:val="nil"/>
              <w:right w:val="single" w:sz="18" w:space="0" w:color="auto"/>
            </w:tcBorders>
            <w:noWrap/>
            <w:vAlign w:val="bottom"/>
            <w:hideMark/>
          </w:tcPr>
          <w:p w14:paraId="43511F80" w14:textId="77777777" w:rsidR="00D600E5" w:rsidRPr="001F341B" w:rsidRDefault="00D600E5" w:rsidP="00D600E5">
            <w:pPr>
              <w:jc w:val="center"/>
              <w:rPr>
                <w:rFonts w:ascii="Arial" w:hAnsi="Arial" w:cs="Arial"/>
                <w:sz w:val="22"/>
                <w:szCs w:val="22"/>
              </w:rPr>
            </w:pPr>
          </w:p>
        </w:tc>
        <w:tc>
          <w:tcPr>
            <w:tcW w:w="1673" w:type="dxa"/>
            <w:tcBorders>
              <w:top w:val="single" w:sz="18" w:space="0" w:color="auto"/>
              <w:left w:val="single" w:sz="18" w:space="0" w:color="auto"/>
              <w:bottom w:val="single" w:sz="18" w:space="0" w:color="auto"/>
              <w:right w:val="nil"/>
            </w:tcBorders>
            <w:noWrap/>
            <w:vAlign w:val="bottom"/>
            <w:hideMark/>
          </w:tcPr>
          <w:p w14:paraId="1A323F47" w14:textId="77777777" w:rsidR="00D600E5" w:rsidRPr="001F341B" w:rsidRDefault="00D600E5" w:rsidP="00D600E5">
            <w:pPr>
              <w:jc w:val="center"/>
              <w:rPr>
                <w:rFonts w:ascii="Arial" w:hAnsi="Arial" w:cs="Arial"/>
                <w:b/>
                <w:sz w:val="22"/>
                <w:szCs w:val="22"/>
              </w:rPr>
            </w:pPr>
            <w:r w:rsidRPr="001F341B">
              <w:rPr>
                <w:rFonts w:ascii="Arial" w:hAnsi="Arial" w:cs="Arial"/>
                <w:b/>
                <w:sz w:val="22"/>
                <w:szCs w:val="22"/>
              </w:rPr>
              <w:t>Lane 2 Total</w:t>
            </w:r>
          </w:p>
        </w:tc>
        <w:tc>
          <w:tcPr>
            <w:tcW w:w="1660" w:type="dxa"/>
            <w:tcBorders>
              <w:top w:val="single" w:sz="18" w:space="0" w:color="auto"/>
              <w:left w:val="nil"/>
              <w:bottom w:val="single" w:sz="18" w:space="0" w:color="auto"/>
            </w:tcBorders>
            <w:noWrap/>
            <w:vAlign w:val="bottom"/>
            <w:hideMark/>
          </w:tcPr>
          <w:p w14:paraId="14B24F1A" w14:textId="77777777" w:rsidR="00D600E5" w:rsidRPr="001F341B" w:rsidRDefault="00D600E5" w:rsidP="00D600E5">
            <w:pPr>
              <w:jc w:val="center"/>
              <w:rPr>
                <w:rFonts w:ascii="Arial" w:hAnsi="Arial" w:cs="Arial"/>
                <w:b/>
                <w:sz w:val="22"/>
                <w:szCs w:val="22"/>
              </w:rPr>
            </w:pPr>
            <w:r w:rsidRPr="001F341B">
              <w:rPr>
                <w:rFonts w:ascii="Arial" w:hAnsi="Arial" w:cs="Arial"/>
                <w:b/>
                <w:sz w:val="22"/>
                <w:szCs w:val="22"/>
              </w:rPr>
              <w:t>297.3</w:t>
            </w:r>
          </w:p>
        </w:tc>
      </w:tr>
    </w:tbl>
    <w:p w14:paraId="3DBB3BA8" w14:textId="77777777" w:rsidR="00D600E5" w:rsidRDefault="00D600E5" w:rsidP="00D600E5"/>
    <w:p w14:paraId="52EC5F51" w14:textId="77777777" w:rsidR="00D600E5" w:rsidRPr="00D600E5" w:rsidRDefault="00D600E5" w:rsidP="00D600E5">
      <w:pPr>
        <w:jc w:val="center"/>
        <w:rPr>
          <w:rFonts w:ascii="Arial" w:hAnsi="Arial" w:cs="Arial"/>
        </w:rPr>
      </w:pPr>
      <w:r w:rsidRPr="00D600E5">
        <w:rPr>
          <w:rFonts w:ascii="Arial" w:hAnsi="Arial" w:cs="Arial"/>
        </w:rPr>
        <w:t>* Bridge Approach mill 2 ½”</w:t>
      </w:r>
    </w:p>
    <w:p w14:paraId="5111849C" w14:textId="77777777" w:rsidR="00D600E5" w:rsidRDefault="00D600E5" w:rsidP="00D600E5"/>
    <w:p w14:paraId="54B3EB71" w14:textId="23FE5C1D" w:rsidR="00D600E5" w:rsidRDefault="00D600E5">
      <w:pPr>
        <w:rPr>
          <w:rFonts w:ascii="Arial" w:hAnsi="Arial" w:cs="Arial"/>
          <w:sz w:val="28"/>
          <w:szCs w:val="20"/>
        </w:rPr>
      </w:pPr>
      <w:r>
        <w:rPr>
          <w:rFonts w:ascii="Arial" w:hAnsi="Arial" w:cs="Arial"/>
          <w:sz w:val="28"/>
          <w:szCs w:val="20"/>
        </w:rPr>
        <w:br w:type="page"/>
      </w:r>
    </w:p>
    <w:p w14:paraId="7757D838" w14:textId="77777777" w:rsidR="00D600E5" w:rsidRDefault="00D600E5" w:rsidP="00D600E5">
      <w:pPr>
        <w:rPr>
          <w:rFonts w:ascii="Arial" w:hAnsi="Arial" w:cs="Arial"/>
          <w:sz w:val="28"/>
          <w:szCs w:val="20"/>
        </w:rPr>
      </w:pPr>
    </w:p>
    <w:p w14:paraId="3595A65C" w14:textId="70EE0C39" w:rsidR="00D600E5" w:rsidRDefault="00D600E5" w:rsidP="00D600E5">
      <w:pPr>
        <w:jc w:val="center"/>
        <w:rPr>
          <w:rFonts w:ascii="Arial" w:hAnsi="Arial" w:cs="Arial"/>
          <w:sz w:val="22"/>
          <w:szCs w:val="22"/>
          <w:highlight w:val="yellow"/>
        </w:rPr>
      </w:pPr>
      <w:r w:rsidRPr="001F341B">
        <w:rPr>
          <w:rFonts w:ascii="Arial" w:hAnsi="Arial" w:cs="Arial"/>
          <w:b/>
          <w:bCs/>
          <w:sz w:val="28"/>
          <w:szCs w:val="28"/>
        </w:rPr>
        <w:t xml:space="preserve">I39 (BIC to Badger) Pavement Repair </w:t>
      </w:r>
      <w:r>
        <w:rPr>
          <w:rFonts w:ascii="Arial" w:hAnsi="Arial" w:cs="Arial"/>
          <w:b/>
          <w:bCs/>
          <w:sz w:val="28"/>
          <w:szCs w:val="28"/>
        </w:rPr>
        <w:t>West</w:t>
      </w:r>
      <w:r w:rsidRPr="001F341B">
        <w:rPr>
          <w:rFonts w:ascii="Arial" w:hAnsi="Arial" w:cs="Arial"/>
          <w:b/>
          <w:bCs/>
          <w:sz w:val="28"/>
          <w:szCs w:val="28"/>
        </w:rPr>
        <w:t>bound</w:t>
      </w:r>
    </w:p>
    <w:tbl>
      <w:tblPr>
        <w:tblStyle w:val="TableGrid"/>
        <w:tblW w:w="0" w:type="auto"/>
        <w:jc w:val="center"/>
        <w:tblLook w:val="04A0" w:firstRow="1" w:lastRow="0" w:firstColumn="1" w:lastColumn="0" w:noHBand="0" w:noVBand="1"/>
      </w:tblPr>
      <w:tblGrid>
        <w:gridCol w:w="1660"/>
        <w:gridCol w:w="1647"/>
        <w:gridCol w:w="1673"/>
        <w:gridCol w:w="1660"/>
      </w:tblGrid>
      <w:tr w:rsidR="00D600E5" w:rsidRPr="001F341B" w14:paraId="056EE8E8" w14:textId="77777777" w:rsidTr="00D600E5">
        <w:trPr>
          <w:trHeight w:val="612"/>
          <w:jc w:val="center"/>
        </w:trPr>
        <w:tc>
          <w:tcPr>
            <w:tcW w:w="1660" w:type="dxa"/>
            <w:tcBorders>
              <w:top w:val="single" w:sz="18" w:space="0" w:color="auto"/>
              <w:left w:val="single" w:sz="18" w:space="0" w:color="auto"/>
              <w:bottom w:val="single" w:sz="18" w:space="0" w:color="auto"/>
              <w:right w:val="single" w:sz="6" w:space="0" w:color="auto"/>
            </w:tcBorders>
            <w:vAlign w:val="bottom"/>
            <w:hideMark/>
          </w:tcPr>
          <w:p w14:paraId="491BD9CF" w14:textId="77777777" w:rsidR="00D600E5" w:rsidRPr="001F341B" w:rsidRDefault="00D600E5" w:rsidP="00D600E5">
            <w:pPr>
              <w:jc w:val="center"/>
              <w:rPr>
                <w:rFonts w:ascii="Arial" w:hAnsi="Arial" w:cs="Arial"/>
                <w:b/>
                <w:bCs/>
                <w:sz w:val="22"/>
                <w:szCs w:val="22"/>
              </w:rPr>
            </w:pPr>
            <w:r w:rsidRPr="001F341B">
              <w:rPr>
                <w:rFonts w:ascii="Arial" w:hAnsi="Arial" w:cs="Arial"/>
                <w:b/>
                <w:bCs/>
                <w:sz w:val="22"/>
                <w:szCs w:val="22"/>
              </w:rPr>
              <w:t>Mile Marker LANE 3</w:t>
            </w:r>
          </w:p>
        </w:tc>
        <w:tc>
          <w:tcPr>
            <w:tcW w:w="1647" w:type="dxa"/>
            <w:tcBorders>
              <w:top w:val="single" w:sz="18" w:space="0" w:color="auto"/>
              <w:left w:val="single" w:sz="6" w:space="0" w:color="auto"/>
              <w:bottom w:val="single" w:sz="18" w:space="0" w:color="auto"/>
              <w:right w:val="single" w:sz="6" w:space="0" w:color="auto"/>
            </w:tcBorders>
            <w:vAlign w:val="bottom"/>
            <w:hideMark/>
          </w:tcPr>
          <w:p w14:paraId="4C7FB17E" w14:textId="77777777" w:rsidR="00D600E5" w:rsidRPr="001F341B" w:rsidRDefault="00D600E5" w:rsidP="00D600E5">
            <w:pPr>
              <w:jc w:val="center"/>
              <w:rPr>
                <w:rFonts w:ascii="Arial" w:hAnsi="Arial" w:cs="Arial"/>
                <w:b/>
                <w:bCs/>
                <w:sz w:val="22"/>
                <w:szCs w:val="22"/>
              </w:rPr>
            </w:pPr>
            <w:r w:rsidRPr="001F341B">
              <w:rPr>
                <w:rFonts w:ascii="Arial" w:hAnsi="Arial" w:cs="Arial"/>
                <w:b/>
                <w:bCs/>
                <w:sz w:val="22"/>
                <w:szCs w:val="22"/>
              </w:rPr>
              <w:t>Patch Length     (</w:t>
            </w:r>
            <w:proofErr w:type="spellStart"/>
            <w:r w:rsidRPr="001F341B">
              <w:rPr>
                <w:rFonts w:ascii="Arial" w:hAnsi="Arial" w:cs="Arial"/>
                <w:b/>
                <w:bCs/>
                <w:sz w:val="22"/>
                <w:szCs w:val="22"/>
              </w:rPr>
              <w:t>ft</w:t>
            </w:r>
            <w:proofErr w:type="spellEnd"/>
            <w:r w:rsidRPr="001F341B">
              <w:rPr>
                <w:rFonts w:ascii="Arial" w:hAnsi="Arial" w:cs="Arial"/>
                <w:b/>
                <w:bCs/>
                <w:sz w:val="22"/>
                <w:szCs w:val="22"/>
              </w:rPr>
              <w:t>)</w:t>
            </w:r>
          </w:p>
        </w:tc>
        <w:tc>
          <w:tcPr>
            <w:tcW w:w="1673" w:type="dxa"/>
            <w:tcBorders>
              <w:top w:val="single" w:sz="18" w:space="0" w:color="auto"/>
              <w:left w:val="single" w:sz="6" w:space="0" w:color="auto"/>
              <w:bottom w:val="single" w:sz="18" w:space="0" w:color="auto"/>
              <w:right w:val="single" w:sz="6" w:space="0" w:color="auto"/>
            </w:tcBorders>
            <w:vAlign w:val="bottom"/>
            <w:hideMark/>
          </w:tcPr>
          <w:p w14:paraId="59C8F9B3" w14:textId="77777777" w:rsidR="00D600E5" w:rsidRPr="001F341B" w:rsidRDefault="00D600E5" w:rsidP="00D600E5">
            <w:pPr>
              <w:jc w:val="center"/>
              <w:rPr>
                <w:rFonts w:ascii="Arial" w:hAnsi="Arial" w:cs="Arial"/>
                <w:b/>
                <w:bCs/>
                <w:sz w:val="22"/>
                <w:szCs w:val="22"/>
              </w:rPr>
            </w:pPr>
            <w:r w:rsidRPr="001F341B">
              <w:rPr>
                <w:rFonts w:ascii="Arial" w:hAnsi="Arial" w:cs="Arial"/>
                <w:b/>
                <w:bCs/>
                <w:sz w:val="22"/>
                <w:szCs w:val="22"/>
              </w:rPr>
              <w:t>Width                 (</w:t>
            </w:r>
            <w:proofErr w:type="spellStart"/>
            <w:r w:rsidRPr="001F341B">
              <w:rPr>
                <w:rFonts w:ascii="Arial" w:hAnsi="Arial" w:cs="Arial"/>
                <w:b/>
                <w:bCs/>
                <w:sz w:val="22"/>
                <w:szCs w:val="22"/>
              </w:rPr>
              <w:t>ft</w:t>
            </w:r>
            <w:proofErr w:type="spellEnd"/>
            <w:r w:rsidRPr="001F341B">
              <w:rPr>
                <w:rFonts w:ascii="Arial" w:hAnsi="Arial" w:cs="Arial"/>
                <w:b/>
                <w:bCs/>
                <w:sz w:val="22"/>
                <w:szCs w:val="22"/>
              </w:rPr>
              <w:t>)</w:t>
            </w:r>
          </w:p>
        </w:tc>
        <w:tc>
          <w:tcPr>
            <w:tcW w:w="1660" w:type="dxa"/>
            <w:tcBorders>
              <w:top w:val="single" w:sz="18" w:space="0" w:color="auto"/>
              <w:left w:val="single" w:sz="6" w:space="0" w:color="auto"/>
              <w:bottom w:val="single" w:sz="18" w:space="0" w:color="auto"/>
              <w:right w:val="single" w:sz="18" w:space="0" w:color="auto"/>
            </w:tcBorders>
            <w:vAlign w:val="bottom"/>
            <w:hideMark/>
          </w:tcPr>
          <w:p w14:paraId="0E203A72" w14:textId="77777777" w:rsidR="00D600E5" w:rsidRPr="001F341B" w:rsidRDefault="00D600E5" w:rsidP="00D600E5">
            <w:pPr>
              <w:jc w:val="center"/>
              <w:rPr>
                <w:rFonts w:ascii="Arial" w:hAnsi="Arial" w:cs="Arial"/>
                <w:b/>
                <w:bCs/>
                <w:sz w:val="22"/>
                <w:szCs w:val="22"/>
              </w:rPr>
            </w:pPr>
            <w:r w:rsidRPr="001F341B">
              <w:rPr>
                <w:rFonts w:ascii="Arial" w:hAnsi="Arial" w:cs="Arial"/>
                <w:b/>
                <w:bCs/>
                <w:sz w:val="22"/>
                <w:szCs w:val="22"/>
              </w:rPr>
              <w:t>Area                    (SY)</w:t>
            </w:r>
          </w:p>
        </w:tc>
      </w:tr>
      <w:tr w:rsidR="00D600E5" w:rsidRPr="001F341B" w14:paraId="5B66E996" w14:textId="77777777" w:rsidTr="00D600E5">
        <w:trPr>
          <w:trHeight w:val="300"/>
          <w:jc w:val="center"/>
        </w:trPr>
        <w:tc>
          <w:tcPr>
            <w:tcW w:w="1660" w:type="dxa"/>
            <w:tcBorders>
              <w:top w:val="single" w:sz="18" w:space="0" w:color="auto"/>
              <w:left w:val="single" w:sz="18" w:space="0" w:color="auto"/>
              <w:bottom w:val="single" w:sz="6" w:space="0" w:color="auto"/>
              <w:right w:val="single" w:sz="6" w:space="0" w:color="auto"/>
            </w:tcBorders>
            <w:noWrap/>
            <w:vAlign w:val="bottom"/>
            <w:hideMark/>
          </w:tcPr>
          <w:p w14:paraId="0AE9B65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140.97</w:t>
            </w:r>
          </w:p>
        </w:tc>
        <w:tc>
          <w:tcPr>
            <w:tcW w:w="1647" w:type="dxa"/>
            <w:tcBorders>
              <w:top w:val="single" w:sz="18" w:space="0" w:color="auto"/>
              <w:left w:val="single" w:sz="6" w:space="0" w:color="auto"/>
              <w:bottom w:val="single" w:sz="6" w:space="0" w:color="auto"/>
              <w:right w:val="single" w:sz="6" w:space="0" w:color="auto"/>
            </w:tcBorders>
            <w:noWrap/>
            <w:vAlign w:val="bottom"/>
            <w:hideMark/>
          </w:tcPr>
          <w:p w14:paraId="4304177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w:t>
            </w:r>
          </w:p>
        </w:tc>
        <w:tc>
          <w:tcPr>
            <w:tcW w:w="1673" w:type="dxa"/>
            <w:tcBorders>
              <w:top w:val="single" w:sz="18" w:space="0" w:color="auto"/>
              <w:left w:val="single" w:sz="6" w:space="0" w:color="auto"/>
              <w:bottom w:val="single" w:sz="6" w:space="0" w:color="auto"/>
              <w:right w:val="single" w:sz="6" w:space="0" w:color="auto"/>
            </w:tcBorders>
            <w:noWrap/>
            <w:vAlign w:val="bottom"/>
            <w:hideMark/>
          </w:tcPr>
          <w:p w14:paraId="0F0437F9"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18" w:space="0" w:color="auto"/>
              <w:left w:val="single" w:sz="6" w:space="0" w:color="auto"/>
              <w:bottom w:val="single" w:sz="6" w:space="0" w:color="auto"/>
              <w:right w:val="single" w:sz="18" w:space="0" w:color="auto"/>
            </w:tcBorders>
            <w:noWrap/>
            <w:vAlign w:val="bottom"/>
            <w:hideMark/>
          </w:tcPr>
          <w:p w14:paraId="2FE410D8"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66C38280" w14:textId="77777777" w:rsidTr="00D600E5">
        <w:trPr>
          <w:trHeight w:val="300"/>
          <w:jc w:val="center"/>
        </w:trPr>
        <w:tc>
          <w:tcPr>
            <w:tcW w:w="1660" w:type="dxa"/>
            <w:tcBorders>
              <w:top w:val="single" w:sz="6" w:space="0" w:color="auto"/>
              <w:left w:val="single" w:sz="18" w:space="0" w:color="auto"/>
              <w:bottom w:val="single" w:sz="6" w:space="0" w:color="auto"/>
              <w:right w:val="single" w:sz="6" w:space="0" w:color="auto"/>
            </w:tcBorders>
            <w:noWrap/>
            <w:vAlign w:val="bottom"/>
            <w:hideMark/>
          </w:tcPr>
          <w:p w14:paraId="161C056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140.86</w:t>
            </w:r>
          </w:p>
        </w:tc>
        <w:tc>
          <w:tcPr>
            <w:tcW w:w="1647" w:type="dxa"/>
            <w:tcBorders>
              <w:top w:val="single" w:sz="6" w:space="0" w:color="auto"/>
              <w:left w:val="single" w:sz="6" w:space="0" w:color="auto"/>
              <w:bottom w:val="single" w:sz="6" w:space="0" w:color="auto"/>
              <w:right w:val="single" w:sz="6" w:space="0" w:color="auto"/>
            </w:tcBorders>
            <w:noWrap/>
            <w:vAlign w:val="bottom"/>
            <w:hideMark/>
          </w:tcPr>
          <w:p w14:paraId="4C07CEBB"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w:t>
            </w:r>
          </w:p>
        </w:tc>
        <w:tc>
          <w:tcPr>
            <w:tcW w:w="1673" w:type="dxa"/>
            <w:tcBorders>
              <w:top w:val="single" w:sz="6" w:space="0" w:color="auto"/>
              <w:left w:val="single" w:sz="6" w:space="0" w:color="auto"/>
              <w:bottom w:val="single" w:sz="6" w:space="0" w:color="auto"/>
              <w:right w:val="single" w:sz="6" w:space="0" w:color="auto"/>
            </w:tcBorders>
            <w:noWrap/>
            <w:vAlign w:val="bottom"/>
            <w:hideMark/>
          </w:tcPr>
          <w:p w14:paraId="6292AA0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6" w:space="0" w:color="auto"/>
              <w:left w:val="single" w:sz="6" w:space="0" w:color="auto"/>
              <w:bottom w:val="single" w:sz="6" w:space="0" w:color="auto"/>
              <w:right w:val="single" w:sz="18" w:space="0" w:color="auto"/>
            </w:tcBorders>
            <w:noWrap/>
            <w:vAlign w:val="bottom"/>
            <w:hideMark/>
          </w:tcPr>
          <w:p w14:paraId="2F90F2E8"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10.7</w:t>
            </w:r>
          </w:p>
        </w:tc>
      </w:tr>
      <w:tr w:rsidR="00D600E5" w:rsidRPr="001F341B" w14:paraId="2300F781" w14:textId="77777777" w:rsidTr="00D600E5">
        <w:trPr>
          <w:trHeight w:val="300"/>
          <w:jc w:val="center"/>
        </w:trPr>
        <w:tc>
          <w:tcPr>
            <w:tcW w:w="1660" w:type="dxa"/>
            <w:tcBorders>
              <w:top w:val="single" w:sz="6" w:space="0" w:color="auto"/>
              <w:left w:val="single" w:sz="18" w:space="0" w:color="auto"/>
              <w:bottom w:val="single" w:sz="6" w:space="0" w:color="auto"/>
              <w:right w:val="single" w:sz="6" w:space="0" w:color="auto"/>
            </w:tcBorders>
            <w:noWrap/>
            <w:vAlign w:val="bottom"/>
            <w:hideMark/>
          </w:tcPr>
          <w:p w14:paraId="757248A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139.96</w:t>
            </w:r>
          </w:p>
        </w:tc>
        <w:tc>
          <w:tcPr>
            <w:tcW w:w="1647" w:type="dxa"/>
            <w:tcBorders>
              <w:top w:val="single" w:sz="6" w:space="0" w:color="auto"/>
              <w:left w:val="single" w:sz="6" w:space="0" w:color="auto"/>
              <w:bottom w:val="single" w:sz="6" w:space="0" w:color="auto"/>
              <w:right w:val="single" w:sz="6" w:space="0" w:color="auto"/>
            </w:tcBorders>
            <w:noWrap/>
            <w:vAlign w:val="bottom"/>
            <w:hideMark/>
          </w:tcPr>
          <w:p w14:paraId="3C594A6A"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w:t>
            </w:r>
          </w:p>
        </w:tc>
        <w:tc>
          <w:tcPr>
            <w:tcW w:w="1673" w:type="dxa"/>
            <w:tcBorders>
              <w:top w:val="single" w:sz="6" w:space="0" w:color="auto"/>
              <w:left w:val="single" w:sz="6" w:space="0" w:color="auto"/>
              <w:bottom w:val="single" w:sz="6" w:space="0" w:color="auto"/>
              <w:right w:val="single" w:sz="6" w:space="0" w:color="auto"/>
            </w:tcBorders>
            <w:noWrap/>
            <w:vAlign w:val="bottom"/>
            <w:hideMark/>
          </w:tcPr>
          <w:p w14:paraId="48889D2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6" w:space="0" w:color="auto"/>
              <w:left w:val="single" w:sz="6" w:space="0" w:color="auto"/>
              <w:bottom w:val="single" w:sz="6" w:space="0" w:color="auto"/>
              <w:right w:val="single" w:sz="18" w:space="0" w:color="auto"/>
            </w:tcBorders>
            <w:noWrap/>
            <w:vAlign w:val="bottom"/>
            <w:hideMark/>
          </w:tcPr>
          <w:p w14:paraId="3C019013"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8.0</w:t>
            </w:r>
          </w:p>
        </w:tc>
      </w:tr>
      <w:tr w:rsidR="00D600E5" w:rsidRPr="001F341B" w14:paraId="20CE3CD4" w14:textId="77777777" w:rsidTr="00D600E5">
        <w:trPr>
          <w:trHeight w:val="300"/>
          <w:jc w:val="center"/>
        </w:trPr>
        <w:tc>
          <w:tcPr>
            <w:tcW w:w="1660" w:type="dxa"/>
            <w:tcBorders>
              <w:top w:val="single" w:sz="6" w:space="0" w:color="auto"/>
              <w:left w:val="single" w:sz="18" w:space="0" w:color="auto"/>
              <w:bottom w:val="single" w:sz="6" w:space="0" w:color="auto"/>
              <w:right w:val="single" w:sz="6" w:space="0" w:color="auto"/>
            </w:tcBorders>
            <w:noWrap/>
            <w:vAlign w:val="bottom"/>
            <w:hideMark/>
          </w:tcPr>
          <w:p w14:paraId="7723D817"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138.24</w:t>
            </w:r>
          </w:p>
        </w:tc>
        <w:tc>
          <w:tcPr>
            <w:tcW w:w="1647" w:type="dxa"/>
            <w:tcBorders>
              <w:top w:val="single" w:sz="6" w:space="0" w:color="auto"/>
              <w:left w:val="single" w:sz="6" w:space="0" w:color="auto"/>
              <w:bottom w:val="single" w:sz="6" w:space="0" w:color="auto"/>
              <w:right w:val="single" w:sz="6" w:space="0" w:color="auto"/>
            </w:tcBorders>
            <w:noWrap/>
            <w:vAlign w:val="bottom"/>
            <w:hideMark/>
          </w:tcPr>
          <w:p w14:paraId="3525EE7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3</w:t>
            </w:r>
          </w:p>
        </w:tc>
        <w:tc>
          <w:tcPr>
            <w:tcW w:w="1673" w:type="dxa"/>
            <w:tcBorders>
              <w:top w:val="single" w:sz="6" w:space="0" w:color="auto"/>
              <w:left w:val="single" w:sz="6" w:space="0" w:color="auto"/>
              <w:bottom w:val="single" w:sz="6" w:space="0" w:color="auto"/>
              <w:right w:val="single" w:sz="6" w:space="0" w:color="auto"/>
            </w:tcBorders>
            <w:noWrap/>
            <w:vAlign w:val="bottom"/>
            <w:hideMark/>
          </w:tcPr>
          <w:p w14:paraId="0B39BAF9"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6" w:space="0" w:color="auto"/>
              <w:left w:val="single" w:sz="6" w:space="0" w:color="auto"/>
              <w:bottom w:val="single" w:sz="6" w:space="0" w:color="auto"/>
              <w:right w:val="single" w:sz="18" w:space="0" w:color="auto"/>
            </w:tcBorders>
            <w:noWrap/>
            <w:vAlign w:val="bottom"/>
            <w:hideMark/>
          </w:tcPr>
          <w:p w14:paraId="40C6AC5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r>
      <w:tr w:rsidR="00D600E5" w:rsidRPr="001F341B" w14:paraId="73714AC4" w14:textId="77777777" w:rsidTr="00D600E5">
        <w:trPr>
          <w:trHeight w:val="300"/>
          <w:jc w:val="center"/>
        </w:trPr>
        <w:tc>
          <w:tcPr>
            <w:tcW w:w="1660" w:type="dxa"/>
            <w:tcBorders>
              <w:top w:val="single" w:sz="6" w:space="0" w:color="auto"/>
              <w:left w:val="single" w:sz="18" w:space="0" w:color="auto"/>
              <w:bottom w:val="single" w:sz="6" w:space="0" w:color="auto"/>
              <w:right w:val="single" w:sz="6" w:space="0" w:color="auto"/>
            </w:tcBorders>
            <w:noWrap/>
            <w:vAlign w:val="bottom"/>
            <w:hideMark/>
          </w:tcPr>
          <w:p w14:paraId="230065D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137.99</w:t>
            </w:r>
          </w:p>
        </w:tc>
        <w:tc>
          <w:tcPr>
            <w:tcW w:w="1647" w:type="dxa"/>
            <w:tcBorders>
              <w:top w:val="single" w:sz="6" w:space="0" w:color="auto"/>
              <w:left w:val="single" w:sz="6" w:space="0" w:color="auto"/>
              <w:bottom w:val="single" w:sz="6" w:space="0" w:color="auto"/>
              <w:right w:val="single" w:sz="6" w:space="0" w:color="auto"/>
            </w:tcBorders>
            <w:noWrap/>
            <w:vAlign w:val="bottom"/>
            <w:hideMark/>
          </w:tcPr>
          <w:p w14:paraId="614F8DE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2</w:t>
            </w:r>
          </w:p>
        </w:tc>
        <w:tc>
          <w:tcPr>
            <w:tcW w:w="1673" w:type="dxa"/>
            <w:tcBorders>
              <w:top w:val="single" w:sz="6" w:space="0" w:color="auto"/>
              <w:left w:val="single" w:sz="6" w:space="0" w:color="auto"/>
              <w:bottom w:val="single" w:sz="6" w:space="0" w:color="auto"/>
              <w:right w:val="single" w:sz="6" w:space="0" w:color="auto"/>
            </w:tcBorders>
            <w:noWrap/>
            <w:vAlign w:val="bottom"/>
            <w:hideMark/>
          </w:tcPr>
          <w:p w14:paraId="44036B2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6" w:space="0" w:color="auto"/>
              <w:left w:val="single" w:sz="6" w:space="0" w:color="auto"/>
              <w:bottom w:val="single" w:sz="6" w:space="0" w:color="auto"/>
              <w:right w:val="single" w:sz="18" w:space="0" w:color="auto"/>
            </w:tcBorders>
            <w:noWrap/>
            <w:vAlign w:val="bottom"/>
            <w:hideMark/>
          </w:tcPr>
          <w:p w14:paraId="52326C4B"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2.7</w:t>
            </w:r>
          </w:p>
        </w:tc>
      </w:tr>
      <w:tr w:rsidR="00D600E5" w:rsidRPr="001F341B" w14:paraId="243355F6" w14:textId="77777777" w:rsidTr="00D600E5">
        <w:trPr>
          <w:trHeight w:val="300"/>
          <w:jc w:val="center"/>
        </w:trPr>
        <w:tc>
          <w:tcPr>
            <w:tcW w:w="1660" w:type="dxa"/>
            <w:tcBorders>
              <w:top w:val="single" w:sz="6" w:space="0" w:color="auto"/>
              <w:left w:val="single" w:sz="18" w:space="0" w:color="auto"/>
              <w:bottom w:val="single" w:sz="6" w:space="0" w:color="auto"/>
              <w:right w:val="single" w:sz="6" w:space="0" w:color="auto"/>
            </w:tcBorders>
            <w:noWrap/>
            <w:vAlign w:val="bottom"/>
            <w:hideMark/>
          </w:tcPr>
          <w:p w14:paraId="5C4E3305" w14:textId="77777777" w:rsidR="00D600E5" w:rsidRPr="002651EA" w:rsidRDefault="00D600E5" w:rsidP="00D600E5">
            <w:pPr>
              <w:jc w:val="center"/>
              <w:rPr>
                <w:rFonts w:ascii="Arial" w:hAnsi="Arial" w:cs="Arial"/>
                <w:b/>
                <w:sz w:val="22"/>
                <w:szCs w:val="22"/>
              </w:rPr>
            </w:pPr>
            <w:r w:rsidRPr="002651EA">
              <w:rPr>
                <w:rFonts w:ascii="Arial" w:hAnsi="Arial" w:cs="Arial"/>
                <w:b/>
                <w:sz w:val="22"/>
                <w:szCs w:val="22"/>
              </w:rPr>
              <w:t>137.89</w:t>
            </w:r>
            <w:r>
              <w:rPr>
                <w:rFonts w:ascii="Arial" w:hAnsi="Arial" w:cs="Arial"/>
                <w:b/>
                <w:sz w:val="22"/>
                <w:szCs w:val="22"/>
              </w:rPr>
              <w:t>*</w:t>
            </w:r>
          </w:p>
        </w:tc>
        <w:tc>
          <w:tcPr>
            <w:tcW w:w="1647" w:type="dxa"/>
            <w:tcBorders>
              <w:top w:val="single" w:sz="6" w:space="0" w:color="auto"/>
              <w:left w:val="single" w:sz="6" w:space="0" w:color="auto"/>
              <w:bottom w:val="single" w:sz="6" w:space="0" w:color="auto"/>
              <w:right w:val="single" w:sz="6" w:space="0" w:color="auto"/>
            </w:tcBorders>
            <w:noWrap/>
            <w:vAlign w:val="bottom"/>
            <w:hideMark/>
          </w:tcPr>
          <w:p w14:paraId="3F081D5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50</w:t>
            </w:r>
          </w:p>
        </w:tc>
        <w:tc>
          <w:tcPr>
            <w:tcW w:w="1673" w:type="dxa"/>
            <w:tcBorders>
              <w:top w:val="single" w:sz="6" w:space="0" w:color="auto"/>
              <w:left w:val="single" w:sz="6" w:space="0" w:color="auto"/>
              <w:bottom w:val="single" w:sz="6" w:space="0" w:color="auto"/>
              <w:right w:val="single" w:sz="6" w:space="0" w:color="auto"/>
            </w:tcBorders>
            <w:noWrap/>
            <w:vAlign w:val="bottom"/>
            <w:hideMark/>
          </w:tcPr>
          <w:p w14:paraId="355B2465"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6" w:space="0" w:color="auto"/>
              <w:left w:val="single" w:sz="6" w:space="0" w:color="auto"/>
              <w:bottom w:val="single" w:sz="6" w:space="0" w:color="auto"/>
              <w:right w:val="single" w:sz="18" w:space="0" w:color="auto"/>
            </w:tcBorders>
            <w:noWrap/>
            <w:vAlign w:val="bottom"/>
            <w:hideMark/>
          </w:tcPr>
          <w:p w14:paraId="04900598"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66.7</w:t>
            </w:r>
          </w:p>
        </w:tc>
      </w:tr>
      <w:tr w:rsidR="00D600E5" w:rsidRPr="001F341B" w14:paraId="70258EF9" w14:textId="77777777" w:rsidTr="00D600E5">
        <w:trPr>
          <w:trHeight w:val="300"/>
          <w:jc w:val="center"/>
        </w:trPr>
        <w:tc>
          <w:tcPr>
            <w:tcW w:w="1660" w:type="dxa"/>
            <w:tcBorders>
              <w:top w:val="single" w:sz="6" w:space="0" w:color="auto"/>
              <w:left w:val="single" w:sz="18" w:space="0" w:color="auto"/>
              <w:bottom w:val="single" w:sz="6" w:space="0" w:color="auto"/>
              <w:right w:val="single" w:sz="6" w:space="0" w:color="auto"/>
            </w:tcBorders>
            <w:noWrap/>
            <w:vAlign w:val="bottom"/>
            <w:hideMark/>
          </w:tcPr>
          <w:p w14:paraId="60758B9E"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137.71</w:t>
            </w:r>
          </w:p>
        </w:tc>
        <w:tc>
          <w:tcPr>
            <w:tcW w:w="1647" w:type="dxa"/>
            <w:tcBorders>
              <w:top w:val="single" w:sz="6" w:space="0" w:color="auto"/>
              <w:left w:val="single" w:sz="6" w:space="0" w:color="auto"/>
              <w:bottom w:val="single" w:sz="6" w:space="0" w:color="auto"/>
              <w:right w:val="single" w:sz="6" w:space="0" w:color="auto"/>
            </w:tcBorders>
            <w:noWrap/>
            <w:vAlign w:val="bottom"/>
            <w:hideMark/>
          </w:tcPr>
          <w:p w14:paraId="187A10A8"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w:t>
            </w:r>
          </w:p>
        </w:tc>
        <w:tc>
          <w:tcPr>
            <w:tcW w:w="1673" w:type="dxa"/>
            <w:tcBorders>
              <w:top w:val="single" w:sz="6" w:space="0" w:color="auto"/>
              <w:left w:val="single" w:sz="6" w:space="0" w:color="auto"/>
              <w:bottom w:val="single" w:sz="6" w:space="0" w:color="auto"/>
              <w:right w:val="single" w:sz="6" w:space="0" w:color="auto"/>
            </w:tcBorders>
            <w:noWrap/>
            <w:vAlign w:val="bottom"/>
            <w:hideMark/>
          </w:tcPr>
          <w:p w14:paraId="1DDDB1D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6" w:space="0" w:color="auto"/>
              <w:left w:val="single" w:sz="6" w:space="0" w:color="auto"/>
              <w:bottom w:val="single" w:sz="6" w:space="0" w:color="auto"/>
              <w:right w:val="single" w:sz="18" w:space="0" w:color="auto"/>
            </w:tcBorders>
            <w:noWrap/>
            <w:vAlign w:val="bottom"/>
            <w:hideMark/>
          </w:tcPr>
          <w:p w14:paraId="5CFCFA9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0590F8FC" w14:textId="77777777" w:rsidTr="00D600E5">
        <w:trPr>
          <w:trHeight w:val="300"/>
          <w:jc w:val="center"/>
        </w:trPr>
        <w:tc>
          <w:tcPr>
            <w:tcW w:w="1660" w:type="dxa"/>
            <w:tcBorders>
              <w:top w:val="single" w:sz="6" w:space="0" w:color="auto"/>
              <w:left w:val="single" w:sz="18" w:space="0" w:color="auto"/>
              <w:bottom w:val="single" w:sz="6" w:space="0" w:color="auto"/>
              <w:right w:val="single" w:sz="6" w:space="0" w:color="auto"/>
            </w:tcBorders>
            <w:noWrap/>
            <w:vAlign w:val="bottom"/>
            <w:hideMark/>
          </w:tcPr>
          <w:p w14:paraId="6BEAE1C9"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137.34</w:t>
            </w:r>
          </w:p>
        </w:tc>
        <w:tc>
          <w:tcPr>
            <w:tcW w:w="1647" w:type="dxa"/>
            <w:tcBorders>
              <w:top w:val="single" w:sz="6" w:space="0" w:color="auto"/>
              <w:left w:val="single" w:sz="6" w:space="0" w:color="auto"/>
              <w:bottom w:val="single" w:sz="6" w:space="0" w:color="auto"/>
              <w:right w:val="single" w:sz="6" w:space="0" w:color="auto"/>
            </w:tcBorders>
            <w:noWrap/>
            <w:vAlign w:val="bottom"/>
            <w:hideMark/>
          </w:tcPr>
          <w:p w14:paraId="2CE4DBA0"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w:t>
            </w:r>
          </w:p>
        </w:tc>
        <w:tc>
          <w:tcPr>
            <w:tcW w:w="1673" w:type="dxa"/>
            <w:tcBorders>
              <w:top w:val="single" w:sz="6" w:space="0" w:color="auto"/>
              <w:left w:val="single" w:sz="6" w:space="0" w:color="auto"/>
              <w:bottom w:val="single" w:sz="6" w:space="0" w:color="auto"/>
              <w:right w:val="single" w:sz="6" w:space="0" w:color="auto"/>
            </w:tcBorders>
            <w:noWrap/>
            <w:vAlign w:val="bottom"/>
            <w:hideMark/>
          </w:tcPr>
          <w:p w14:paraId="62CA497D"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6" w:space="0" w:color="auto"/>
              <w:left w:val="single" w:sz="6" w:space="0" w:color="auto"/>
              <w:bottom w:val="single" w:sz="6" w:space="0" w:color="auto"/>
              <w:right w:val="single" w:sz="18" w:space="0" w:color="auto"/>
            </w:tcBorders>
            <w:noWrap/>
            <w:vAlign w:val="bottom"/>
            <w:hideMark/>
          </w:tcPr>
          <w:p w14:paraId="05721B6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42C2DAD0" w14:textId="77777777" w:rsidTr="00D600E5">
        <w:trPr>
          <w:trHeight w:val="300"/>
          <w:jc w:val="center"/>
        </w:trPr>
        <w:tc>
          <w:tcPr>
            <w:tcW w:w="1660" w:type="dxa"/>
            <w:tcBorders>
              <w:top w:val="single" w:sz="6" w:space="0" w:color="auto"/>
              <w:left w:val="single" w:sz="18" w:space="0" w:color="auto"/>
              <w:bottom w:val="single" w:sz="6" w:space="0" w:color="auto"/>
              <w:right w:val="single" w:sz="6" w:space="0" w:color="auto"/>
            </w:tcBorders>
            <w:noWrap/>
            <w:vAlign w:val="bottom"/>
            <w:hideMark/>
          </w:tcPr>
          <w:p w14:paraId="25AC9D7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137.27</w:t>
            </w:r>
          </w:p>
        </w:tc>
        <w:tc>
          <w:tcPr>
            <w:tcW w:w="1647" w:type="dxa"/>
            <w:tcBorders>
              <w:top w:val="single" w:sz="6" w:space="0" w:color="auto"/>
              <w:left w:val="single" w:sz="6" w:space="0" w:color="auto"/>
              <w:bottom w:val="single" w:sz="6" w:space="0" w:color="auto"/>
              <w:right w:val="single" w:sz="6" w:space="0" w:color="auto"/>
            </w:tcBorders>
            <w:noWrap/>
            <w:vAlign w:val="bottom"/>
            <w:hideMark/>
          </w:tcPr>
          <w:p w14:paraId="6A2271E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w:t>
            </w:r>
          </w:p>
        </w:tc>
        <w:tc>
          <w:tcPr>
            <w:tcW w:w="1673" w:type="dxa"/>
            <w:tcBorders>
              <w:top w:val="single" w:sz="6" w:space="0" w:color="auto"/>
              <w:left w:val="single" w:sz="6" w:space="0" w:color="auto"/>
              <w:bottom w:val="single" w:sz="6" w:space="0" w:color="auto"/>
              <w:right w:val="single" w:sz="6" w:space="0" w:color="auto"/>
            </w:tcBorders>
            <w:noWrap/>
            <w:vAlign w:val="bottom"/>
            <w:hideMark/>
          </w:tcPr>
          <w:p w14:paraId="46781B7C"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6" w:space="0" w:color="auto"/>
              <w:left w:val="single" w:sz="6" w:space="0" w:color="auto"/>
              <w:bottom w:val="single" w:sz="6" w:space="0" w:color="auto"/>
              <w:right w:val="single" w:sz="18" w:space="0" w:color="auto"/>
            </w:tcBorders>
            <w:noWrap/>
            <w:vAlign w:val="bottom"/>
            <w:hideMark/>
          </w:tcPr>
          <w:p w14:paraId="08C32DDB"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5.3</w:t>
            </w:r>
          </w:p>
        </w:tc>
      </w:tr>
      <w:tr w:rsidR="00D600E5" w:rsidRPr="001F341B" w14:paraId="50C5C23B" w14:textId="77777777" w:rsidTr="00D600E5">
        <w:trPr>
          <w:trHeight w:val="300"/>
          <w:jc w:val="center"/>
        </w:trPr>
        <w:tc>
          <w:tcPr>
            <w:tcW w:w="1660" w:type="dxa"/>
            <w:tcBorders>
              <w:top w:val="single" w:sz="6" w:space="0" w:color="auto"/>
              <w:left w:val="single" w:sz="18" w:space="0" w:color="auto"/>
              <w:bottom w:val="single" w:sz="6" w:space="0" w:color="auto"/>
              <w:right w:val="single" w:sz="6" w:space="0" w:color="auto"/>
            </w:tcBorders>
            <w:noWrap/>
            <w:vAlign w:val="bottom"/>
            <w:hideMark/>
          </w:tcPr>
          <w:p w14:paraId="48513681"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137.14</w:t>
            </w:r>
          </w:p>
        </w:tc>
        <w:tc>
          <w:tcPr>
            <w:tcW w:w="1647" w:type="dxa"/>
            <w:tcBorders>
              <w:top w:val="single" w:sz="6" w:space="0" w:color="auto"/>
              <w:left w:val="single" w:sz="6" w:space="0" w:color="auto"/>
              <w:bottom w:val="single" w:sz="6" w:space="0" w:color="auto"/>
              <w:right w:val="single" w:sz="6" w:space="0" w:color="auto"/>
            </w:tcBorders>
            <w:noWrap/>
            <w:vAlign w:val="bottom"/>
            <w:hideMark/>
          </w:tcPr>
          <w:p w14:paraId="6EA4BDA4"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3</w:t>
            </w:r>
          </w:p>
        </w:tc>
        <w:tc>
          <w:tcPr>
            <w:tcW w:w="1673" w:type="dxa"/>
            <w:tcBorders>
              <w:top w:val="single" w:sz="6" w:space="0" w:color="auto"/>
              <w:left w:val="single" w:sz="6" w:space="0" w:color="auto"/>
              <w:bottom w:val="single" w:sz="6" w:space="0" w:color="auto"/>
              <w:right w:val="single" w:sz="6" w:space="0" w:color="auto"/>
            </w:tcBorders>
            <w:noWrap/>
            <w:vAlign w:val="bottom"/>
            <w:hideMark/>
          </w:tcPr>
          <w:p w14:paraId="410C210F"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6" w:space="0" w:color="auto"/>
              <w:left w:val="single" w:sz="6" w:space="0" w:color="auto"/>
              <w:bottom w:val="single" w:sz="6" w:space="0" w:color="auto"/>
              <w:right w:val="single" w:sz="18" w:space="0" w:color="auto"/>
            </w:tcBorders>
            <w:noWrap/>
            <w:vAlign w:val="bottom"/>
            <w:hideMark/>
          </w:tcPr>
          <w:p w14:paraId="095D0642"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r>
      <w:tr w:rsidR="00D600E5" w:rsidRPr="001F341B" w14:paraId="611FB46B" w14:textId="77777777" w:rsidTr="00D600E5">
        <w:trPr>
          <w:trHeight w:val="300"/>
          <w:jc w:val="center"/>
        </w:trPr>
        <w:tc>
          <w:tcPr>
            <w:tcW w:w="1660" w:type="dxa"/>
            <w:tcBorders>
              <w:top w:val="single" w:sz="6" w:space="0" w:color="auto"/>
              <w:left w:val="single" w:sz="18" w:space="0" w:color="auto"/>
              <w:bottom w:val="single" w:sz="18" w:space="0" w:color="auto"/>
              <w:right w:val="single" w:sz="6" w:space="0" w:color="auto"/>
            </w:tcBorders>
            <w:noWrap/>
            <w:vAlign w:val="bottom"/>
            <w:hideMark/>
          </w:tcPr>
          <w:p w14:paraId="4DB92A5F"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136.95</w:t>
            </w:r>
          </w:p>
        </w:tc>
        <w:tc>
          <w:tcPr>
            <w:tcW w:w="1647" w:type="dxa"/>
            <w:tcBorders>
              <w:top w:val="single" w:sz="6" w:space="0" w:color="auto"/>
              <w:left w:val="single" w:sz="6" w:space="0" w:color="auto"/>
              <w:bottom w:val="single" w:sz="18" w:space="0" w:color="auto"/>
              <w:right w:val="single" w:sz="6" w:space="0" w:color="auto"/>
            </w:tcBorders>
            <w:noWrap/>
            <w:vAlign w:val="bottom"/>
            <w:hideMark/>
          </w:tcPr>
          <w:p w14:paraId="539B6FA7"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3</w:t>
            </w:r>
          </w:p>
        </w:tc>
        <w:tc>
          <w:tcPr>
            <w:tcW w:w="1673" w:type="dxa"/>
            <w:tcBorders>
              <w:top w:val="single" w:sz="6" w:space="0" w:color="auto"/>
              <w:left w:val="single" w:sz="6" w:space="0" w:color="auto"/>
              <w:bottom w:val="single" w:sz="18" w:space="0" w:color="auto"/>
              <w:right w:val="single" w:sz="6" w:space="0" w:color="auto"/>
            </w:tcBorders>
            <w:noWrap/>
            <w:vAlign w:val="bottom"/>
            <w:hideMark/>
          </w:tcPr>
          <w:p w14:paraId="0D173E26"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12</w:t>
            </w:r>
          </w:p>
        </w:tc>
        <w:tc>
          <w:tcPr>
            <w:tcW w:w="1660" w:type="dxa"/>
            <w:tcBorders>
              <w:top w:val="single" w:sz="6" w:space="0" w:color="auto"/>
              <w:left w:val="single" w:sz="6" w:space="0" w:color="auto"/>
              <w:bottom w:val="single" w:sz="18" w:space="0" w:color="auto"/>
              <w:right w:val="single" w:sz="18" w:space="0" w:color="auto"/>
            </w:tcBorders>
            <w:noWrap/>
            <w:vAlign w:val="bottom"/>
            <w:hideMark/>
          </w:tcPr>
          <w:p w14:paraId="4FB80189" w14:textId="77777777" w:rsidR="00D600E5" w:rsidRPr="001F341B" w:rsidRDefault="00D600E5" w:rsidP="00D600E5">
            <w:pPr>
              <w:jc w:val="center"/>
              <w:rPr>
                <w:rFonts w:ascii="Arial" w:hAnsi="Arial" w:cs="Arial"/>
                <w:sz w:val="22"/>
                <w:szCs w:val="22"/>
              </w:rPr>
            </w:pPr>
            <w:r w:rsidRPr="001F341B">
              <w:rPr>
                <w:rFonts w:ascii="Arial" w:hAnsi="Arial" w:cs="Arial"/>
                <w:sz w:val="22"/>
                <w:szCs w:val="22"/>
              </w:rPr>
              <w:t>4.0</w:t>
            </w:r>
          </w:p>
        </w:tc>
      </w:tr>
      <w:tr w:rsidR="00D600E5" w:rsidRPr="001F341B" w14:paraId="4B6E7026" w14:textId="77777777" w:rsidTr="00D600E5">
        <w:trPr>
          <w:trHeight w:val="315"/>
          <w:jc w:val="center"/>
        </w:trPr>
        <w:tc>
          <w:tcPr>
            <w:tcW w:w="1660" w:type="dxa"/>
            <w:tcBorders>
              <w:top w:val="single" w:sz="18" w:space="0" w:color="auto"/>
              <w:left w:val="nil"/>
              <w:bottom w:val="nil"/>
              <w:right w:val="nil"/>
            </w:tcBorders>
            <w:noWrap/>
            <w:vAlign w:val="bottom"/>
            <w:hideMark/>
          </w:tcPr>
          <w:p w14:paraId="185949EF" w14:textId="77777777" w:rsidR="00D600E5" w:rsidRPr="001F341B" w:rsidRDefault="00D600E5" w:rsidP="00D600E5">
            <w:pPr>
              <w:jc w:val="center"/>
              <w:rPr>
                <w:rFonts w:ascii="Arial" w:hAnsi="Arial" w:cs="Arial"/>
                <w:sz w:val="22"/>
                <w:szCs w:val="22"/>
              </w:rPr>
            </w:pPr>
          </w:p>
        </w:tc>
        <w:tc>
          <w:tcPr>
            <w:tcW w:w="1647" w:type="dxa"/>
            <w:tcBorders>
              <w:top w:val="single" w:sz="18" w:space="0" w:color="auto"/>
              <w:left w:val="nil"/>
              <w:bottom w:val="nil"/>
              <w:right w:val="single" w:sz="18" w:space="0" w:color="auto"/>
            </w:tcBorders>
            <w:noWrap/>
            <w:vAlign w:val="bottom"/>
            <w:hideMark/>
          </w:tcPr>
          <w:p w14:paraId="3476203B" w14:textId="77777777" w:rsidR="00D600E5" w:rsidRPr="001F341B" w:rsidRDefault="00D600E5" w:rsidP="00D600E5">
            <w:pPr>
              <w:jc w:val="center"/>
              <w:rPr>
                <w:rFonts w:ascii="Arial" w:hAnsi="Arial" w:cs="Arial"/>
                <w:sz w:val="22"/>
                <w:szCs w:val="22"/>
              </w:rPr>
            </w:pPr>
          </w:p>
        </w:tc>
        <w:tc>
          <w:tcPr>
            <w:tcW w:w="1673" w:type="dxa"/>
            <w:tcBorders>
              <w:top w:val="single" w:sz="18" w:space="0" w:color="auto"/>
              <w:left w:val="single" w:sz="18" w:space="0" w:color="auto"/>
              <w:bottom w:val="single" w:sz="18" w:space="0" w:color="auto"/>
              <w:right w:val="nil"/>
            </w:tcBorders>
            <w:noWrap/>
            <w:vAlign w:val="bottom"/>
            <w:hideMark/>
          </w:tcPr>
          <w:p w14:paraId="32BF3912" w14:textId="77777777" w:rsidR="00D600E5" w:rsidRPr="001F341B" w:rsidRDefault="00D600E5" w:rsidP="00D600E5">
            <w:pPr>
              <w:jc w:val="center"/>
              <w:rPr>
                <w:rFonts w:ascii="Arial" w:hAnsi="Arial" w:cs="Arial"/>
                <w:b/>
                <w:sz w:val="22"/>
                <w:szCs w:val="22"/>
              </w:rPr>
            </w:pPr>
            <w:r w:rsidRPr="001F341B">
              <w:rPr>
                <w:rFonts w:ascii="Arial" w:hAnsi="Arial" w:cs="Arial"/>
                <w:b/>
                <w:sz w:val="22"/>
                <w:szCs w:val="22"/>
              </w:rPr>
              <w:t>Lane 3 Total</w:t>
            </w:r>
          </w:p>
        </w:tc>
        <w:tc>
          <w:tcPr>
            <w:tcW w:w="1660" w:type="dxa"/>
            <w:tcBorders>
              <w:top w:val="single" w:sz="18" w:space="0" w:color="auto"/>
              <w:left w:val="nil"/>
              <w:bottom w:val="single" w:sz="18" w:space="0" w:color="auto"/>
              <w:right w:val="single" w:sz="18" w:space="0" w:color="auto"/>
            </w:tcBorders>
            <w:noWrap/>
            <w:vAlign w:val="bottom"/>
            <w:hideMark/>
          </w:tcPr>
          <w:p w14:paraId="6CFD45DF" w14:textId="77777777" w:rsidR="00D600E5" w:rsidRPr="001F341B" w:rsidRDefault="00D600E5" w:rsidP="00D600E5">
            <w:pPr>
              <w:jc w:val="center"/>
              <w:rPr>
                <w:rFonts w:ascii="Arial" w:hAnsi="Arial" w:cs="Arial"/>
                <w:b/>
                <w:sz w:val="22"/>
                <w:szCs w:val="22"/>
              </w:rPr>
            </w:pPr>
            <w:r w:rsidRPr="001F341B">
              <w:rPr>
                <w:rFonts w:ascii="Arial" w:hAnsi="Arial" w:cs="Arial"/>
                <w:b/>
                <w:sz w:val="22"/>
                <w:szCs w:val="22"/>
              </w:rPr>
              <w:t>121.3</w:t>
            </w:r>
          </w:p>
        </w:tc>
      </w:tr>
    </w:tbl>
    <w:p w14:paraId="66D1509F" w14:textId="77777777" w:rsidR="00D600E5" w:rsidRDefault="00D600E5" w:rsidP="00D600E5">
      <w:pPr>
        <w:jc w:val="center"/>
      </w:pPr>
    </w:p>
    <w:tbl>
      <w:tblPr>
        <w:tblStyle w:val="TableGrid"/>
        <w:tblW w:w="0" w:type="auto"/>
        <w:tblLook w:val="04A0" w:firstRow="1" w:lastRow="0" w:firstColumn="1" w:lastColumn="0" w:noHBand="0" w:noVBand="1"/>
      </w:tblPr>
      <w:tblGrid>
        <w:gridCol w:w="1660"/>
        <w:gridCol w:w="1647"/>
        <w:gridCol w:w="1673"/>
        <w:gridCol w:w="1660"/>
      </w:tblGrid>
      <w:tr w:rsidR="00D600E5" w:rsidRPr="001F341B" w14:paraId="53DC8690" w14:textId="77777777" w:rsidTr="00D600E5">
        <w:trPr>
          <w:trHeight w:val="315"/>
        </w:trPr>
        <w:tc>
          <w:tcPr>
            <w:tcW w:w="1660" w:type="dxa"/>
            <w:tcBorders>
              <w:top w:val="nil"/>
              <w:left w:val="nil"/>
              <w:bottom w:val="nil"/>
              <w:right w:val="nil"/>
            </w:tcBorders>
            <w:noWrap/>
            <w:hideMark/>
          </w:tcPr>
          <w:p w14:paraId="070ED668" w14:textId="77777777" w:rsidR="00D600E5" w:rsidRPr="001F341B" w:rsidRDefault="00D600E5" w:rsidP="00D600E5">
            <w:pPr>
              <w:jc w:val="center"/>
              <w:rPr>
                <w:rFonts w:ascii="Arial" w:hAnsi="Arial" w:cs="Arial"/>
                <w:sz w:val="22"/>
                <w:szCs w:val="22"/>
              </w:rPr>
            </w:pPr>
          </w:p>
        </w:tc>
        <w:tc>
          <w:tcPr>
            <w:tcW w:w="1647" w:type="dxa"/>
            <w:tcBorders>
              <w:top w:val="nil"/>
              <w:left w:val="nil"/>
              <w:bottom w:val="nil"/>
              <w:right w:val="single" w:sz="18" w:space="0" w:color="auto"/>
            </w:tcBorders>
            <w:noWrap/>
            <w:hideMark/>
          </w:tcPr>
          <w:p w14:paraId="5F4403CF" w14:textId="77777777" w:rsidR="00D600E5" w:rsidRPr="001F341B" w:rsidRDefault="00D600E5" w:rsidP="00D600E5">
            <w:pPr>
              <w:jc w:val="center"/>
              <w:rPr>
                <w:rFonts w:ascii="Arial" w:hAnsi="Arial" w:cs="Arial"/>
                <w:sz w:val="22"/>
                <w:szCs w:val="22"/>
              </w:rPr>
            </w:pPr>
          </w:p>
        </w:tc>
        <w:tc>
          <w:tcPr>
            <w:tcW w:w="1673" w:type="dxa"/>
            <w:tcBorders>
              <w:top w:val="single" w:sz="18" w:space="0" w:color="auto"/>
              <w:left w:val="single" w:sz="18" w:space="0" w:color="auto"/>
              <w:bottom w:val="single" w:sz="18" w:space="0" w:color="auto"/>
              <w:right w:val="nil"/>
            </w:tcBorders>
            <w:noWrap/>
            <w:vAlign w:val="bottom"/>
            <w:hideMark/>
          </w:tcPr>
          <w:p w14:paraId="4F530699" w14:textId="77777777" w:rsidR="00D600E5" w:rsidRPr="002434FF" w:rsidRDefault="00D600E5" w:rsidP="00D600E5">
            <w:pPr>
              <w:jc w:val="center"/>
              <w:rPr>
                <w:rFonts w:ascii="Arial" w:hAnsi="Arial" w:cs="Arial"/>
                <w:b/>
                <w:bCs/>
                <w:sz w:val="22"/>
                <w:szCs w:val="22"/>
              </w:rPr>
            </w:pPr>
            <w:r>
              <w:rPr>
                <w:rFonts w:ascii="Arial" w:hAnsi="Arial" w:cs="Arial"/>
                <w:b/>
                <w:bCs/>
                <w:sz w:val="22"/>
                <w:szCs w:val="22"/>
              </w:rPr>
              <w:t>West</w:t>
            </w:r>
            <w:r w:rsidRPr="002434FF">
              <w:rPr>
                <w:rFonts w:ascii="Arial" w:hAnsi="Arial" w:cs="Arial"/>
                <w:b/>
                <w:bCs/>
                <w:sz w:val="22"/>
                <w:szCs w:val="22"/>
              </w:rPr>
              <w:t>bound Total</w:t>
            </w:r>
          </w:p>
        </w:tc>
        <w:tc>
          <w:tcPr>
            <w:tcW w:w="1660" w:type="dxa"/>
            <w:tcBorders>
              <w:top w:val="single" w:sz="18" w:space="0" w:color="auto"/>
              <w:left w:val="nil"/>
              <w:bottom w:val="single" w:sz="18" w:space="0" w:color="auto"/>
              <w:right w:val="single" w:sz="18" w:space="0" w:color="auto"/>
            </w:tcBorders>
            <w:noWrap/>
            <w:vAlign w:val="bottom"/>
            <w:hideMark/>
          </w:tcPr>
          <w:p w14:paraId="3F30F2B9" w14:textId="77777777" w:rsidR="00D600E5" w:rsidRPr="002434FF" w:rsidRDefault="00D600E5" w:rsidP="00D600E5">
            <w:pPr>
              <w:jc w:val="center"/>
              <w:rPr>
                <w:rFonts w:ascii="Arial" w:hAnsi="Arial" w:cs="Arial"/>
                <w:b/>
                <w:bCs/>
                <w:sz w:val="22"/>
                <w:szCs w:val="22"/>
              </w:rPr>
            </w:pPr>
            <w:r w:rsidRPr="002434FF">
              <w:rPr>
                <w:rFonts w:ascii="Arial" w:hAnsi="Arial" w:cs="Arial"/>
                <w:b/>
                <w:bCs/>
                <w:sz w:val="22"/>
                <w:szCs w:val="22"/>
              </w:rPr>
              <w:t>418.7</w:t>
            </w:r>
          </w:p>
        </w:tc>
      </w:tr>
    </w:tbl>
    <w:p w14:paraId="4E23169B" w14:textId="77777777" w:rsidR="00D600E5" w:rsidRDefault="00D600E5" w:rsidP="00D600E5">
      <w:pPr>
        <w:rPr>
          <w:rFonts w:ascii="Arial" w:hAnsi="Arial" w:cs="Arial"/>
          <w:sz w:val="22"/>
          <w:szCs w:val="22"/>
          <w:highlight w:val="yellow"/>
        </w:rPr>
      </w:pPr>
    </w:p>
    <w:p w14:paraId="33271F69" w14:textId="77777777" w:rsidR="00D600E5" w:rsidRPr="00D600E5" w:rsidRDefault="00D600E5" w:rsidP="00D600E5">
      <w:pPr>
        <w:jc w:val="center"/>
        <w:rPr>
          <w:rFonts w:ascii="Arial" w:hAnsi="Arial" w:cs="Arial"/>
          <w:sz w:val="22"/>
          <w:szCs w:val="22"/>
          <w:highlight w:val="yellow"/>
        </w:rPr>
      </w:pPr>
      <w:r w:rsidRPr="00D600E5">
        <w:rPr>
          <w:rFonts w:ascii="Arial" w:hAnsi="Arial" w:cs="Arial"/>
        </w:rPr>
        <w:t>* Bridge Approach mill 2 ½”</w:t>
      </w:r>
    </w:p>
    <w:p w14:paraId="7EECD695" w14:textId="77777777" w:rsidR="00D600E5" w:rsidRPr="00786885" w:rsidRDefault="00D600E5" w:rsidP="00D600E5">
      <w:pPr>
        <w:rPr>
          <w:rFonts w:ascii="Arial" w:hAnsi="Arial" w:cs="Arial"/>
          <w:sz w:val="22"/>
          <w:szCs w:val="22"/>
          <w:highlight w:val="yellow"/>
        </w:rPr>
      </w:pPr>
    </w:p>
    <w:p w14:paraId="4F06B85D" w14:textId="77777777" w:rsidR="0094397F" w:rsidRPr="00D600E5" w:rsidRDefault="0094397F" w:rsidP="00D600E5">
      <w:pPr>
        <w:tabs>
          <w:tab w:val="center" w:pos="5400"/>
        </w:tabs>
        <w:rPr>
          <w:rFonts w:ascii="Arial" w:hAnsi="Arial" w:cs="Arial"/>
          <w:sz w:val="28"/>
          <w:szCs w:val="20"/>
        </w:rPr>
        <w:sectPr w:rsidR="0094397F" w:rsidRPr="00D600E5" w:rsidSect="00DD153D">
          <w:headerReference w:type="default" r:id="rId24"/>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5"/>
          <w:footerReference w:type="even" r:id="rId26"/>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7"/>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D600E5" w:rsidRDefault="00D600E5">
      <w:r>
        <w:separator/>
      </w:r>
    </w:p>
  </w:endnote>
  <w:endnote w:type="continuationSeparator" w:id="0">
    <w:p w14:paraId="44097460" w14:textId="77777777" w:rsidR="00D600E5" w:rsidRDefault="00D6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7652B791" w:rsidR="00D600E5" w:rsidRPr="00DE13CB" w:rsidRDefault="00D600E5"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w:t>
    </w:r>
    <w:r w:rsidR="0028567B">
      <w:rPr>
        <w:rFonts w:ascii="Arial" w:hAnsi="Arial" w:cs="Arial"/>
      </w:rPr>
      <w:t>47</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E8300E">
      <w:rPr>
        <w:rFonts w:ascii="Arial" w:hAnsi="Arial" w:cs="Arial"/>
        <w:noProof/>
      </w:rPr>
      <w:t>15</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D600E5" w:rsidRDefault="00D60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D600E5" w:rsidRDefault="00D60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D600E5" w:rsidRDefault="00D60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D600E5" w:rsidRDefault="00D6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D600E5" w:rsidRDefault="00D600E5">
      <w:r>
        <w:separator/>
      </w:r>
    </w:p>
  </w:footnote>
  <w:footnote w:type="continuationSeparator" w:id="0">
    <w:p w14:paraId="792646AD" w14:textId="77777777" w:rsidR="00D600E5" w:rsidRDefault="00D6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D600E5" w:rsidRPr="00896A3F" w:rsidRDefault="00D600E5"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D600E5" w:rsidRPr="00896A3F" w:rsidRDefault="00D600E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D600E5" w:rsidRPr="00896A3F" w:rsidRDefault="00D600E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D600E5" w:rsidRPr="00896A3F" w:rsidRDefault="00D600E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6D98" w14:textId="4CE929BF" w:rsidR="00D600E5" w:rsidRPr="00896A3F" w:rsidRDefault="00D600E5" w:rsidP="00896A3F">
    <w:pPr>
      <w:pStyle w:val="Header"/>
      <w:jc w:val="right"/>
      <w:rPr>
        <w:rFonts w:ascii="Arial" w:hAnsi="Arial" w:cs="Arial"/>
        <w:b/>
        <w:sz w:val="24"/>
      </w:rPr>
    </w:pPr>
    <w:r>
      <w:rPr>
        <w:rFonts w:ascii="Arial" w:hAnsi="Arial" w:cs="Arial"/>
        <w:b/>
        <w:bCs/>
        <w:color w:val="0000FF"/>
        <w:sz w:val="24"/>
      </w:rPr>
      <w:t>Attachment A – Bid Bond Form – Submit with Bid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A8D5" w14:textId="37E25EED" w:rsidR="00D600E5" w:rsidRPr="00896A3F" w:rsidRDefault="00D600E5" w:rsidP="00896A3F">
    <w:pPr>
      <w:pStyle w:val="Header"/>
      <w:jc w:val="right"/>
      <w:rPr>
        <w:rFonts w:ascii="Arial" w:hAnsi="Arial" w:cs="Arial"/>
        <w:b/>
        <w:sz w:val="24"/>
      </w:rPr>
    </w:pPr>
    <w:r>
      <w:rPr>
        <w:rFonts w:ascii="Arial" w:hAnsi="Arial" w:cs="Arial"/>
        <w:b/>
        <w:bCs/>
        <w:color w:val="0000FF"/>
        <w:sz w:val="24"/>
      </w:rPr>
      <w:t>Attachment B – Additional Information I-39 Project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D600E5" w:rsidRPr="00896A3F" w:rsidRDefault="00D600E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460"/>
      <w:numFmt w:val="decimal"/>
      <w:lvlText w:val="%1"/>
      <w:lvlJc w:val="left"/>
      <w:pPr>
        <w:ind w:hanging="775"/>
      </w:pPr>
    </w:lvl>
    <w:lvl w:ilvl="1">
      <w:start w:val="2"/>
      <w:numFmt w:val="decimal"/>
      <w:lvlText w:val="%1.%2"/>
      <w:lvlJc w:val="left"/>
      <w:pPr>
        <w:ind w:hanging="775"/>
      </w:pPr>
    </w:lvl>
    <w:lvl w:ilvl="2">
      <w:start w:val="1"/>
      <w:numFmt w:val="decimal"/>
      <w:lvlText w:val="%1.%2.%3"/>
      <w:lvlJc w:val="left"/>
      <w:pPr>
        <w:ind w:hanging="775"/>
      </w:pPr>
      <w:rPr>
        <w:rFonts w:ascii="Arial" w:hAnsi="Arial" w:cs="Arial"/>
        <w:b/>
        <w:bCs/>
        <w:spacing w:val="-1"/>
        <w:w w:val="99"/>
        <w:sz w:val="20"/>
        <w:szCs w:val="20"/>
      </w:rPr>
    </w:lvl>
    <w:lvl w:ilvl="3">
      <w:start w:val="1"/>
      <w:numFmt w:val="decimal"/>
      <w:lvlText w:val="(%4)"/>
      <w:lvlJc w:val="left"/>
      <w:pPr>
        <w:ind w:hanging="219"/>
      </w:pPr>
      <w:rPr>
        <w:rFonts w:ascii="Arial" w:hAnsi="Arial" w:cs="Arial"/>
        <w:b w:val="0"/>
        <w:bCs w:val="0"/>
        <w:sz w:val="12"/>
        <w:szCs w:val="1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41D36"/>
    <w:multiLevelType w:val="hybridMultilevel"/>
    <w:tmpl w:val="989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5CD5"/>
    <w:multiLevelType w:val="hybridMultilevel"/>
    <w:tmpl w:val="3398B36A"/>
    <w:lvl w:ilvl="0" w:tplc="FFFFFFFF">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74124"/>
    <w:multiLevelType w:val="hybridMultilevel"/>
    <w:tmpl w:val="AF98D5B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271E"/>
    <w:multiLevelType w:val="hybridMultilevel"/>
    <w:tmpl w:val="FA927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204E4"/>
    <w:multiLevelType w:val="hybridMultilevel"/>
    <w:tmpl w:val="238E6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B07E4"/>
    <w:multiLevelType w:val="hybridMultilevel"/>
    <w:tmpl w:val="D9FAFACA"/>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9"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526FD8"/>
    <w:multiLevelType w:val="hybridMultilevel"/>
    <w:tmpl w:val="F2901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F1BF2"/>
    <w:multiLevelType w:val="hybridMultilevel"/>
    <w:tmpl w:val="D6AADA4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05578EA"/>
    <w:multiLevelType w:val="hybridMultilevel"/>
    <w:tmpl w:val="FFF277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C6869"/>
    <w:multiLevelType w:val="hybridMultilevel"/>
    <w:tmpl w:val="8CF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76A7D"/>
    <w:multiLevelType w:val="hybridMultilevel"/>
    <w:tmpl w:val="F51CBD46"/>
    <w:lvl w:ilvl="0" w:tplc="6B90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387A6030"/>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A3964"/>
    <w:multiLevelType w:val="hybridMultilevel"/>
    <w:tmpl w:val="CE0E80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F01F0"/>
    <w:multiLevelType w:val="hybridMultilevel"/>
    <w:tmpl w:val="CDF01514"/>
    <w:lvl w:ilvl="0" w:tplc="DD9C6E7C">
      <w:start w:val="1"/>
      <w:numFmt w:val="decimal"/>
      <w:pStyle w:val="1Heading1"/>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F735B3D"/>
    <w:multiLevelType w:val="hybridMultilevel"/>
    <w:tmpl w:val="1E20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B0750E"/>
    <w:multiLevelType w:val="hybridMultilevel"/>
    <w:tmpl w:val="BFF2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97D14"/>
    <w:multiLevelType w:val="hybridMultilevel"/>
    <w:tmpl w:val="293A0CF2"/>
    <w:lvl w:ilvl="0" w:tplc="E2603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59EB07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118F1"/>
    <w:multiLevelType w:val="hybridMultilevel"/>
    <w:tmpl w:val="02A8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AE0A43"/>
    <w:multiLevelType w:val="hybridMultilevel"/>
    <w:tmpl w:val="D6A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84F3B"/>
    <w:multiLevelType w:val="hybridMultilevel"/>
    <w:tmpl w:val="8A8C9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356C5"/>
    <w:multiLevelType w:val="hybridMultilevel"/>
    <w:tmpl w:val="281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432AF"/>
    <w:multiLevelType w:val="hybridMultilevel"/>
    <w:tmpl w:val="3A4839E8"/>
    <w:lvl w:ilvl="0" w:tplc="04090015">
      <w:start w:val="1"/>
      <w:numFmt w:val="upperLetter"/>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2" w15:restartNumberingAfterBreak="0">
    <w:nsid w:val="63336489"/>
    <w:multiLevelType w:val="hybridMultilevel"/>
    <w:tmpl w:val="76680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2B06C3"/>
    <w:multiLevelType w:val="hybridMultilevel"/>
    <w:tmpl w:val="29088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A647ED"/>
    <w:multiLevelType w:val="hybridMultilevel"/>
    <w:tmpl w:val="C39CB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878BA"/>
    <w:multiLevelType w:val="hybridMultilevel"/>
    <w:tmpl w:val="775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77DDF"/>
    <w:multiLevelType w:val="hybridMultilevel"/>
    <w:tmpl w:val="5A586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168E2"/>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8702C"/>
    <w:multiLevelType w:val="hybridMultilevel"/>
    <w:tmpl w:val="11CC1E3E"/>
    <w:lvl w:ilvl="0" w:tplc="3BB2AC3C">
      <w:start w:val="5"/>
      <w:numFmt w:val="upperLetter"/>
      <w:lvlText w:val="%1."/>
      <w:lvlJc w:val="left"/>
      <w:pPr>
        <w:tabs>
          <w:tab w:val="num" w:pos="435"/>
        </w:tabs>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
  </w:num>
  <w:num w:numId="6">
    <w:abstractNumId w:val="11"/>
  </w:num>
  <w:num w:numId="7">
    <w:abstractNumId w:val="9"/>
  </w:num>
  <w:num w:numId="8">
    <w:abstractNumId w:val="24"/>
  </w:num>
  <w:num w:numId="9">
    <w:abstractNumId w:val="10"/>
  </w:num>
  <w:num w:numId="10">
    <w:abstractNumId w:val="13"/>
  </w:num>
  <w:num w:numId="11">
    <w:abstractNumId w:val="12"/>
  </w:num>
  <w:num w:numId="12">
    <w:abstractNumId w:val="36"/>
  </w:num>
  <w:num w:numId="13">
    <w:abstractNumId w:val="19"/>
  </w:num>
  <w:num w:numId="14">
    <w:abstractNumId w:val="15"/>
  </w:num>
  <w:num w:numId="15">
    <w:abstractNumId w:val="3"/>
  </w:num>
  <w:num w:numId="16">
    <w:abstractNumId w:val="22"/>
  </w:num>
  <w:num w:numId="17">
    <w:abstractNumId w:val="18"/>
  </w:num>
  <w:num w:numId="18">
    <w:abstractNumId w:val="28"/>
  </w:num>
  <w:num w:numId="19">
    <w:abstractNumId w:val="20"/>
  </w:num>
  <w:num w:numId="20">
    <w:abstractNumId w:val="26"/>
  </w:num>
  <w:num w:numId="21">
    <w:abstractNumId w:val="0"/>
  </w:num>
  <w:num w:numId="22">
    <w:abstractNumId w:val="8"/>
  </w:num>
  <w:num w:numId="23">
    <w:abstractNumId w:val="39"/>
  </w:num>
  <w:num w:numId="24">
    <w:abstractNumId w:val="7"/>
  </w:num>
  <w:num w:numId="25">
    <w:abstractNumId w:val="42"/>
  </w:num>
  <w:num w:numId="26">
    <w:abstractNumId w:val="5"/>
  </w:num>
  <w:num w:numId="27">
    <w:abstractNumId w:val="6"/>
  </w:num>
  <w:num w:numId="28">
    <w:abstractNumId w:val="14"/>
  </w:num>
  <w:num w:numId="29">
    <w:abstractNumId w:val="31"/>
  </w:num>
  <w:num w:numId="30">
    <w:abstractNumId w:val="29"/>
  </w:num>
  <w:num w:numId="31">
    <w:abstractNumId w:val="41"/>
  </w:num>
  <w:num w:numId="32">
    <w:abstractNumId w:val="34"/>
  </w:num>
  <w:num w:numId="33">
    <w:abstractNumId w:val="30"/>
  </w:num>
  <w:num w:numId="34">
    <w:abstractNumId w:val="27"/>
  </w:num>
  <w:num w:numId="35">
    <w:abstractNumId w:val="2"/>
  </w:num>
  <w:num w:numId="36">
    <w:abstractNumId w:val="23"/>
  </w:num>
  <w:num w:numId="37">
    <w:abstractNumId w:val="32"/>
  </w:num>
  <w:num w:numId="38">
    <w:abstractNumId w:val="25"/>
  </w:num>
  <w:num w:numId="39">
    <w:abstractNumId w:val="21"/>
  </w:num>
  <w:num w:numId="40">
    <w:abstractNumId w:val="16"/>
  </w:num>
  <w:num w:numId="41">
    <w:abstractNumId w:val="40"/>
  </w:num>
  <w:num w:numId="42">
    <w:abstractNumId w:val="17"/>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167F"/>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4F48"/>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0E8E"/>
    <w:rsid w:val="001D43AA"/>
    <w:rsid w:val="001D6E99"/>
    <w:rsid w:val="001F7D28"/>
    <w:rsid w:val="00203A41"/>
    <w:rsid w:val="002178A5"/>
    <w:rsid w:val="002328FC"/>
    <w:rsid w:val="002413B2"/>
    <w:rsid w:val="00243425"/>
    <w:rsid w:val="00244AF4"/>
    <w:rsid w:val="00260156"/>
    <w:rsid w:val="00267509"/>
    <w:rsid w:val="002715C2"/>
    <w:rsid w:val="00273116"/>
    <w:rsid w:val="0028567B"/>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5F"/>
    <w:rsid w:val="007C68DD"/>
    <w:rsid w:val="007D2ED3"/>
    <w:rsid w:val="007D417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397F"/>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5160"/>
    <w:rsid w:val="009D6C5F"/>
    <w:rsid w:val="009E0351"/>
    <w:rsid w:val="009E76FF"/>
    <w:rsid w:val="009F69B4"/>
    <w:rsid w:val="00A017E1"/>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772DE"/>
    <w:rsid w:val="00C81094"/>
    <w:rsid w:val="00C8777D"/>
    <w:rsid w:val="00C901D2"/>
    <w:rsid w:val="00C923A9"/>
    <w:rsid w:val="00CA36B7"/>
    <w:rsid w:val="00CB2F42"/>
    <w:rsid w:val="00CB66B5"/>
    <w:rsid w:val="00CB75B0"/>
    <w:rsid w:val="00CC22FB"/>
    <w:rsid w:val="00CC3441"/>
    <w:rsid w:val="00CC4492"/>
    <w:rsid w:val="00CE04DB"/>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600E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300E"/>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character" w:customStyle="1" w:styleId="HeaderChar">
    <w:name w:val="Header Char"/>
    <w:link w:val="Header"/>
    <w:semiHidden/>
    <w:rsid w:val="00CE04DB"/>
    <w:rPr>
      <w:rFonts w:ascii="Courier" w:hAnsi="Courier"/>
    </w:rPr>
  </w:style>
  <w:style w:type="paragraph" w:customStyle="1" w:styleId="1Heading1">
    <w:name w:val="1 Heading 1"/>
    <w:basedOn w:val="Normal"/>
    <w:rsid w:val="00CE04DB"/>
    <w:pPr>
      <w:numPr>
        <w:numId w:val="16"/>
      </w:numPr>
      <w:tabs>
        <w:tab w:val="center" w:pos="4680"/>
        <w:tab w:val="right" w:pos="9270"/>
      </w:tabs>
      <w:spacing w:before="240" w:after="240"/>
      <w:ind w:hanging="720"/>
      <w:outlineLvl w:val="0"/>
    </w:pPr>
    <w:rPr>
      <w:b/>
      <w:sz w:val="28"/>
      <w:szCs w:val="28"/>
    </w:rPr>
  </w:style>
  <w:style w:type="paragraph" w:customStyle="1" w:styleId="STSP">
    <w:name w:val="STSP"/>
    <w:rsid w:val="00CE04DB"/>
    <w:pPr>
      <w:tabs>
        <w:tab w:val="left" w:pos="432"/>
      </w:tabs>
    </w:pPr>
    <w:rPr>
      <w:sz w:val="24"/>
      <w:szCs w:val="24"/>
    </w:rPr>
  </w:style>
  <w:style w:type="paragraph" w:customStyle="1" w:styleId="TableParagraph">
    <w:name w:val="Table Paragraph"/>
    <w:basedOn w:val="Normal"/>
    <w:uiPriority w:val="1"/>
    <w:qFormat/>
    <w:rsid w:val="00CE04DB"/>
    <w:pPr>
      <w:widowControl w:val="0"/>
      <w:autoSpaceDE w:val="0"/>
      <w:autoSpaceDN w:val="0"/>
      <w:adjustRightInd w:val="0"/>
    </w:pPr>
  </w:style>
  <w:style w:type="paragraph" w:customStyle="1" w:styleId="Default">
    <w:name w:val="Default"/>
    <w:rsid w:val="00CE04DB"/>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8F1C-CF26-4330-9A06-65C5226D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1A9CA669</Template>
  <TotalTime>402</TotalTime>
  <Pages>32</Pages>
  <Words>12323</Words>
  <Characters>67144</Characters>
  <Application>Microsoft Office Word</Application>
  <DocSecurity>0</DocSecurity>
  <Lines>2398</Lines>
  <Paragraphs>1499</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77968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48</cp:revision>
  <cp:lastPrinted>2018-02-26T20:39:00Z</cp:lastPrinted>
  <dcterms:created xsi:type="dcterms:W3CDTF">2019-11-12T18:59:00Z</dcterms:created>
  <dcterms:modified xsi:type="dcterms:W3CDTF">2020-03-27T15:35:00Z</dcterms:modified>
</cp:coreProperties>
</file>