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6"/>
        <w:gridCol w:w="1529"/>
        <w:gridCol w:w="6339"/>
      </w:tblGrid>
      <w:tr w:rsidR="00702DE5" w:rsidTr="00CA36B7">
        <w:trPr>
          <w:trHeight w:val="2477"/>
          <w:tblCellSpacing w:w="20" w:type="dxa"/>
          <w:jc w:val="center"/>
        </w:trPr>
        <w:tc>
          <w:tcPr>
            <w:tcW w:w="2855" w:type="dxa"/>
            <w:shd w:val="clear" w:color="auto" w:fill="D9D9D9"/>
            <w:vAlign w:val="center"/>
          </w:tcPr>
          <w:p w:rsidR="00702DE5" w:rsidRDefault="00FD55B1" w:rsidP="00173A67">
            <w:pPr>
              <w:pStyle w:val="Heading9"/>
              <w:jc w:val="center"/>
            </w:pPr>
            <w:r>
              <w:rPr>
                <w:noProof/>
              </w:rPr>
              <w:drawing>
                <wp:inline distT="0" distB="0" distL="0" distR="0">
                  <wp:extent cx="1656080" cy="1544320"/>
                  <wp:effectExtent l="0" t="0" r="127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inline>
              </w:drawing>
            </w:r>
          </w:p>
        </w:tc>
        <w:tc>
          <w:tcPr>
            <w:tcW w:w="7915" w:type="dxa"/>
            <w:gridSpan w:val="2"/>
            <w:shd w:val="clear" w:color="auto" w:fill="D9D9D9"/>
            <w:vAlign w:val="center"/>
          </w:tcPr>
          <w:p w:rsidR="00702DE5" w:rsidRDefault="00702DE5" w:rsidP="00702DE5">
            <w:pPr>
              <w:jc w:val="center"/>
              <w:rPr>
                <w:rFonts w:ascii="Arial" w:hAnsi="Arial" w:cs="Arial"/>
                <w:b/>
                <w:sz w:val="44"/>
              </w:rPr>
            </w:pPr>
            <w:r>
              <w:rPr>
                <w:rFonts w:ascii="Arial" w:hAnsi="Arial" w:cs="Arial"/>
                <w:b/>
                <w:sz w:val="44"/>
              </w:rPr>
              <w:t>REQUEST FOR BID (RFB)</w:t>
            </w:r>
          </w:p>
          <w:p w:rsidR="00702DE5" w:rsidRDefault="00702DE5" w:rsidP="00702DE5">
            <w:pPr>
              <w:jc w:val="center"/>
              <w:rPr>
                <w:rFonts w:ascii="Arial" w:hAnsi="Arial" w:cs="Arial"/>
                <w:b/>
                <w:sz w:val="36"/>
              </w:rPr>
            </w:pPr>
          </w:p>
          <w:p w:rsidR="00702DE5" w:rsidRDefault="00702DE5" w:rsidP="00702DE5">
            <w:pPr>
              <w:jc w:val="center"/>
              <w:rPr>
                <w:rFonts w:ascii="Arial" w:hAnsi="Arial" w:cs="Arial"/>
                <w:b/>
                <w:sz w:val="36"/>
              </w:rPr>
            </w:pPr>
            <w:r>
              <w:rPr>
                <w:rFonts w:ascii="Arial" w:hAnsi="Arial" w:cs="Arial"/>
                <w:b/>
                <w:sz w:val="36"/>
              </w:rPr>
              <w:t>DEPARTMENT OF ADMINISTRATION</w:t>
            </w:r>
          </w:p>
          <w:p w:rsidR="00702DE5" w:rsidRPr="00736AC1" w:rsidRDefault="00736AC1" w:rsidP="00736AC1">
            <w:pPr>
              <w:jc w:val="center"/>
              <w:rPr>
                <w:rFonts w:ascii="Arial" w:hAnsi="Arial" w:cs="Arial"/>
                <w:b/>
                <w:sz w:val="32"/>
              </w:rPr>
            </w:pPr>
            <w:r>
              <w:rPr>
                <w:rFonts w:ascii="Arial" w:hAnsi="Arial" w:cs="Arial"/>
                <w:b/>
                <w:sz w:val="32"/>
              </w:rPr>
              <w:t>PURCHASING DIVISION</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pStyle w:val="Heading9"/>
              <w:jc w:val="center"/>
              <w:rPr>
                <w:sz w:val="24"/>
              </w:rPr>
            </w:pPr>
            <w:r w:rsidRPr="005A1CD4">
              <w:rPr>
                <w:sz w:val="24"/>
              </w:rPr>
              <w:t>BID NUMBER</w:t>
            </w:r>
          </w:p>
        </w:tc>
        <w:tc>
          <w:tcPr>
            <w:tcW w:w="7915" w:type="dxa"/>
            <w:gridSpan w:val="2"/>
          </w:tcPr>
          <w:p w:rsidR="00714909" w:rsidRPr="00D01799" w:rsidRDefault="0014425D" w:rsidP="00173A67">
            <w:pPr>
              <w:jc w:val="center"/>
              <w:rPr>
                <w:rFonts w:ascii="Arial" w:hAnsi="Arial" w:cs="Arial"/>
                <w:b/>
                <w:color w:val="0000FF"/>
              </w:rPr>
            </w:pPr>
            <w:r>
              <w:rPr>
                <w:rFonts w:ascii="Arial" w:hAnsi="Arial" w:cs="Arial"/>
                <w:b/>
                <w:color w:val="0000FF"/>
                <w:sz w:val="28"/>
              </w:rPr>
              <w:t>119023</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TITLE</w:t>
            </w:r>
          </w:p>
        </w:tc>
        <w:tc>
          <w:tcPr>
            <w:tcW w:w="7915" w:type="dxa"/>
            <w:gridSpan w:val="2"/>
          </w:tcPr>
          <w:p w:rsidR="00714909" w:rsidRPr="00D01799" w:rsidRDefault="003F3B23" w:rsidP="00173A67">
            <w:pPr>
              <w:jc w:val="center"/>
              <w:rPr>
                <w:rFonts w:ascii="Arial" w:hAnsi="Arial" w:cs="Arial"/>
                <w:b/>
                <w:color w:val="0000FF"/>
              </w:rPr>
            </w:pPr>
            <w:r>
              <w:rPr>
                <w:rFonts w:ascii="Arial" w:hAnsi="Arial" w:cs="Arial"/>
                <w:b/>
                <w:color w:val="0000FF"/>
                <w:sz w:val="28"/>
              </w:rPr>
              <w:t>Ammunition</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DEADLINE</w:t>
            </w:r>
          </w:p>
        </w:tc>
        <w:tc>
          <w:tcPr>
            <w:tcW w:w="7915" w:type="dxa"/>
            <w:gridSpan w:val="2"/>
          </w:tcPr>
          <w:p w:rsidR="00714909" w:rsidRPr="00E2101A" w:rsidRDefault="00DC0247" w:rsidP="00173A67">
            <w:pPr>
              <w:pStyle w:val="Heading7"/>
              <w:rPr>
                <w:color w:val="0000FF"/>
                <w:sz w:val="32"/>
              </w:rPr>
            </w:pPr>
            <w:r>
              <w:rPr>
                <w:color w:val="0000FF"/>
                <w:sz w:val="32"/>
              </w:rPr>
              <w:t>Thursday, December 20</w:t>
            </w:r>
            <w:r w:rsidR="0014425D">
              <w:rPr>
                <w:color w:val="0000FF"/>
                <w:sz w:val="32"/>
              </w:rPr>
              <w:t>, 2018</w:t>
            </w:r>
          </w:p>
          <w:p w:rsidR="00714909" w:rsidRPr="00BD5705" w:rsidRDefault="00714909" w:rsidP="00173A67">
            <w:pPr>
              <w:pStyle w:val="Heading7"/>
              <w:rPr>
                <w:color w:val="0000FF"/>
              </w:rPr>
            </w:pPr>
            <w:r>
              <w:rPr>
                <w:color w:val="0000FF"/>
              </w:rPr>
              <w:t>2:00 p.m. (CST)</w:t>
            </w:r>
          </w:p>
          <w:p w:rsidR="00714909" w:rsidRPr="00EA5F2A" w:rsidRDefault="00714909" w:rsidP="00173A67">
            <w:pPr>
              <w:jc w:val="center"/>
              <w:rPr>
                <w:rFonts w:ascii="Arial" w:hAnsi="Arial" w:cs="Arial"/>
                <w:sz w:val="12"/>
              </w:rPr>
            </w:pPr>
          </w:p>
          <w:p w:rsidR="00714909" w:rsidRPr="00BB662C" w:rsidRDefault="00CA36B7" w:rsidP="00CA36B7">
            <w:pPr>
              <w:jc w:val="center"/>
              <w:rPr>
                <w:rFonts w:ascii="Arial" w:hAnsi="Arial" w:cs="Arial"/>
                <w:b/>
                <w:sz w:val="20"/>
              </w:rPr>
            </w:pPr>
            <w:r w:rsidRPr="00CA36B7">
              <w:rPr>
                <w:rFonts w:ascii="Arial" w:hAnsi="Arial" w:cs="Arial"/>
                <w:b/>
              </w:rPr>
              <w:t>Unsigned, late, faxed</w:t>
            </w:r>
            <w:r w:rsidR="00714909" w:rsidRPr="00CA36B7">
              <w:rPr>
                <w:rFonts w:ascii="Arial" w:hAnsi="Arial" w:cs="Arial"/>
                <w:b/>
              </w:rPr>
              <w:t>,</w:t>
            </w:r>
            <w:r>
              <w:rPr>
                <w:rFonts w:ascii="Arial" w:hAnsi="Arial" w:cs="Arial"/>
                <w:b/>
              </w:rPr>
              <w:t xml:space="preserve"> or</w:t>
            </w:r>
            <w:r w:rsidR="00714909" w:rsidRPr="00CA36B7">
              <w:rPr>
                <w:rFonts w:ascii="Arial" w:hAnsi="Arial" w:cs="Arial"/>
                <w:b/>
              </w:rPr>
              <w:t xml:space="preserve"> electronic</w:t>
            </w:r>
            <w:r w:rsidRPr="00CA36B7">
              <w:rPr>
                <w:rFonts w:ascii="Arial" w:hAnsi="Arial" w:cs="Arial"/>
                <w:b/>
              </w:rPr>
              <w:t>ally</w:t>
            </w:r>
            <w:r w:rsidR="00714909" w:rsidRPr="00CA36B7">
              <w:rPr>
                <w:rFonts w:ascii="Arial" w:hAnsi="Arial" w:cs="Arial"/>
                <w:b/>
              </w:rPr>
              <w:t xml:space="preserve"> mail</w:t>
            </w:r>
            <w:r w:rsidRPr="00CA36B7">
              <w:rPr>
                <w:rFonts w:ascii="Arial" w:hAnsi="Arial" w:cs="Arial"/>
                <w:b/>
              </w:rPr>
              <w:t>ed</w:t>
            </w:r>
            <w:r w:rsidR="00714909" w:rsidRPr="00CA36B7">
              <w:rPr>
                <w:rFonts w:ascii="Arial" w:hAnsi="Arial" w:cs="Arial"/>
                <w:b/>
              </w:rPr>
              <w:t xml:space="preserve"> bids will be rejected.</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SUBMIT BID TO THIS ADDRESS</w:t>
            </w:r>
          </w:p>
        </w:tc>
        <w:tc>
          <w:tcPr>
            <w:tcW w:w="7915" w:type="dxa"/>
            <w:gridSpan w:val="2"/>
          </w:tcPr>
          <w:p w:rsidR="00714909" w:rsidRPr="00EA5F2A" w:rsidRDefault="00714909" w:rsidP="00173A67">
            <w:pPr>
              <w:jc w:val="center"/>
              <w:rPr>
                <w:rFonts w:ascii="Arial" w:hAnsi="Arial" w:cs="Arial"/>
                <w:sz w:val="12"/>
              </w:rPr>
            </w:pPr>
          </w:p>
          <w:p w:rsidR="00714909" w:rsidRDefault="00714909" w:rsidP="00173A67">
            <w:pPr>
              <w:jc w:val="center"/>
              <w:rPr>
                <w:rFonts w:ascii="Arial" w:hAnsi="Arial" w:cs="Arial"/>
              </w:rPr>
            </w:pPr>
            <w:r>
              <w:rPr>
                <w:rFonts w:ascii="Arial" w:hAnsi="Arial" w:cs="Arial"/>
              </w:rPr>
              <w:t>CITY COUNTY BUILDING</w:t>
            </w:r>
          </w:p>
          <w:p w:rsidR="00714909" w:rsidRDefault="00714909" w:rsidP="00173A67">
            <w:pPr>
              <w:jc w:val="center"/>
              <w:rPr>
                <w:rFonts w:ascii="Arial" w:hAnsi="Arial" w:cs="Arial"/>
              </w:rPr>
            </w:pPr>
            <w:r>
              <w:rPr>
                <w:rFonts w:ascii="Arial" w:hAnsi="Arial" w:cs="Arial"/>
              </w:rPr>
              <w:t>DANE COUNTY PURCHASING DIVISION</w:t>
            </w:r>
          </w:p>
          <w:p w:rsidR="00714909" w:rsidRDefault="00714909" w:rsidP="00173A67">
            <w:pPr>
              <w:jc w:val="center"/>
              <w:rPr>
                <w:rFonts w:ascii="Arial" w:hAnsi="Arial" w:cs="Arial"/>
              </w:rPr>
            </w:pPr>
            <w:r>
              <w:rPr>
                <w:rFonts w:ascii="Arial" w:hAnsi="Arial" w:cs="Arial"/>
              </w:rPr>
              <w:t>210 MARTIN LUTHER KING JR BLVD ROOM 425</w:t>
            </w:r>
          </w:p>
          <w:p w:rsidR="00714909" w:rsidRDefault="00714909" w:rsidP="00173A67">
            <w:pPr>
              <w:jc w:val="center"/>
              <w:rPr>
                <w:rFonts w:ascii="Arial" w:hAnsi="Arial" w:cs="Arial"/>
              </w:rPr>
            </w:pPr>
            <w:r>
              <w:rPr>
                <w:rFonts w:ascii="Arial" w:hAnsi="Arial" w:cs="Arial"/>
              </w:rPr>
              <w:t>MADISON, WI 53703-3345</w:t>
            </w:r>
          </w:p>
          <w:p w:rsidR="00714909" w:rsidRPr="00EA5F2A" w:rsidRDefault="00714909" w:rsidP="00173A67">
            <w:pPr>
              <w:jc w:val="center"/>
              <w:rPr>
                <w:rFonts w:ascii="Arial" w:hAnsi="Arial" w:cs="Arial"/>
                <w:sz w:val="12"/>
              </w:rPr>
            </w:pP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 xml:space="preserve"># OF REQUIRED </w:t>
            </w:r>
          </w:p>
          <w:p w:rsidR="00714909" w:rsidRPr="005A1CD4" w:rsidRDefault="00714909" w:rsidP="00173A67">
            <w:pPr>
              <w:jc w:val="center"/>
              <w:rPr>
                <w:rFonts w:ascii="Arial" w:hAnsi="Arial" w:cs="Arial"/>
                <w:b/>
                <w:bCs/>
              </w:rPr>
            </w:pPr>
            <w:r w:rsidRPr="005A1CD4">
              <w:rPr>
                <w:rFonts w:ascii="Arial" w:hAnsi="Arial" w:cs="Arial"/>
                <w:b/>
                <w:bCs/>
              </w:rPr>
              <w:t>BID COPIES</w:t>
            </w:r>
          </w:p>
        </w:tc>
        <w:tc>
          <w:tcPr>
            <w:tcW w:w="7915" w:type="dxa"/>
            <w:gridSpan w:val="2"/>
            <w:vAlign w:val="center"/>
          </w:tcPr>
          <w:p w:rsidR="00714909" w:rsidRDefault="00714909" w:rsidP="00173A67">
            <w:pPr>
              <w:pStyle w:val="Level2"/>
              <w:widowControl/>
              <w:jc w:val="center"/>
              <w:rPr>
                <w:rFonts w:ascii="Arial" w:hAnsi="Arial" w:cs="Arial"/>
                <w:color w:val="0000FF"/>
                <w:szCs w:val="24"/>
              </w:rPr>
            </w:pPr>
            <w:r>
              <w:rPr>
                <w:rFonts w:ascii="Arial" w:hAnsi="Arial" w:cs="Arial"/>
                <w:color w:val="0000FF"/>
              </w:rPr>
              <w:t xml:space="preserve">Bidders must submit (1) original </w:t>
            </w:r>
            <w:r w:rsidRPr="0014425D">
              <w:rPr>
                <w:rFonts w:ascii="Arial" w:hAnsi="Arial" w:cs="Arial"/>
                <w:color w:val="0000FF"/>
              </w:rPr>
              <w:t>and (1) copy</w:t>
            </w:r>
          </w:p>
        </w:tc>
      </w:tr>
      <w:tr w:rsidR="00714909" w:rsidTr="00CA36B7">
        <w:trPr>
          <w:cantSplit/>
          <w:trHeight w:val="56"/>
          <w:tblCellSpacing w:w="20" w:type="dxa"/>
          <w:jc w:val="center"/>
        </w:trPr>
        <w:tc>
          <w:tcPr>
            <w:tcW w:w="2855" w:type="dxa"/>
            <w:vMerge w:val="restart"/>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DIRECT</w:t>
            </w:r>
          </w:p>
          <w:p w:rsidR="00714909" w:rsidRPr="005A1CD4" w:rsidRDefault="00714909" w:rsidP="00173A67">
            <w:pPr>
              <w:jc w:val="center"/>
              <w:rPr>
                <w:rFonts w:ascii="Arial" w:hAnsi="Arial" w:cs="Arial"/>
                <w:b/>
                <w:bCs/>
              </w:rPr>
            </w:pPr>
            <w:r w:rsidRPr="005A1CD4">
              <w:rPr>
                <w:rFonts w:ascii="Arial" w:hAnsi="Arial" w:cs="Arial"/>
                <w:b/>
                <w:bCs/>
              </w:rPr>
              <w:t>ALL INQUIRES TO</w:t>
            </w:r>
          </w:p>
        </w:tc>
        <w:tc>
          <w:tcPr>
            <w:tcW w:w="1504" w:type="dxa"/>
            <w:shd w:val="clear" w:color="auto" w:fill="D9D9D9"/>
          </w:tcPr>
          <w:p w:rsidR="00714909" w:rsidRDefault="00714909" w:rsidP="00173A67">
            <w:pPr>
              <w:pStyle w:val="Heading2"/>
            </w:pPr>
            <w:r>
              <w:t>NAME</w:t>
            </w:r>
          </w:p>
        </w:tc>
        <w:tc>
          <w:tcPr>
            <w:tcW w:w="6371" w:type="dxa"/>
            <w:shd w:val="clear" w:color="auto" w:fill="FFFFFF"/>
          </w:tcPr>
          <w:p w:rsidR="00714909" w:rsidRDefault="003F3B23" w:rsidP="00173A67">
            <w:pPr>
              <w:rPr>
                <w:rFonts w:ascii="Arial" w:hAnsi="Arial" w:cs="Arial"/>
              </w:rPr>
            </w:pPr>
            <w:r>
              <w:rPr>
                <w:rFonts w:ascii="Arial" w:hAnsi="Arial" w:cs="Arial"/>
              </w:rPr>
              <w:t>Megan Rogan</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TITLE</w:t>
            </w:r>
          </w:p>
        </w:tc>
        <w:tc>
          <w:tcPr>
            <w:tcW w:w="6371" w:type="dxa"/>
            <w:shd w:val="clear" w:color="auto" w:fill="FFFFFF"/>
          </w:tcPr>
          <w:p w:rsidR="00714909" w:rsidRDefault="00714909" w:rsidP="00173A67">
            <w:pPr>
              <w:pStyle w:val="Level2"/>
              <w:widowControl/>
              <w:rPr>
                <w:rFonts w:ascii="Arial" w:hAnsi="Arial" w:cs="Arial"/>
                <w:szCs w:val="24"/>
              </w:rPr>
            </w:pPr>
            <w:r>
              <w:rPr>
                <w:rFonts w:ascii="Arial" w:hAnsi="Arial" w:cs="Arial"/>
                <w:szCs w:val="24"/>
              </w:rPr>
              <w:t>Purchasing Agent</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PHONE #</w:t>
            </w:r>
          </w:p>
        </w:tc>
        <w:tc>
          <w:tcPr>
            <w:tcW w:w="6371" w:type="dxa"/>
            <w:shd w:val="clear" w:color="auto" w:fill="FFFFFF"/>
          </w:tcPr>
          <w:p w:rsidR="00714909" w:rsidRDefault="003F3B23" w:rsidP="00173A67">
            <w:pPr>
              <w:rPr>
                <w:rFonts w:ascii="Arial" w:hAnsi="Arial" w:cs="Arial"/>
              </w:rPr>
            </w:pPr>
            <w:r>
              <w:rPr>
                <w:rFonts w:ascii="Arial" w:hAnsi="Arial" w:cs="Arial"/>
              </w:rPr>
              <w:t>608-283-1487</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 xml:space="preserve">EMAIL </w:t>
            </w:r>
          </w:p>
        </w:tc>
        <w:tc>
          <w:tcPr>
            <w:tcW w:w="6371" w:type="dxa"/>
            <w:shd w:val="clear" w:color="auto" w:fill="FFFFFF"/>
          </w:tcPr>
          <w:p w:rsidR="00714909" w:rsidRDefault="003F3B23" w:rsidP="00173A67">
            <w:pPr>
              <w:rPr>
                <w:rFonts w:ascii="Arial" w:hAnsi="Arial" w:cs="Arial"/>
              </w:rPr>
            </w:pPr>
            <w:r>
              <w:rPr>
                <w:rFonts w:ascii="Arial" w:hAnsi="Arial" w:cs="Arial"/>
              </w:rPr>
              <w:t>rogan.megan@countyofdane.com</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WEB SITE</w:t>
            </w:r>
          </w:p>
        </w:tc>
        <w:tc>
          <w:tcPr>
            <w:tcW w:w="6371" w:type="dxa"/>
            <w:shd w:val="clear" w:color="auto" w:fill="FFFFFF"/>
          </w:tcPr>
          <w:p w:rsidR="00714909" w:rsidRDefault="00DC0247" w:rsidP="00173A67">
            <w:pPr>
              <w:rPr>
                <w:rFonts w:ascii="Arial" w:hAnsi="Arial" w:cs="Arial"/>
              </w:rPr>
            </w:pPr>
            <w:hyperlink r:id="rId9" w:history="1">
              <w:r w:rsidR="00714909" w:rsidRPr="00620E21">
                <w:rPr>
                  <w:rStyle w:val="Hyperlink"/>
                  <w:rFonts w:ascii="Arial" w:hAnsi="Arial" w:cs="Arial"/>
                </w:rPr>
                <w:t>www.danepurchasing.com</w:t>
              </w:r>
            </w:hyperlink>
          </w:p>
        </w:tc>
      </w:tr>
      <w:tr w:rsidR="00714909" w:rsidTr="00CA36B7">
        <w:trPr>
          <w:cantSplit/>
          <w:trHeight w:val="53"/>
          <w:tblCellSpacing w:w="20" w:type="dxa"/>
          <w:jc w:val="center"/>
        </w:trPr>
        <w:tc>
          <w:tcPr>
            <w:tcW w:w="10810" w:type="dxa"/>
            <w:gridSpan w:val="3"/>
            <w:shd w:val="clear" w:color="auto" w:fill="auto"/>
          </w:tcPr>
          <w:p w:rsidR="00714909" w:rsidRDefault="00714909" w:rsidP="0014425D">
            <w:pPr>
              <w:rPr>
                <w:rFonts w:ascii="Arial" w:hAnsi="Arial" w:cs="Arial"/>
              </w:rPr>
            </w:pPr>
            <w:r>
              <w:rPr>
                <w:rFonts w:ascii="Arial" w:hAnsi="Arial" w:cs="Arial"/>
                <w:b/>
                <w:bCs/>
                <w:sz w:val="20"/>
              </w:rPr>
              <w:t xml:space="preserve">DATE BID ISSUED:  </w:t>
            </w:r>
            <w:r w:rsidR="00DC0247">
              <w:rPr>
                <w:rFonts w:ascii="Arial" w:hAnsi="Arial" w:cs="Arial"/>
                <w:b/>
                <w:bCs/>
                <w:sz w:val="20"/>
              </w:rPr>
              <w:t>November 19</w:t>
            </w:r>
            <w:r w:rsidR="0014425D">
              <w:rPr>
                <w:rFonts w:ascii="Arial" w:hAnsi="Arial" w:cs="Arial"/>
                <w:b/>
                <w:bCs/>
                <w:sz w:val="20"/>
              </w:rPr>
              <w:t>, 2018</w:t>
            </w:r>
          </w:p>
        </w:tc>
      </w:tr>
    </w:tbl>
    <w:p w:rsidR="00714909" w:rsidRDefault="00714909" w:rsidP="00714909"/>
    <w:p w:rsidR="00EA5F2A" w:rsidRPr="00714909" w:rsidRDefault="00EA5F2A" w:rsidP="00714909"/>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347"/>
        <w:gridCol w:w="5437"/>
      </w:tblGrid>
      <w:tr w:rsidR="0089787C" w:rsidTr="00CA36B7">
        <w:trPr>
          <w:cantSplit/>
          <w:trHeight w:val="452"/>
          <w:tblCellSpacing w:w="20" w:type="dxa"/>
          <w:jc w:val="center"/>
        </w:trPr>
        <w:tc>
          <w:tcPr>
            <w:tcW w:w="10810" w:type="dxa"/>
            <w:gridSpan w:val="2"/>
            <w:shd w:val="clear" w:color="auto" w:fill="D9D9D9"/>
            <w:vAlign w:val="center"/>
          </w:tcPr>
          <w:p w:rsidR="0089787C" w:rsidRDefault="0089787C" w:rsidP="00173A67">
            <w:pPr>
              <w:jc w:val="center"/>
              <w:rPr>
                <w:rFonts w:ascii="Arial" w:hAnsi="Arial" w:cs="Arial"/>
                <w:b/>
                <w:bCs/>
              </w:rPr>
            </w:pPr>
            <w:r>
              <w:rPr>
                <w:rFonts w:ascii="Arial" w:hAnsi="Arial" w:cs="Arial"/>
                <w:b/>
                <w:sz w:val="32"/>
              </w:rPr>
              <w:t>BID SUBMISSION CHECKLIST</w:t>
            </w:r>
          </w:p>
        </w:tc>
      </w:tr>
      <w:tr w:rsidR="00307E3B" w:rsidTr="00CA36B7">
        <w:trPr>
          <w:cantSplit/>
          <w:trHeight w:val="2649"/>
          <w:tblCellSpacing w:w="20" w:type="dxa"/>
          <w:jc w:val="center"/>
        </w:trPr>
        <w:tc>
          <w:tcPr>
            <w:tcW w:w="5346" w:type="dxa"/>
            <w:tcBorders>
              <w:bottom w:val="outset" w:sz="6" w:space="0" w:color="auto"/>
              <w:right w:val="outset" w:sz="6" w:space="0" w:color="auto"/>
            </w:tcBorders>
            <w:shd w:val="clear" w:color="auto" w:fill="FFFFFF"/>
            <w:vAlign w:val="center"/>
          </w:tcPr>
          <w:p w:rsidR="00CA36B7" w:rsidRDefault="00CA36B7" w:rsidP="008934DC">
            <w:pPr>
              <w:ind w:left="107"/>
              <w:rPr>
                <w:rFonts w:ascii="Arial" w:hAnsi="Arial" w:cs="Arial"/>
                <w:b/>
                <w:u w:val="single"/>
              </w:rPr>
            </w:pPr>
            <w:r>
              <w:rPr>
                <w:rFonts w:ascii="Arial" w:hAnsi="Arial" w:cs="Arial"/>
              </w:rPr>
              <w:sym w:font="Wingdings" w:char="F0A8"/>
            </w:r>
            <w:r>
              <w:rPr>
                <w:rFonts w:ascii="Arial" w:hAnsi="Arial" w:cs="Arial"/>
              </w:rPr>
              <w:t xml:space="preserve"> Read Entire Bid Document</w:t>
            </w:r>
          </w:p>
          <w:p w:rsidR="00CA36B7" w:rsidRDefault="00CA36B7" w:rsidP="008934DC">
            <w:pPr>
              <w:ind w:left="107"/>
              <w:rPr>
                <w:rFonts w:ascii="Arial" w:hAnsi="Arial" w:cs="Arial"/>
                <w:b/>
                <w:u w:val="single"/>
              </w:rPr>
            </w:pPr>
          </w:p>
          <w:p w:rsidR="00307E3B" w:rsidRPr="00F931CE" w:rsidRDefault="00307E3B" w:rsidP="008934DC">
            <w:pPr>
              <w:ind w:left="107"/>
              <w:rPr>
                <w:rFonts w:ascii="Arial" w:hAnsi="Arial" w:cs="Arial"/>
                <w:b/>
                <w:u w:val="single"/>
              </w:rPr>
            </w:pPr>
            <w:r w:rsidRPr="00F931CE">
              <w:rPr>
                <w:rFonts w:ascii="Arial" w:hAnsi="Arial" w:cs="Arial"/>
                <w:b/>
                <w:u w:val="single"/>
              </w:rPr>
              <w:t xml:space="preserve">Completed Bid </w:t>
            </w:r>
            <w:r w:rsidR="00F931CE">
              <w:rPr>
                <w:rFonts w:ascii="Arial" w:hAnsi="Arial" w:cs="Arial"/>
                <w:b/>
                <w:u w:val="single"/>
              </w:rPr>
              <w:t>Packet (stapled)</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2 – Vendor Information</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3 – Bid Specifications</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4 – Price Proposal</w:t>
            </w:r>
          </w:p>
          <w:p w:rsidR="00307E3B" w:rsidRPr="00307E3B" w:rsidRDefault="00F931CE" w:rsidP="008934DC">
            <w:pPr>
              <w:ind w:left="107"/>
              <w:rPr>
                <w:rFonts w:ascii="Arial" w:hAnsi="Arial" w:cs="Arial"/>
                <w:sz w:val="20"/>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5 – </w:t>
            </w:r>
            <w:r w:rsidR="00307E3B" w:rsidRPr="008051FA">
              <w:rPr>
                <w:rFonts w:ascii="Arial" w:hAnsi="Arial" w:cs="Arial"/>
              </w:rPr>
              <w:t>Standard Terms and Conditions</w:t>
            </w:r>
          </w:p>
        </w:tc>
        <w:tc>
          <w:tcPr>
            <w:tcW w:w="5424" w:type="dxa"/>
            <w:tcBorders>
              <w:left w:val="outset" w:sz="6" w:space="0" w:color="auto"/>
              <w:bottom w:val="outset" w:sz="6" w:space="0" w:color="auto"/>
            </w:tcBorders>
            <w:shd w:val="clear" w:color="auto" w:fill="FFFFFF"/>
            <w:vAlign w:val="center"/>
          </w:tcPr>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Bid Packets: </w:t>
            </w:r>
            <w:r w:rsidR="00307E3B" w:rsidRPr="00F931CE">
              <w:rPr>
                <w:rFonts w:ascii="Arial" w:hAnsi="Arial" w:cs="Arial"/>
              </w:rPr>
              <w:t xml:space="preserve">(1) original </w:t>
            </w:r>
            <w:r w:rsidR="00307E3B" w:rsidRPr="0014425D">
              <w:rPr>
                <w:rFonts w:ascii="Arial" w:hAnsi="Arial" w:cs="Arial"/>
              </w:rPr>
              <w:t>and (1) copy</w:t>
            </w:r>
          </w:p>
          <w:p w:rsidR="00F931CE" w:rsidRPr="00FE7AEA" w:rsidRDefault="00F931CE" w:rsidP="00F931CE">
            <w:pPr>
              <w:ind w:left="391"/>
              <w:rPr>
                <w:rFonts w:ascii="Arial" w:hAnsi="Arial" w:cs="Arial"/>
                <w:sz w:val="18"/>
              </w:rPr>
            </w:pPr>
          </w:p>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Sealed envelope/package</w:t>
            </w:r>
            <w:r w:rsidR="00FE7AEA">
              <w:rPr>
                <w:rFonts w:ascii="Arial" w:hAnsi="Arial" w:cs="Arial"/>
              </w:rPr>
              <w:t xml:space="preserve"> containing bid packets and</w:t>
            </w:r>
            <w:r>
              <w:rPr>
                <w:rFonts w:ascii="Arial" w:hAnsi="Arial" w:cs="Arial"/>
              </w:rPr>
              <w:t xml:space="preserve"> labeled with:</w:t>
            </w:r>
            <w:r w:rsidR="00307E3B" w:rsidRPr="00F931CE">
              <w:rPr>
                <w:rFonts w:ascii="Arial" w:hAnsi="Arial" w:cs="Arial"/>
              </w:rPr>
              <w:t xml:space="preserve"> </w:t>
            </w:r>
          </w:p>
          <w:p w:rsidR="00F931CE" w:rsidRDefault="00F931CE" w:rsidP="00F931CE">
            <w:pPr>
              <w:ind w:left="391"/>
              <w:rPr>
                <w:rFonts w:ascii="Arial" w:hAnsi="Arial" w:cs="Arial"/>
              </w:rPr>
            </w:pPr>
            <w:r>
              <w:rPr>
                <w:rFonts w:ascii="Arial" w:hAnsi="Arial" w:cs="Arial"/>
              </w:rPr>
              <w:t xml:space="preserve">         Vendor Name</w:t>
            </w:r>
          </w:p>
          <w:p w:rsidR="00F931CE" w:rsidRDefault="00F931CE" w:rsidP="00F931CE">
            <w:pPr>
              <w:ind w:left="391"/>
              <w:rPr>
                <w:rFonts w:ascii="Arial" w:hAnsi="Arial" w:cs="Arial"/>
              </w:rPr>
            </w:pPr>
            <w:r>
              <w:rPr>
                <w:rFonts w:ascii="Arial" w:hAnsi="Arial" w:cs="Arial"/>
              </w:rPr>
              <w:t xml:space="preserve">         Bid Number</w:t>
            </w:r>
          </w:p>
          <w:p w:rsidR="00F931CE" w:rsidRPr="00F931CE" w:rsidRDefault="00F931CE" w:rsidP="00F931CE">
            <w:pPr>
              <w:ind w:left="391"/>
              <w:rPr>
                <w:rFonts w:ascii="Arial" w:hAnsi="Arial" w:cs="Arial"/>
              </w:rPr>
            </w:pPr>
            <w:r>
              <w:rPr>
                <w:rFonts w:ascii="Arial" w:hAnsi="Arial" w:cs="Arial"/>
              </w:rPr>
              <w:t xml:space="preserve">         Bid Deadline Date/Time</w:t>
            </w:r>
          </w:p>
          <w:p w:rsidR="00F931CE" w:rsidRPr="00FE7AEA" w:rsidRDefault="00F931CE" w:rsidP="00F931CE">
            <w:pPr>
              <w:ind w:left="391"/>
              <w:rPr>
                <w:rFonts w:ascii="Arial" w:hAnsi="Arial" w:cs="Arial"/>
                <w:sz w:val="18"/>
              </w:rPr>
            </w:pPr>
          </w:p>
          <w:p w:rsidR="00307E3B" w:rsidRDefault="00F931CE" w:rsidP="00FE7AEA">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Up-to-date </w:t>
            </w:r>
            <w:r w:rsidRPr="00F931CE">
              <w:rPr>
                <w:rFonts w:ascii="Arial" w:hAnsi="Arial" w:cs="Arial"/>
              </w:rPr>
              <w:t>Vendor Regi</w:t>
            </w:r>
            <w:r w:rsidR="00FE7AEA">
              <w:rPr>
                <w:rFonts w:ascii="Arial" w:hAnsi="Arial" w:cs="Arial"/>
              </w:rPr>
              <w:t>stration</w:t>
            </w:r>
          </w:p>
        </w:tc>
      </w:tr>
      <w:tr w:rsidR="001058A5" w:rsidTr="00CA36B7">
        <w:trPr>
          <w:cantSplit/>
          <w:trHeight w:val="557"/>
          <w:tblCellSpacing w:w="20" w:type="dxa"/>
          <w:jc w:val="center"/>
        </w:trPr>
        <w:tc>
          <w:tcPr>
            <w:tcW w:w="10810" w:type="dxa"/>
            <w:gridSpan w:val="2"/>
            <w:tcBorders>
              <w:top w:val="outset" w:sz="6" w:space="0" w:color="auto"/>
            </w:tcBorders>
            <w:shd w:val="clear" w:color="auto" w:fill="FFFFFF"/>
            <w:vAlign w:val="center"/>
          </w:tcPr>
          <w:p w:rsidR="001058A5" w:rsidRPr="001058A5" w:rsidRDefault="001058A5" w:rsidP="001058A5">
            <w:pPr>
              <w:jc w:val="center"/>
              <w:rPr>
                <w:rFonts w:ascii="Arial" w:hAnsi="Arial" w:cs="Arial"/>
                <w:b/>
                <w:sz w:val="20"/>
                <w:u w:val="single"/>
              </w:rPr>
            </w:pPr>
            <w:r w:rsidRPr="00095CF4">
              <w:rPr>
                <w:rFonts w:ascii="Arial" w:hAnsi="Arial" w:cs="Arial"/>
                <w:b/>
                <w:sz w:val="20"/>
                <w:u w:val="single"/>
              </w:rPr>
              <w:t>PROPOSALS MUST BE DATE/TIME STAMPED BY A DANE COU</w:t>
            </w:r>
            <w:r>
              <w:rPr>
                <w:rFonts w:ascii="Arial" w:hAnsi="Arial" w:cs="Arial"/>
                <w:b/>
                <w:sz w:val="20"/>
                <w:u w:val="single"/>
              </w:rPr>
              <w:t>NTY ADMINISTRATION STAFF MEMBER</w:t>
            </w:r>
          </w:p>
        </w:tc>
      </w:tr>
    </w:tbl>
    <w:p w:rsidR="005D0CA5" w:rsidRPr="00714909" w:rsidRDefault="005D0CA5" w:rsidP="005D0CA5">
      <w:pPr>
        <w:jc w:val="right"/>
        <w:rPr>
          <w:rFonts w:ascii="Arial" w:hAnsi="Arial" w:cs="Arial"/>
          <w:sz w:val="16"/>
        </w:rPr>
      </w:pPr>
      <w:r w:rsidRPr="00714909">
        <w:rPr>
          <w:rFonts w:ascii="Arial" w:hAnsi="Arial" w:cs="Arial"/>
          <w:sz w:val="16"/>
        </w:rPr>
        <w:t>Revised 0</w:t>
      </w:r>
      <w:r w:rsidR="00053C6F">
        <w:rPr>
          <w:rFonts w:ascii="Arial" w:hAnsi="Arial" w:cs="Arial"/>
          <w:sz w:val="16"/>
        </w:rPr>
        <w:t>6</w:t>
      </w:r>
      <w:r w:rsidRPr="00714909">
        <w:rPr>
          <w:rFonts w:ascii="Arial" w:hAnsi="Arial" w:cs="Arial"/>
          <w:sz w:val="16"/>
        </w:rPr>
        <w:t>/2018</w:t>
      </w:r>
      <w:r w:rsidR="00D46D06">
        <w:rPr>
          <w:rFonts w:ascii="Arial" w:hAnsi="Arial" w:cs="Arial"/>
          <w:sz w:val="16"/>
        </w:rPr>
        <w:t xml:space="preserve"> (G</w:t>
      </w:r>
      <w:proofErr w:type="gramStart"/>
      <w:r w:rsidR="00D46D06">
        <w:rPr>
          <w:rFonts w:ascii="Arial" w:hAnsi="Arial" w:cs="Arial"/>
          <w:sz w:val="16"/>
        </w:rPr>
        <w:t>)</w:t>
      </w:r>
      <w:r w:rsidR="00732CD1">
        <w:rPr>
          <w:rFonts w:ascii="Arial" w:hAnsi="Arial" w:cs="Arial"/>
          <w:sz w:val="16"/>
        </w:rPr>
        <w:t>(</w:t>
      </w:r>
      <w:proofErr w:type="gramEnd"/>
      <w:r w:rsidR="00732CD1">
        <w:rPr>
          <w:rFonts w:ascii="Arial" w:hAnsi="Arial" w:cs="Arial"/>
          <w:sz w:val="16"/>
        </w:rPr>
        <w:t>LV</w:t>
      </w:r>
      <w:r w:rsidR="008E2A72">
        <w:rPr>
          <w:rFonts w:ascii="Arial" w:hAnsi="Arial" w:cs="Arial"/>
          <w:sz w:val="16"/>
        </w:rPr>
        <w:t>P)(LCP</w:t>
      </w:r>
      <w:r w:rsidR="00732CD1">
        <w:rPr>
          <w:rFonts w:ascii="Arial" w:hAnsi="Arial" w:cs="Arial"/>
          <w:sz w:val="16"/>
        </w:rPr>
        <w:t>)</w:t>
      </w:r>
    </w:p>
    <w:p w:rsidR="007240C4" w:rsidRDefault="007240C4" w:rsidP="00896A3F">
      <w:pPr>
        <w:pStyle w:val="Heading6"/>
        <w:jc w:val="left"/>
        <w:rPr>
          <w:color w:val="0000FF"/>
        </w:rPr>
      </w:pPr>
      <w:bookmarkStart w:id="0" w:name="_GoBack"/>
      <w:bookmarkEnd w:id="0"/>
    </w:p>
    <w:p w:rsidR="00896A3F" w:rsidRPr="00896A3F" w:rsidRDefault="00896A3F" w:rsidP="00896A3F"/>
    <w:p w:rsidR="00D1099C" w:rsidRPr="00BD45B9" w:rsidRDefault="00EA5F2A" w:rsidP="00AB3417">
      <w:pPr>
        <w:numPr>
          <w:ilvl w:val="0"/>
          <w:numId w:val="2"/>
        </w:numPr>
        <w:rPr>
          <w:rFonts w:ascii="Arial" w:hAnsi="Arial" w:cs="Arial"/>
          <w:b/>
          <w:sz w:val="20"/>
          <w:szCs w:val="20"/>
          <w:u w:val="single"/>
        </w:rPr>
      </w:pPr>
      <w:r>
        <w:rPr>
          <w:rFonts w:ascii="Arial" w:hAnsi="Arial" w:cs="Arial"/>
          <w:b/>
          <w:sz w:val="20"/>
          <w:szCs w:val="20"/>
          <w:u w:val="single"/>
        </w:rPr>
        <w:br w:type="page"/>
      </w:r>
      <w:r w:rsidR="009C2599" w:rsidRPr="00BD45B9">
        <w:rPr>
          <w:rFonts w:ascii="Arial" w:hAnsi="Arial" w:cs="Arial"/>
          <w:b/>
          <w:sz w:val="20"/>
          <w:szCs w:val="20"/>
          <w:u w:val="single"/>
        </w:rPr>
        <w:lastRenderedPageBreak/>
        <w:t>Introduction</w:t>
      </w:r>
    </w:p>
    <w:p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rsidR="00EF4FFD" w:rsidRPr="00F17E02" w:rsidRDefault="00EF4FFD" w:rsidP="00344672">
      <w:pPr>
        <w:rPr>
          <w:rFonts w:ascii="Arial" w:hAnsi="Arial" w:cs="Arial"/>
          <w:b/>
          <w:sz w:val="20"/>
          <w:szCs w:val="20"/>
        </w:rPr>
      </w:pPr>
    </w:p>
    <w:p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mail, fax or email 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rsidR="00BB34E1" w:rsidRDefault="00BB34E1" w:rsidP="00344672">
      <w:pPr>
        <w:ind w:left="720"/>
        <w:rPr>
          <w:rFonts w:ascii="Arial" w:hAnsi="Arial" w:cs="Arial"/>
          <w:sz w:val="20"/>
        </w:rPr>
      </w:pPr>
    </w:p>
    <w:p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rsidR="00EF4FFD" w:rsidRPr="00F17E02" w:rsidRDefault="00EF4FFD" w:rsidP="00344672">
      <w:pPr>
        <w:rPr>
          <w:rFonts w:ascii="Arial" w:hAnsi="Arial" w:cs="Arial"/>
          <w:b/>
          <w:sz w:val="20"/>
          <w:szCs w:val="20"/>
        </w:rPr>
      </w:pPr>
    </w:p>
    <w:p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vendors </w:t>
      </w:r>
      <w:proofErr w:type="gramStart"/>
      <w:r>
        <w:rPr>
          <w:rFonts w:ascii="Arial" w:hAnsi="Arial" w:cs="Arial"/>
          <w:b w:val="0"/>
          <w:bCs/>
          <w:sz w:val="20"/>
        </w:rPr>
        <w:t>an</w:t>
      </w:r>
      <w:proofErr w:type="gramEnd"/>
      <w:r>
        <w:rPr>
          <w:rFonts w:ascii="Arial" w:hAnsi="Arial" w:cs="Arial"/>
          <w:b w:val="0"/>
          <w:bCs/>
          <w:sz w:val="20"/>
        </w:rPr>
        <w:t xml:space="preserve"> opportunity to receive notifications for bids issued by the County and provides the County with up-to-date company contact information. </w:t>
      </w:r>
    </w:p>
    <w:p w:rsidR="00B568A8" w:rsidRDefault="00B568A8" w:rsidP="00B568A8">
      <w:pPr>
        <w:pStyle w:val="BodyText3"/>
        <w:ind w:left="720"/>
        <w:rPr>
          <w:rFonts w:ascii="Arial" w:hAnsi="Arial" w:cs="Arial"/>
          <w:b w:val="0"/>
          <w:bCs/>
          <w:sz w:val="20"/>
        </w:rPr>
      </w:pPr>
    </w:p>
    <w:p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rsidR="00EF4FFD" w:rsidRPr="00F17E02" w:rsidRDefault="00EF4FFD"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rsidR="00BB34E1" w:rsidRDefault="00BB34E1" w:rsidP="00BB34E1">
      <w:pPr>
        <w:ind w:left="720"/>
        <w:rPr>
          <w:rFonts w:ascii="Arial" w:hAnsi="Arial" w:cs="Arial"/>
          <w:sz w:val="20"/>
          <w:szCs w:val="22"/>
        </w:rPr>
      </w:pPr>
      <w:r>
        <w:rPr>
          <w:rFonts w:ascii="Arial" w:hAnsi="Arial" w:cs="Arial"/>
          <w:sz w:val="20"/>
          <w:szCs w:val="22"/>
        </w:rPr>
        <w:t>Under Dane County Ordinance 25.08(11</w:t>
      </w:r>
      <w:proofErr w:type="gramStart"/>
      <w:r>
        <w:rPr>
          <w:rFonts w:ascii="Arial" w:hAnsi="Arial" w:cs="Arial"/>
          <w:sz w:val="20"/>
          <w:szCs w:val="22"/>
        </w:rPr>
        <w:t>)(</w:t>
      </w:r>
      <w:proofErr w:type="gramEnd"/>
      <w:r>
        <w:rPr>
          <w:rFonts w:ascii="Arial" w:hAnsi="Arial" w:cs="Arial"/>
          <w:sz w:val="20"/>
          <w:szCs w:val="22"/>
        </w:rPr>
        <w:t>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rsidR="00BB34E1" w:rsidRDefault="001A5B59" w:rsidP="00BB34E1">
      <w:pPr>
        <w:rPr>
          <w:rFonts w:ascii="Arial" w:hAnsi="Arial" w:cs="Arial"/>
          <w:b/>
          <w:sz w:val="20"/>
          <w:szCs w:val="20"/>
        </w:rPr>
      </w:pPr>
      <w:r>
        <w:rPr>
          <w:rFonts w:ascii="Arial" w:hAnsi="Arial" w:cs="Arial"/>
          <w:b/>
          <w:sz w:val="20"/>
          <w:szCs w:val="20"/>
        </w:rPr>
        <w:tab/>
      </w:r>
    </w:p>
    <w:p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rsidR="001A5B59" w:rsidRDefault="001A5B59"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Locally Operated Vendor Criteria</w:t>
      </w:r>
    </w:p>
    <w:p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rsidR="008427E8" w:rsidRDefault="008427E8"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Non-Locally Operated Vendor Criteria</w:t>
      </w:r>
    </w:p>
    <w:p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rsidR="00C22949" w:rsidRDefault="00C22949"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B34E1" w:rsidRDefault="00E60C7F" w:rsidP="00364CF5">
      <w:pPr>
        <w:ind w:firstLine="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rsidR="00BB34E1" w:rsidRDefault="00BB34E1" w:rsidP="00BB34E1">
      <w:pPr>
        <w:rPr>
          <w:rFonts w:ascii="Arial" w:hAnsi="Arial" w:cs="Arial"/>
          <w:sz w:val="20"/>
          <w:szCs w:val="22"/>
          <w:u w:val="single"/>
        </w:rPr>
      </w:pPr>
    </w:p>
    <w:p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rsidR="00BB34E1" w:rsidRDefault="00BB34E1" w:rsidP="00BB34E1">
      <w:pPr>
        <w:rPr>
          <w:rFonts w:ascii="Arial" w:hAnsi="Arial" w:cs="Arial"/>
          <w:sz w:val="20"/>
          <w:szCs w:val="22"/>
        </w:rPr>
      </w:pPr>
    </w:p>
    <w:p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rsidR="00EF4FFD" w:rsidRPr="00F17E02" w:rsidRDefault="00EF4FFD" w:rsidP="00EF4FFD">
      <w:pPr>
        <w:rPr>
          <w:rFonts w:ascii="Arial" w:hAnsi="Arial" w:cs="Arial"/>
          <w:b/>
          <w:sz w:val="20"/>
          <w:szCs w:val="20"/>
        </w:rPr>
      </w:pPr>
    </w:p>
    <w:p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rsidR="00BB34E1" w:rsidRDefault="00BB34E1" w:rsidP="00344672">
      <w:pPr>
        <w:ind w:left="720"/>
        <w:rPr>
          <w:rFonts w:ascii="Arial" w:hAnsi="Arial" w:cs="Arial"/>
          <w:sz w:val="20"/>
          <w:szCs w:val="20"/>
        </w:rPr>
      </w:pPr>
      <w:r w:rsidRPr="00BB34E1">
        <w:rPr>
          <w:rFonts w:ascii="Arial" w:hAnsi="Arial" w:cs="Arial"/>
          <w:sz w:val="20"/>
          <w:szCs w:val="20"/>
        </w:rPr>
        <w:t>Under Dane County Ordinance 25.08(4</w:t>
      </w:r>
      <w:proofErr w:type="gramStart"/>
      <w:r w:rsidRPr="00BB34E1">
        <w:rPr>
          <w:rFonts w:ascii="Arial" w:hAnsi="Arial" w:cs="Arial"/>
          <w:sz w:val="20"/>
          <w:szCs w:val="20"/>
        </w:rPr>
        <w:t>)(</w:t>
      </w:r>
      <w:proofErr w:type="gramEnd"/>
      <w:r w:rsidRPr="00BB34E1">
        <w:rPr>
          <w:rFonts w:ascii="Arial" w:hAnsi="Arial" w:cs="Arial"/>
          <w:sz w:val="20"/>
          <w:szCs w:val="20"/>
        </w:rPr>
        <w:t xml:space="preserve">f-j), bidders offering goods made in Dane County, its surrounding counties, or the State of Wisconsin receive a price preference on sealed bid solicitations.  Bids are first </w:t>
      </w:r>
      <w:r>
        <w:rPr>
          <w:rFonts w:ascii="Arial" w:hAnsi="Arial" w:cs="Arial"/>
          <w:sz w:val="20"/>
          <w:szCs w:val="20"/>
        </w:rPr>
        <w:t xml:space="preserve">evaluated to determine if any bidders are offering products that qualify as Dane County-Made Goods, Regionally-Made Goods, or Wisconsin-Made Goods.  </w:t>
      </w:r>
    </w:p>
    <w:p w:rsidR="00BB34E1" w:rsidRDefault="00BB34E1" w:rsidP="00344672">
      <w:pPr>
        <w:ind w:left="720"/>
        <w:rPr>
          <w:rFonts w:ascii="Arial" w:hAnsi="Arial" w:cs="Arial"/>
          <w:sz w:val="20"/>
          <w:szCs w:val="20"/>
        </w:rPr>
      </w:pPr>
    </w:p>
    <w:p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rsidR="00A30AEE" w:rsidRDefault="00A30AEE" w:rsidP="00AB3417">
      <w:pPr>
        <w:numPr>
          <w:ilvl w:val="0"/>
          <w:numId w:val="8"/>
        </w:numPr>
        <w:rPr>
          <w:rFonts w:ascii="Arial" w:hAnsi="Arial" w:cs="Arial"/>
          <w:sz w:val="20"/>
          <w:szCs w:val="20"/>
        </w:rPr>
      </w:pPr>
      <w:r>
        <w:rPr>
          <w:rFonts w:ascii="Arial" w:hAnsi="Arial" w:cs="Arial"/>
          <w:sz w:val="20"/>
          <w:szCs w:val="20"/>
        </w:rPr>
        <w:t>Over 50% of the total cost of its components are made in Dane County.</w:t>
      </w:r>
    </w:p>
    <w:p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A30AEE" w:rsidRPr="00A30AEE" w:rsidRDefault="00A30AEE" w:rsidP="00A30AEE">
      <w:pPr>
        <w:ind w:left="720"/>
        <w:rPr>
          <w:rFonts w:ascii="Arial" w:hAnsi="Arial" w:cs="Arial"/>
          <w:b/>
          <w:sz w:val="20"/>
          <w:szCs w:val="20"/>
        </w:rPr>
      </w:pPr>
      <w:r>
        <w:rPr>
          <w:rFonts w:ascii="Arial" w:hAnsi="Arial" w:cs="Arial"/>
          <w:b/>
          <w:sz w:val="20"/>
          <w:szCs w:val="20"/>
        </w:rPr>
        <w:t>Regionall</w:t>
      </w:r>
      <w:r w:rsidRPr="00A30AEE">
        <w:rPr>
          <w:rFonts w:ascii="Arial" w:hAnsi="Arial" w:cs="Arial"/>
          <w:b/>
          <w:sz w:val="20"/>
          <w:szCs w:val="20"/>
        </w:rPr>
        <w:t>y Made Criteria</w:t>
      </w:r>
    </w:p>
    <w:p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rsidR="00A30AEE" w:rsidRDefault="00A30AEE" w:rsidP="00AB3417">
      <w:pPr>
        <w:numPr>
          <w:ilvl w:val="0"/>
          <w:numId w:val="9"/>
        </w:numPr>
        <w:rPr>
          <w:rFonts w:ascii="Arial" w:hAnsi="Arial" w:cs="Arial"/>
          <w:sz w:val="20"/>
          <w:szCs w:val="20"/>
        </w:rPr>
      </w:pPr>
      <w:r>
        <w:rPr>
          <w:rFonts w:ascii="Arial" w:hAnsi="Arial" w:cs="Arial"/>
          <w:sz w:val="20"/>
          <w:szCs w:val="20"/>
        </w:rPr>
        <w:t>Over 50% of the total cost of its components are made in one of the following counties: Dane, Columbia, Dodge, Green, Iowa, Jefferson, Rock, or Sauk.</w:t>
      </w:r>
    </w:p>
    <w:p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rsidR="00A30AEE" w:rsidRDefault="00A30AEE" w:rsidP="00AB3417">
      <w:pPr>
        <w:numPr>
          <w:ilvl w:val="0"/>
          <w:numId w:val="10"/>
        </w:numPr>
        <w:rPr>
          <w:rFonts w:ascii="Arial" w:hAnsi="Arial" w:cs="Arial"/>
          <w:sz w:val="20"/>
          <w:szCs w:val="20"/>
        </w:rPr>
      </w:pPr>
      <w:r>
        <w:rPr>
          <w:rFonts w:ascii="Arial" w:hAnsi="Arial" w:cs="Arial"/>
          <w:sz w:val="20"/>
          <w:szCs w:val="20"/>
        </w:rPr>
        <w:t>Over 50% of the total cost of its components are made in the State of Wisconsin.</w:t>
      </w:r>
    </w:p>
    <w:p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this criteria,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If so, then such a bidder will be considered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this criteria,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 xml:space="preserve">If so, </w:t>
      </w:r>
      <w:proofErr w:type="gramStart"/>
      <w:r>
        <w:rPr>
          <w:rFonts w:ascii="Arial" w:hAnsi="Arial" w:cs="Arial"/>
          <w:sz w:val="20"/>
          <w:szCs w:val="20"/>
        </w:rPr>
        <w:t>the such</w:t>
      </w:r>
      <w:proofErr w:type="gramEnd"/>
      <w:r>
        <w:rPr>
          <w:rFonts w:ascii="Arial" w:hAnsi="Arial" w:cs="Arial"/>
          <w:sz w:val="20"/>
          <w:szCs w:val="20"/>
        </w:rPr>
        <w:t xml:space="preserve"> bidder will be considered successful if their price is up to 10% higher than the low bid for goods that are not Wisconsin-Made Goods. If no vendors are offering Dane County-Made, Regionally-Made,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rsidR="00EF4FFD" w:rsidRDefault="00EF4FFD" w:rsidP="00EF4FFD">
      <w:pPr>
        <w:rPr>
          <w:rFonts w:ascii="Arial" w:hAnsi="Arial" w:cs="Arial"/>
          <w:b/>
          <w:sz w:val="20"/>
          <w:szCs w:val="20"/>
        </w:rPr>
      </w:pPr>
    </w:p>
    <w:p w:rsidR="004E169E" w:rsidRDefault="004E169E" w:rsidP="00EF4FFD">
      <w:pPr>
        <w:rPr>
          <w:rFonts w:ascii="Arial" w:hAnsi="Arial" w:cs="Arial"/>
          <w:b/>
          <w:sz w:val="20"/>
          <w:szCs w:val="20"/>
        </w:rPr>
      </w:pPr>
    </w:p>
    <w:p w:rsidR="00364CF5" w:rsidRDefault="00F17E02" w:rsidP="00364CF5">
      <w:pPr>
        <w:pStyle w:val="ListParagraph"/>
        <w:numPr>
          <w:ilvl w:val="0"/>
          <w:numId w:val="2"/>
        </w:numPr>
        <w:rPr>
          <w:rFonts w:ascii="Arial" w:hAnsi="Arial" w:cs="Arial"/>
          <w:b/>
          <w:sz w:val="20"/>
          <w:szCs w:val="20"/>
          <w:u w:val="single"/>
        </w:rPr>
      </w:pPr>
      <w:r w:rsidRPr="00364CF5">
        <w:rPr>
          <w:rFonts w:ascii="Arial" w:hAnsi="Arial" w:cs="Arial"/>
          <w:b/>
          <w:sz w:val="20"/>
          <w:szCs w:val="20"/>
          <w:u w:val="single"/>
        </w:rPr>
        <w:lastRenderedPageBreak/>
        <w:t>Pricing:</w:t>
      </w:r>
    </w:p>
    <w:p w:rsidR="00BB34E1" w:rsidRPr="00364CF5" w:rsidRDefault="00BB34E1" w:rsidP="00364CF5">
      <w:pPr>
        <w:pStyle w:val="ListParagraph"/>
        <w:rPr>
          <w:rStyle w:val="PageNumber"/>
          <w:rFonts w:ascii="Arial" w:hAnsi="Arial" w:cs="Arial"/>
          <w:b/>
          <w:sz w:val="20"/>
          <w:szCs w:val="20"/>
          <w:u w:val="single"/>
        </w:rPr>
      </w:pPr>
      <w:r w:rsidRPr="00364CF5">
        <w:rPr>
          <w:rFonts w:ascii="Arial" w:hAnsi="Arial" w:cs="Arial"/>
          <w:sz w:val="20"/>
          <w:szCs w:val="20"/>
        </w:rPr>
        <w:t xml:space="preserve">The price quoted shall include all labor, materials, equipment, shipping, and other costs. </w:t>
      </w:r>
      <w:r w:rsidR="00C22949" w:rsidRPr="00364CF5">
        <w:rPr>
          <w:rStyle w:val="PageNumber"/>
          <w:rFonts w:ascii="Arial" w:hAnsi="Arial" w:cs="Arial"/>
          <w:sz w:val="20"/>
          <w:szCs w:val="20"/>
        </w:rPr>
        <w:t>All prices</w:t>
      </w:r>
      <w:r w:rsidRPr="00364CF5">
        <w:rPr>
          <w:rStyle w:val="PageNumber"/>
          <w:rFonts w:ascii="Arial" w:hAnsi="Arial" w:cs="Arial"/>
          <w:sz w:val="20"/>
          <w:szCs w:val="20"/>
        </w:rPr>
        <w:t xml:space="preserve"> and conditions outlined in the bid shall remain fixed.  </w:t>
      </w:r>
    </w:p>
    <w:p w:rsidR="00EF4FFD" w:rsidRPr="00F17E02" w:rsidRDefault="00EF4FFD" w:rsidP="00EF4FFD">
      <w:pPr>
        <w:rPr>
          <w:rFonts w:ascii="Arial" w:hAnsi="Arial" w:cs="Arial"/>
          <w:b/>
          <w:sz w:val="20"/>
          <w:szCs w:val="20"/>
        </w:rPr>
      </w:pPr>
    </w:p>
    <w:p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rsidR="00C61F06" w:rsidRDefault="00C61F06" w:rsidP="00344672">
      <w:pPr>
        <w:ind w:left="720"/>
        <w:rPr>
          <w:rStyle w:val="PageNumber"/>
          <w:rFonts w:ascii="Arial" w:hAnsi="Arial" w:cs="Arial"/>
          <w:sz w:val="20"/>
          <w:szCs w:val="20"/>
        </w:rPr>
      </w:pPr>
      <w:r>
        <w:rPr>
          <w:rStyle w:val="PageNumber"/>
          <w:rFonts w:ascii="Arial" w:hAnsi="Arial" w:cs="Arial"/>
          <w:sz w:val="20"/>
          <w:szCs w:val="20"/>
        </w:rPr>
        <w:t>Bids must be received by the Dane County Purchasing Division by the specified</w:t>
      </w:r>
      <w:r w:rsidR="00C22949">
        <w:rPr>
          <w:rStyle w:val="PageNumber"/>
          <w:rFonts w:ascii="Arial" w:hAnsi="Arial" w:cs="Arial"/>
          <w:sz w:val="20"/>
          <w:szCs w:val="20"/>
        </w:rPr>
        <w:t xml:space="preserve"> date and</w:t>
      </w:r>
      <w:r>
        <w:rPr>
          <w:rStyle w:val="PageNumber"/>
          <w:rFonts w:ascii="Arial" w:hAnsi="Arial" w:cs="Arial"/>
          <w:sz w:val="20"/>
          <w:szCs w:val="20"/>
        </w:rPr>
        <w:t xml:space="preserve"> time state</w:t>
      </w:r>
      <w:r w:rsidR="00C22949">
        <w:rPr>
          <w:rStyle w:val="PageNumber"/>
          <w:rFonts w:ascii="Arial" w:hAnsi="Arial" w:cs="Arial"/>
          <w:sz w:val="20"/>
          <w:szCs w:val="20"/>
        </w:rPr>
        <w:t>d</w:t>
      </w:r>
      <w:r>
        <w:rPr>
          <w:rStyle w:val="PageNumber"/>
          <w:rFonts w:ascii="Arial" w:hAnsi="Arial" w:cs="Arial"/>
          <w:sz w:val="20"/>
          <w:szCs w:val="20"/>
        </w:rPr>
        <w:t xml:space="preserve"> on the cover page. All proposals must be time-stamped in by a Dane County Purchasing or Administration staff m</w:t>
      </w:r>
      <w:r w:rsidR="009055E0">
        <w:rPr>
          <w:rStyle w:val="PageNumber"/>
          <w:rFonts w:ascii="Arial" w:hAnsi="Arial" w:cs="Arial"/>
          <w:sz w:val="20"/>
          <w:szCs w:val="20"/>
        </w:rPr>
        <w:t>ember.</w:t>
      </w:r>
      <w:r>
        <w:rPr>
          <w:rStyle w:val="PageNumber"/>
          <w:rFonts w:ascii="Arial" w:hAnsi="Arial" w:cs="Arial"/>
          <w:sz w:val="20"/>
          <w:szCs w:val="20"/>
        </w:rPr>
        <w:t xml:space="preserve"> Bids not so stamped will not be accepted.</w:t>
      </w:r>
    </w:p>
    <w:p w:rsidR="00C61F06" w:rsidRDefault="00C61F06" w:rsidP="00344672">
      <w:pPr>
        <w:ind w:left="720"/>
        <w:rPr>
          <w:rStyle w:val="PageNumber"/>
          <w:rFonts w:ascii="Arial" w:hAnsi="Arial" w:cs="Arial"/>
          <w:sz w:val="20"/>
          <w:szCs w:val="20"/>
        </w:rPr>
      </w:pPr>
    </w:p>
    <w:p w:rsidR="00CE4E49" w:rsidRDefault="00CA36B7" w:rsidP="00C61F06">
      <w:pPr>
        <w:ind w:left="720"/>
        <w:rPr>
          <w:rStyle w:val="PageNumber"/>
          <w:rFonts w:ascii="Arial" w:hAnsi="Arial" w:cs="Arial"/>
          <w:sz w:val="20"/>
          <w:szCs w:val="20"/>
        </w:rPr>
      </w:pPr>
      <w:r>
        <w:rPr>
          <w:rStyle w:val="PageNumber"/>
          <w:rFonts w:ascii="Arial" w:hAnsi="Arial" w:cs="Arial"/>
          <w:sz w:val="20"/>
          <w:szCs w:val="20"/>
        </w:rPr>
        <w:t>Unsigned, l</w:t>
      </w:r>
      <w:r w:rsidR="00C61F06">
        <w:rPr>
          <w:rStyle w:val="PageNumber"/>
          <w:rFonts w:ascii="Arial" w:hAnsi="Arial" w:cs="Arial"/>
          <w:sz w:val="20"/>
          <w:szCs w:val="20"/>
        </w:rPr>
        <w:t>ate</w:t>
      </w:r>
      <w:r>
        <w:rPr>
          <w:rStyle w:val="PageNumber"/>
          <w:rFonts w:ascii="Arial" w:hAnsi="Arial" w:cs="Arial"/>
          <w:sz w:val="20"/>
          <w:szCs w:val="20"/>
        </w:rPr>
        <w:t>, faxed,</w:t>
      </w:r>
      <w:r w:rsidR="00C61F06">
        <w:rPr>
          <w:rStyle w:val="PageNumber"/>
          <w:rFonts w:ascii="Arial" w:hAnsi="Arial" w:cs="Arial"/>
          <w:sz w:val="20"/>
          <w:szCs w:val="20"/>
        </w:rPr>
        <w:t xml:space="preserve"> </w:t>
      </w:r>
      <w:r>
        <w:rPr>
          <w:rStyle w:val="PageNumber"/>
          <w:rFonts w:ascii="Arial" w:hAnsi="Arial" w:cs="Arial"/>
          <w:sz w:val="20"/>
          <w:szCs w:val="20"/>
        </w:rPr>
        <w:t xml:space="preserve">or </w:t>
      </w:r>
      <w:r w:rsidR="00C61F06">
        <w:rPr>
          <w:rStyle w:val="PageNumber"/>
          <w:rFonts w:ascii="Arial" w:hAnsi="Arial" w:cs="Arial"/>
          <w:sz w:val="20"/>
          <w:szCs w:val="20"/>
        </w:rPr>
        <w:t>electronically mailed bids will be rejected.</w:t>
      </w:r>
    </w:p>
    <w:p w:rsidR="00C61F06" w:rsidRDefault="00C61F06" w:rsidP="00C61F06">
      <w:pPr>
        <w:ind w:left="720"/>
        <w:rPr>
          <w:rStyle w:val="PageNumber"/>
          <w:rFonts w:ascii="Arial" w:hAnsi="Arial" w:cs="Arial"/>
          <w:sz w:val="20"/>
          <w:szCs w:val="20"/>
        </w:rPr>
      </w:pPr>
    </w:p>
    <w:p w:rsidR="00592DC9" w:rsidRDefault="00592DC9" w:rsidP="00C61F06">
      <w:pPr>
        <w:ind w:left="720"/>
        <w:rPr>
          <w:rStyle w:val="PageNumber"/>
          <w:rFonts w:ascii="Arial" w:hAnsi="Arial" w:cs="Arial"/>
          <w:sz w:val="20"/>
          <w:szCs w:val="20"/>
        </w:rPr>
      </w:pPr>
      <w:r>
        <w:rPr>
          <w:rStyle w:val="PageNumber"/>
          <w:rFonts w:ascii="Arial" w:hAnsi="Arial" w:cs="Arial"/>
          <w:sz w:val="20"/>
          <w:szCs w:val="20"/>
        </w:rPr>
        <w:t>Vendors must submit an original and the required number of copies of all bid materials required for acceptance as instructed on the cover page of the bid.</w:t>
      </w:r>
    </w:p>
    <w:p w:rsidR="009055E0" w:rsidRDefault="009055E0" w:rsidP="00C61F06">
      <w:pPr>
        <w:ind w:left="720"/>
        <w:rPr>
          <w:rStyle w:val="PageNumber"/>
          <w:rFonts w:ascii="Arial" w:hAnsi="Arial" w:cs="Arial"/>
          <w:sz w:val="20"/>
          <w:szCs w:val="20"/>
        </w:rPr>
      </w:pPr>
    </w:p>
    <w:p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Each such bid must be separately submitted and labeled as Bid# 1, Bid# 2, etc. </w:t>
      </w:r>
    </w:p>
    <w:p w:rsidR="00295A57" w:rsidRDefault="00295A57" w:rsidP="00295A57">
      <w:pPr>
        <w:rPr>
          <w:rStyle w:val="PageNumber"/>
          <w:rFonts w:ascii="Arial" w:hAnsi="Arial" w:cs="Arial"/>
          <w:sz w:val="20"/>
          <w:szCs w:val="20"/>
        </w:rPr>
      </w:pP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Dane County reserves the right to accept any part of this bid deemed to be in the best interest</w:t>
      </w:r>
    </w:p>
    <w:p w:rsidR="00BB34E1" w:rsidRDefault="00BB34E1" w:rsidP="00344672">
      <w:pPr>
        <w:ind w:left="720"/>
        <w:rPr>
          <w:rStyle w:val="PageNumber"/>
          <w:rFonts w:ascii="Arial" w:hAnsi="Arial" w:cs="Arial"/>
          <w:sz w:val="20"/>
          <w:szCs w:val="20"/>
        </w:rPr>
      </w:pPr>
      <w:proofErr w:type="gramStart"/>
      <w:r>
        <w:rPr>
          <w:rStyle w:val="PageNumber"/>
          <w:rFonts w:ascii="Arial" w:hAnsi="Arial" w:cs="Arial"/>
          <w:sz w:val="20"/>
          <w:szCs w:val="20"/>
        </w:rPr>
        <w:t>of</w:t>
      </w:r>
      <w:proofErr w:type="gramEnd"/>
      <w:r>
        <w:rPr>
          <w:rStyle w:val="PageNumber"/>
          <w:rFonts w:ascii="Arial" w:hAnsi="Arial" w:cs="Arial"/>
          <w:sz w:val="20"/>
          <w:szCs w:val="20"/>
        </w:rPr>
        <w:t xml:space="preserve"> the County.  The County also retains the right to accept or reject any or all bids.  </w:t>
      </w:r>
    </w:p>
    <w:p w:rsidR="00295A57" w:rsidRDefault="00295A57" w:rsidP="00344672">
      <w:pPr>
        <w:ind w:left="720"/>
        <w:rPr>
          <w:rStyle w:val="PageNumber"/>
          <w:rFonts w:ascii="Arial" w:hAnsi="Arial" w:cs="Arial"/>
          <w:sz w:val="20"/>
          <w:szCs w:val="20"/>
        </w:rPr>
      </w:pPr>
    </w:p>
    <w:p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w:t>
      </w:r>
      <w:proofErr w:type="gramStart"/>
      <w:r>
        <w:rPr>
          <w:rStyle w:val="PageNumber"/>
          <w:rFonts w:ascii="Arial" w:hAnsi="Arial" w:cs="Arial"/>
          <w:sz w:val="20"/>
          <w:szCs w:val="20"/>
        </w:rPr>
        <w:t>vendors</w:t>
      </w:r>
      <w:proofErr w:type="gramEnd"/>
      <w:r>
        <w:rPr>
          <w:rStyle w:val="PageNumber"/>
          <w:rFonts w:ascii="Arial" w:hAnsi="Arial" w:cs="Arial"/>
          <w:sz w:val="20"/>
          <w:szCs w:val="20"/>
        </w:rPr>
        <w:t xml:space="preserve"> opportunities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 xml:space="preserve">to expedite purchases. A “municipality” is defined as any county, city, village, </w:t>
      </w:r>
      <w:proofErr w:type="gramStart"/>
      <w:r>
        <w:rPr>
          <w:rStyle w:val="PageNumber"/>
          <w:rFonts w:ascii="Arial" w:hAnsi="Arial" w:cs="Arial"/>
          <w:sz w:val="20"/>
          <w:szCs w:val="20"/>
        </w:rPr>
        <w:t>town ,</w:t>
      </w:r>
      <w:proofErr w:type="gramEnd"/>
      <w:r>
        <w:rPr>
          <w:rStyle w:val="PageNumber"/>
          <w:rFonts w:ascii="Arial" w:hAnsi="Arial" w:cs="Arial"/>
          <w:sz w:val="20"/>
          <w:szCs w:val="20"/>
        </w:rPr>
        <w:t xml:space="preserve">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rsidR="009055E0" w:rsidRDefault="009055E0" w:rsidP="009055E0">
      <w:pPr>
        <w:ind w:left="720"/>
        <w:rPr>
          <w:rStyle w:val="PageNumber"/>
          <w:rFonts w:ascii="Arial" w:hAnsi="Arial" w:cs="Arial"/>
          <w:sz w:val="20"/>
          <w:szCs w:val="20"/>
        </w:rPr>
      </w:pPr>
    </w:p>
    <w:p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rsidR="009055E0" w:rsidRDefault="009055E0" w:rsidP="009055E0">
      <w:pPr>
        <w:ind w:left="720"/>
        <w:rPr>
          <w:rStyle w:val="PageNumber"/>
          <w:rFonts w:ascii="Arial" w:hAnsi="Arial" w:cs="Arial"/>
          <w:sz w:val="20"/>
          <w:szCs w:val="20"/>
        </w:rPr>
      </w:pP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rsidR="009055E0" w:rsidRDefault="009055E0" w:rsidP="009055E0">
      <w:pPr>
        <w:ind w:left="720"/>
        <w:rPr>
          <w:rFonts w:ascii="Arial" w:hAnsi="Arial" w:cs="Arial"/>
          <w:b/>
          <w:sz w:val="20"/>
          <w:szCs w:val="20"/>
          <w:u w:val="single"/>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rsidR="00BD45B9" w:rsidRDefault="00BD45B9" w:rsidP="00983E1A">
      <w:pPr>
        <w:ind w:left="720"/>
        <w:rPr>
          <w:rFonts w:ascii="Arial" w:hAnsi="Arial" w:cs="Arial"/>
          <w:sz w:val="20"/>
          <w:szCs w:val="20"/>
        </w:rPr>
      </w:pPr>
      <w:r>
        <w:rPr>
          <w:rFonts w:ascii="Arial" w:hAnsi="Arial" w:cs="Arial"/>
          <w:sz w:val="20"/>
          <w:szCs w:val="20"/>
        </w:rPr>
        <w:t>Written notice of award to a vendor in the form of a purchase order or other document, mailed or delivered to the address shown on the bid will be considered sufficient notice of acceptance of bid.</w:t>
      </w:r>
    </w:p>
    <w:p w:rsidR="00BD45B9" w:rsidRDefault="00BD45B9" w:rsidP="00983E1A">
      <w:pPr>
        <w:ind w:firstLine="720"/>
        <w:rPr>
          <w:rFonts w:ascii="Arial" w:hAnsi="Arial" w:cs="Arial"/>
          <w:sz w:val="20"/>
          <w:szCs w:val="20"/>
        </w:rPr>
      </w:pPr>
      <w:r>
        <w:rPr>
          <w:rFonts w:ascii="Arial" w:hAnsi="Arial" w:cs="Arial"/>
          <w:sz w:val="20"/>
          <w:szCs w:val="20"/>
        </w:rPr>
        <w:t>This contract and any part thereof shall not be subcontracted or assigned to another Contractor</w:t>
      </w:r>
    </w:p>
    <w:p w:rsidR="00BD45B9" w:rsidRDefault="00BD45B9" w:rsidP="00344672">
      <w:pPr>
        <w:ind w:left="720"/>
        <w:rPr>
          <w:rFonts w:ascii="Arial" w:hAnsi="Arial" w:cs="Arial"/>
          <w:sz w:val="20"/>
          <w:szCs w:val="20"/>
        </w:rPr>
      </w:pPr>
      <w:proofErr w:type="gramStart"/>
      <w:r>
        <w:rPr>
          <w:rFonts w:ascii="Arial" w:hAnsi="Arial" w:cs="Arial"/>
          <w:sz w:val="20"/>
          <w:szCs w:val="20"/>
        </w:rPr>
        <w:t>without</w:t>
      </w:r>
      <w:proofErr w:type="gramEnd"/>
      <w:r>
        <w:rPr>
          <w:rFonts w:ascii="Arial" w:hAnsi="Arial" w:cs="Arial"/>
          <w:sz w:val="20"/>
          <w:szCs w:val="20"/>
        </w:rPr>
        <w:t xml:space="preserve"> prior written permission of the County. The Contractor shall be directly responsible for any </w:t>
      </w:r>
    </w:p>
    <w:p w:rsidR="00BD45B9" w:rsidRDefault="00BD45B9" w:rsidP="00344672">
      <w:pPr>
        <w:ind w:left="720"/>
        <w:rPr>
          <w:rFonts w:ascii="Arial" w:hAnsi="Arial" w:cs="Arial"/>
          <w:sz w:val="20"/>
          <w:szCs w:val="20"/>
        </w:rPr>
      </w:pPr>
      <w:proofErr w:type="gramStart"/>
      <w:r>
        <w:rPr>
          <w:rFonts w:ascii="Arial" w:hAnsi="Arial" w:cs="Arial"/>
          <w:sz w:val="20"/>
          <w:szCs w:val="20"/>
        </w:rPr>
        <w:t>subcontractor's</w:t>
      </w:r>
      <w:proofErr w:type="gramEnd"/>
      <w:r>
        <w:rPr>
          <w:rFonts w:ascii="Arial" w:hAnsi="Arial" w:cs="Arial"/>
          <w:sz w:val="20"/>
          <w:szCs w:val="20"/>
        </w:rPr>
        <w:t xml:space="preserve"> performance and work quality when used by the Contractor to carry out the scope </w:t>
      </w:r>
    </w:p>
    <w:p w:rsidR="00BD45B9" w:rsidRDefault="00BD45B9" w:rsidP="00344672">
      <w:pPr>
        <w:ind w:left="720"/>
        <w:rPr>
          <w:rFonts w:ascii="Arial" w:hAnsi="Arial" w:cs="Arial"/>
          <w:sz w:val="20"/>
          <w:szCs w:val="20"/>
        </w:rPr>
      </w:pPr>
      <w:proofErr w:type="gramStart"/>
      <w:r>
        <w:rPr>
          <w:rFonts w:ascii="Arial" w:hAnsi="Arial" w:cs="Arial"/>
          <w:sz w:val="20"/>
          <w:szCs w:val="20"/>
        </w:rPr>
        <w:t>of</w:t>
      </w:r>
      <w:proofErr w:type="gramEnd"/>
      <w:r>
        <w:rPr>
          <w:rFonts w:ascii="Arial" w:hAnsi="Arial" w:cs="Arial"/>
          <w:sz w:val="20"/>
          <w:szCs w:val="20"/>
        </w:rPr>
        <w:t xml:space="preserve"> the job. Subcontractors must abide by all terms and conditions under this Contract.</w:t>
      </w:r>
    </w:p>
    <w:p w:rsidR="00BD45B9" w:rsidRPr="00F17E02"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rsidR="00BD45B9" w:rsidRDefault="00BD45B9" w:rsidP="00344672">
      <w:pPr>
        <w:ind w:left="720"/>
        <w:rPr>
          <w:rFonts w:ascii="Arial" w:hAnsi="Arial" w:cs="Arial"/>
          <w:sz w:val="20"/>
          <w:szCs w:val="20"/>
        </w:rPr>
      </w:pPr>
    </w:p>
    <w:p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Permits and Licenses:</w:t>
      </w:r>
    </w:p>
    <w:p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rsidR="009055E0" w:rsidRPr="00F17E02" w:rsidRDefault="009055E0"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rsidR="00E60C7F" w:rsidRPr="00F17E02" w:rsidRDefault="00E60C7F"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rsidR="008427E8" w:rsidRPr="00F17E02" w:rsidRDefault="008427E8"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rsidR="00BD45B9" w:rsidRDefault="00BD45B9" w:rsidP="00344672">
      <w:pPr>
        <w:ind w:left="360"/>
        <w:rPr>
          <w:rFonts w:ascii="Arial" w:hAnsi="Arial" w:cs="Arial"/>
          <w:sz w:val="20"/>
          <w:szCs w:val="20"/>
        </w:rPr>
      </w:pPr>
    </w:p>
    <w:p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rsidR="00BD45B9" w:rsidRPr="00BD45B9"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BD45B9" w:rsidRDefault="00BD45B9" w:rsidP="00344672">
      <w:pPr>
        <w:ind w:left="360"/>
        <w:rPr>
          <w:rFonts w:ascii="Arial" w:hAnsi="Arial" w:cs="Arial"/>
          <w:b/>
          <w:bCs/>
          <w:sz w:val="20"/>
          <w:szCs w:val="20"/>
        </w:rPr>
      </w:pPr>
      <w:r>
        <w:rPr>
          <w:rFonts w:ascii="Arial" w:hAnsi="Arial" w:cs="Arial"/>
          <w:b/>
          <w:bCs/>
          <w:sz w:val="20"/>
          <w:szCs w:val="20"/>
        </w:rPr>
        <w:t xml:space="preserve"> </w:t>
      </w:r>
    </w:p>
    <w:p w:rsidR="00BD45B9" w:rsidRDefault="00A45A26" w:rsidP="00983E1A">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rsidR="00BD45B9" w:rsidRDefault="00BD45B9" w:rsidP="00344672">
      <w:pPr>
        <w:pStyle w:val="InsideAddress"/>
        <w:ind w:left="720"/>
        <w:rPr>
          <w:rFonts w:ascii="Arial" w:hAnsi="Arial" w:cs="Arial"/>
          <w:noProof/>
          <w:sz w:val="20"/>
        </w:rPr>
      </w:pPr>
    </w:p>
    <w:p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rsidR="009C2599" w:rsidRDefault="00DC0247" w:rsidP="00FD4548">
      <w:pPr>
        <w:autoSpaceDE w:val="0"/>
        <w:autoSpaceDN w:val="0"/>
        <w:adjustRightInd w:val="0"/>
        <w:ind w:left="720"/>
        <w:rPr>
          <w:rFonts w:ascii="Arial" w:hAnsi="Arial" w:cs="Arial"/>
          <w:b/>
          <w:sz w:val="20"/>
          <w:szCs w:val="20"/>
        </w:rPr>
      </w:pPr>
      <w:hyperlink r:id="rId13"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4"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rsidR="009C2599" w:rsidRDefault="009C2599" w:rsidP="009C2599">
      <w:pPr>
        <w:rPr>
          <w:rFonts w:ascii="Arial" w:hAnsi="Arial" w:cs="Arial"/>
          <w:b/>
          <w:sz w:val="20"/>
          <w:szCs w:val="20"/>
        </w:rPr>
      </w:pPr>
    </w:p>
    <w:p w:rsidR="00D30D08" w:rsidRDefault="00D30D08" w:rsidP="009C2599">
      <w:pPr>
        <w:rPr>
          <w:rFonts w:ascii="Arial" w:hAnsi="Arial" w:cs="Arial"/>
          <w:sz w:val="20"/>
          <w:szCs w:val="20"/>
        </w:rPr>
        <w:sectPr w:rsidR="00D30D08" w:rsidSect="008051FA">
          <w:headerReference w:type="default" r:id="rId15"/>
          <w:footerReference w:type="default" r:id="rId16"/>
          <w:pgSz w:w="12240" w:h="15840"/>
          <w:pgMar w:top="720" w:right="720" w:bottom="720" w:left="720" w:header="540" w:footer="394" w:gutter="0"/>
          <w:pgNumType w:start="1"/>
          <w:cols w:space="720"/>
          <w:titlePg/>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EC56A6">
        <w:trPr>
          <w:cantSplit/>
          <w:tblCellSpacing w:w="20" w:type="dxa"/>
        </w:trPr>
        <w:tc>
          <w:tcPr>
            <w:tcW w:w="10720" w:type="dxa"/>
            <w:gridSpan w:val="2"/>
            <w:shd w:val="clear" w:color="auto" w:fill="E6E6E6"/>
            <w:vAlign w:val="center"/>
          </w:tcPr>
          <w:p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rsidTr="00EC56A6">
        <w:trPr>
          <w:trHeight w:val="559"/>
          <w:tblCellSpacing w:w="20" w:type="dxa"/>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Pr="001907EB" w:rsidRDefault="00D30D08" w:rsidP="00D30D08">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3498"/>
        <w:gridCol w:w="1888"/>
        <w:gridCol w:w="2422"/>
      </w:tblGrid>
      <w:tr w:rsidR="00D30D08" w:rsidRPr="00FB43CD" w:rsidTr="00EC56A6">
        <w:tc>
          <w:tcPr>
            <w:tcW w:w="10620" w:type="dxa"/>
            <w:gridSpan w:val="4"/>
            <w:shd w:val="clear" w:color="auto" w:fill="D9D9D9"/>
          </w:tcPr>
          <w:p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Address</w:t>
            </w:r>
          </w:p>
        </w:tc>
        <w:tc>
          <w:tcPr>
            <w:tcW w:w="7830" w:type="dxa"/>
            <w:gridSpan w:val="3"/>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City</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County</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State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Zip+4</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Vendor Rep. Name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E13CB" w:rsidP="00EC56A6">
            <w:pPr>
              <w:rPr>
                <w:rFonts w:ascii="Arial" w:hAnsi="Arial" w:cs="Arial"/>
                <w:b/>
              </w:rPr>
            </w:pPr>
            <w:r>
              <w:rPr>
                <w:rFonts w:ascii="Arial" w:hAnsi="Arial" w:cs="Arial"/>
                <w:b/>
              </w:rPr>
              <w:t>Telephone</w:t>
            </w:r>
          </w:p>
        </w:tc>
        <w:tc>
          <w:tcPr>
            <w:tcW w:w="2430" w:type="dxa"/>
            <w:shd w:val="clear" w:color="auto" w:fill="auto"/>
          </w:tcPr>
          <w:p w:rsidR="00D30D08" w:rsidRPr="00FB43CD" w:rsidRDefault="00D30D08" w:rsidP="00EC56A6">
            <w:pPr>
              <w:rPr>
                <w:rFonts w:ascii="Arial" w:hAnsi="Arial" w:cs="Arial"/>
              </w:rPr>
            </w:pPr>
          </w:p>
        </w:tc>
      </w:tr>
      <w:tr w:rsidR="00DE13CB" w:rsidRPr="00FB43CD" w:rsidTr="00B107CE">
        <w:tc>
          <w:tcPr>
            <w:tcW w:w="2790" w:type="dxa"/>
            <w:shd w:val="clear" w:color="auto" w:fill="F2F2F2"/>
          </w:tcPr>
          <w:p w:rsidR="00DE13CB" w:rsidRPr="00FB43CD" w:rsidRDefault="00DE13CB" w:rsidP="00EC56A6">
            <w:pPr>
              <w:rPr>
                <w:rFonts w:ascii="Arial" w:hAnsi="Arial" w:cs="Arial"/>
                <w:b/>
              </w:rPr>
            </w:pPr>
            <w:r>
              <w:rPr>
                <w:rFonts w:ascii="Arial" w:hAnsi="Arial" w:cs="Arial"/>
                <w:b/>
              </w:rPr>
              <w:t>Title</w:t>
            </w:r>
          </w:p>
        </w:tc>
        <w:tc>
          <w:tcPr>
            <w:tcW w:w="7830" w:type="dxa"/>
            <w:gridSpan w:val="3"/>
            <w:shd w:val="clear" w:color="auto" w:fill="auto"/>
          </w:tcPr>
          <w:p w:rsidR="00DE13CB" w:rsidRPr="00FB43CD" w:rsidRDefault="00DE13CB" w:rsidP="00EC56A6">
            <w:pPr>
              <w:rPr>
                <w:rFonts w:ascii="Arial" w:hAnsi="Arial" w:cs="Arial"/>
              </w:rPr>
            </w:pPr>
          </w:p>
        </w:tc>
      </w:tr>
      <w:tr w:rsidR="00B568A8" w:rsidRPr="00FB43CD" w:rsidTr="00D354FF">
        <w:tc>
          <w:tcPr>
            <w:tcW w:w="2790" w:type="dxa"/>
            <w:shd w:val="clear" w:color="auto" w:fill="F2F2F2"/>
          </w:tcPr>
          <w:p w:rsidR="00B568A8" w:rsidRPr="00FB43CD" w:rsidRDefault="00DE13CB" w:rsidP="00EC56A6">
            <w:pPr>
              <w:rPr>
                <w:rFonts w:ascii="Arial" w:hAnsi="Arial" w:cs="Arial"/>
                <w:b/>
              </w:rPr>
            </w:pPr>
            <w:r>
              <w:rPr>
                <w:rFonts w:ascii="Arial" w:hAnsi="Arial" w:cs="Arial"/>
                <w:b/>
              </w:rPr>
              <w:t>Email</w:t>
            </w:r>
          </w:p>
        </w:tc>
        <w:tc>
          <w:tcPr>
            <w:tcW w:w="7830" w:type="dxa"/>
            <w:gridSpan w:val="3"/>
            <w:shd w:val="clear" w:color="auto" w:fill="auto"/>
          </w:tcPr>
          <w:p w:rsidR="00B568A8" w:rsidRPr="00FB43CD" w:rsidRDefault="00B568A8" w:rsidP="00EC56A6">
            <w:pPr>
              <w:rPr>
                <w:rFonts w:ascii="Arial" w:hAnsi="Arial" w:cs="Arial"/>
              </w:rPr>
            </w:pPr>
          </w:p>
        </w:tc>
      </w:tr>
      <w:tr w:rsidR="00DE13CB" w:rsidRPr="00FB43CD" w:rsidTr="00D354FF">
        <w:tc>
          <w:tcPr>
            <w:tcW w:w="2790" w:type="dxa"/>
            <w:shd w:val="clear" w:color="auto" w:fill="F2F2F2"/>
          </w:tcPr>
          <w:p w:rsidR="00DE13CB" w:rsidRPr="00FB43CD" w:rsidRDefault="00DE13CB" w:rsidP="00EC56A6">
            <w:pPr>
              <w:rPr>
                <w:rFonts w:ascii="Arial" w:hAnsi="Arial" w:cs="Arial"/>
                <w:b/>
              </w:rPr>
            </w:pPr>
            <w:r w:rsidRPr="00FB43CD">
              <w:rPr>
                <w:rFonts w:ascii="Arial" w:hAnsi="Arial" w:cs="Arial"/>
                <w:b/>
              </w:rPr>
              <w:t>Dane County Vendor #</w:t>
            </w:r>
          </w:p>
        </w:tc>
        <w:tc>
          <w:tcPr>
            <w:tcW w:w="7830" w:type="dxa"/>
            <w:gridSpan w:val="3"/>
            <w:shd w:val="clear" w:color="auto" w:fill="auto"/>
          </w:tcPr>
          <w:p w:rsidR="00DE13CB" w:rsidRPr="00FB43CD" w:rsidRDefault="00DE13CB" w:rsidP="00EC56A6">
            <w:pPr>
              <w:rPr>
                <w:rFonts w:ascii="Arial" w:hAnsi="Arial" w:cs="Arial"/>
              </w:rPr>
            </w:pPr>
          </w:p>
        </w:tc>
      </w:tr>
    </w:tbl>
    <w:p w:rsidR="00D30D08" w:rsidRPr="001907EB"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D30D08" w:rsidRPr="00FB43CD" w:rsidTr="00EC56A6">
        <w:tc>
          <w:tcPr>
            <w:tcW w:w="4950" w:type="dxa"/>
            <w:gridSpan w:val="2"/>
            <w:shd w:val="clear" w:color="auto" w:fill="D9D9D9"/>
            <w:vAlign w:val="center"/>
          </w:tcPr>
          <w:p w:rsidR="00D30D08" w:rsidRDefault="00D30D08" w:rsidP="00EC56A6">
            <w:pPr>
              <w:rPr>
                <w:rFonts w:ascii="Arial" w:hAnsi="Arial" w:cs="Arial"/>
                <w:b/>
              </w:rPr>
            </w:pPr>
            <w:r w:rsidRPr="00FB43CD">
              <w:rPr>
                <w:rFonts w:ascii="Arial" w:hAnsi="Arial" w:cs="Arial"/>
                <w:b/>
              </w:rPr>
              <w:t>Local Vendor Preference</w:t>
            </w:r>
          </w:p>
          <w:p w:rsidR="00D30D08" w:rsidRPr="00FB43CD" w:rsidRDefault="00375F91" w:rsidP="00FD4548">
            <w:pPr>
              <w:rPr>
                <w:rFonts w:ascii="Arial" w:hAnsi="Arial" w:cs="Arial"/>
                <w:b/>
              </w:rPr>
            </w:pPr>
            <w:r w:rsidRPr="00375F91">
              <w:rPr>
                <w:rFonts w:ascii="Arial" w:hAnsi="Arial" w:cs="Arial"/>
                <w:b/>
                <w:sz w:val="20"/>
              </w:rPr>
              <w:t>(</w:t>
            </w:r>
            <w:r w:rsidR="00FD4548">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rsidR="00D30D08" w:rsidRPr="00FB43CD" w:rsidRDefault="00D30D08" w:rsidP="00EC56A6">
            <w:pPr>
              <w:rPr>
                <w:rFonts w:ascii="Arial" w:hAnsi="Arial" w:cs="Arial"/>
                <w:b/>
              </w:rPr>
            </w:pPr>
          </w:p>
        </w:tc>
        <w:tc>
          <w:tcPr>
            <w:tcW w:w="5220" w:type="dxa"/>
            <w:gridSpan w:val="2"/>
            <w:shd w:val="clear" w:color="auto" w:fill="D9D9D9"/>
            <w:vAlign w:val="center"/>
          </w:tcPr>
          <w:p w:rsidR="00D30D08" w:rsidRDefault="00D30D08" w:rsidP="00EC56A6">
            <w:pPr>
              <w:rPr>
                <w:rFonts w:ascii="Arial" w:hAnsi="Arial" w:cs="Arial"/>
                <w:b/>
              </w:rPr>
            </w:pPr>
            <w:r w:rsidRPr="00FB43CD">
              <w:rPr>
                <w:rFonts w:ascii="Arial" w:hAnsi="Arial" w:cs="Arial"/>
                <w:b/>
              </w:rPr>
              <w:t>Local Content Vendor Preference</w:t>
            </w:r>
          </w:p>
          <w:p w:rsidR="00FD4548" w:rsidRPr="00FB43CD" w:rsidRDefault="00FD4548" w:rsidP="00FD4548">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tcBorders>
              <w:bottom w:val="nil"/>
            </w:tcBorders>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bl>
    <w:p w:rsidR="00D30D08"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8E2A72" w:rsidRPr="00EC56A6" w:rsidTr="008B2B99">
        <w:tc>
          <w:tcPr>
            <w:tcW w:w="10620" w:type="dxa"/>
            <w:gridSpan w:val="2"/>
            <w:shd w:val="clear" w:color="auto" w:fill="D9D9D9"/>
          </w:tcPr>
          <w:p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rsidTr="008B2B99">
        <w:tc>
          <w:tcPr>
            <w:tcW w:w="900" w:type="dxa"/>
            <w:shd w:val="clear" w:color="auto" w:fill="auto"/>
            <w:vAlign w:val="center"/>
          </w:tcPr>
          <w:p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rsidTr="008B2B99">
        <w:tc>
          <w:tcPr>
            <w:tcW w:w="900" w:type="dxa"/>
            <w:shd w:val="clear" w:color="auto" w:fill="auto"/>
            <w:vAlign w:val="center"/>
          </w:tcPr>
          <w:p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rsidR="008E2A72" w:rsidRPr="001907EB" w:rsidRDefault="008E2A72"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D30D08" w:rsidRPr="00FB43CD" w:rsidTr="00EC56A6">
        <w:tc>
          <w:tcPr>
            <w:tcW w:w="10620" w:type="dxa"/>
            <w:gridSpan w:val="2"/>
            <w:shd w:val="clear" w:color="auto" w:fill="D9D9D9"/>
          </w:tcPr>
          <w:p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sz w:val="22"/>
              </w:rPr>
            </w:pPr>
            <w:r w:rsidRPr="007240C4">
              <w:rPr>
                <w:rFonts w:ascii="Arial" w:hAnsi="Arial" w:cs="Arial"/>
                <w:sz w:val="20"/>
              </w:rPr>
              <w:t>Vendor has not been found by the National Labor Relations Board (“NLRB”</w:t>
            </w:r>
            <w:proofErr w:type="gramStart"/>
            <w:r w:rsidRPr="007240C4">
              <w:rPr>
                <w:rFonts w:ascii="Arial" w:hAnsi="Arial" w:cs="Arial"/>
                <w:sz w:val="20"/>
              </w:rPr>
              <w:t>)  or</w:t>
            </w:r>
            <w:proofErr w:type="gramEnd"/>
            <w:r w:rsidRPr="007240C4">
              <w:rPr>
                <w:rFonts w:ascii="Arial" w:hAnsi="Arial" w:cs="Arial"/>
                <w:sz w:val="20"/>
              </w:rPr>
              <w:t xml:space="preserve"> the Wisconsin Employment Relations Commission (“WERC”) to have violated any statute or regulation regarding labor standards or relations in the seven years prior to the date this bid submission is signed.</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rPr>
            </w:pPr>
            <w:r w:rsidRPr="007240C4">
              <w:rPr>
                <w:rFonts w:ascii="Arial" w:hAnsi="Arial" w:cs="Arial"/>
                <w:sz w:val="20"/>
              </w:rPr>
              <w:t>Vendor has been found by the National Labor Relations Board (“NLRB”</w:t>
            </w:r>
            <w:proofErr w:type="gramStart"/>
            <w:r w:rsidRPr="007240C4">
              <w:rPr>
                <w:rFonts w:ascii="Arial" w:hAnsi="Arial" w:cs="Arial"/>
                <w:sz w:val="20"/>
              </w:rPr>
              <w:t>)  or</w:t>
            </w:r>
            <w:proofErr w:type="gramEnd"/>
            <w:r w:rsidRPr="007240C4">
              <w:rPr>
                <w:rFonts w:ascii="Arial" w:hAnsi="Arial" w:cs="Arial"/>
                <w:sz w:val="20"/>
              </w:rPr>
              <w:t xml:space="preserve"> the Wisconsin Employment Relations Commission (“WERC”) to have violated any statute or regulation regarding labor standards or relations in the seven years prior to the date this bid submission is signed.</w:t>
            </w:r>
          </w:p>
        </w:tc>
      </w:tr>
    </w:tbl>
    <w:p w:rsidR="001907EB" w:rsidRPr="001907EB" w:rsidRDefault="001907EB" w:rsidP="00D30D08">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197"/>
        <w:gridCol w:w="2198"/>
        <w:gridCol w:w="2198"/>
        <w:gridCol w:w="1999"/>
      </w:tblGrid>
      <w:tr w:rsidR="00D30D08" w:rsidRPr="00173A67" w:rsidTr="00EC56A6">
        <w:tc>
          <w:tcPr>
            <w:tcW w:w="10620" w:type="dxa"/>
            <w:gridSpan w:val="5"/>
            <w:shd w:val="clear" w:color="auto" w:fill="D9D9D9"/>
          </w:tcPr>
          <w:p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 xml:space="preserve">we </w:t>
            </w:r>
            <w:proofErr w:type="spellStart"/>
            <w:r w:rsidR="00EB5C46">
              <w:rPr>
                <w:rFonts w:ascii="Arial" w:hAnsi="Arial" w:cs="Arial"/>
                <w:b/>
                <w:sz w:val="22"/>
              </w:rPr>
              <w:t>herby</w:t>
            </w:r>
            <w:proofErr w:type="spellEnd"/>
            <w:r w:rsidR="00EB5C46">
              <w:rPr>
                <w:rFonts w:ascii="Arial" w:hAnsi="Arial" w:cs="Arial"/>
                <w:b/>
                <w:sz w:val="22"/>
              </w:rPr>
              <w:t xml:space="preserve">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rsidTr="00EC56A6">
        <w:tc>
          <w:tcPr>
            <w:tcW w:w="2005" w:type="dxa"/>
            <w:shd w:val="clear" w:color="auto" w:fill="auto"/>
            <w:vAlign w:val="center"/>
          </w:tcPr>
          <w:p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rsidR="001907EB" w:rsidRDefault="001907EB" w:rsidP="00D30D08">
      <w:pPr>
        <w:rPr>
          <w:highlight w:val="yellow"/>
        </w:rPr>
      </w:pPr>
    </w:p>
    <w:p w:rsidR="001907EB" w:rsidRDefault="001907EB" w:rsidP="00D30D08">
      <w:pPr>
        <w:rPr>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665"/>
        <w:gridCol w:w="810"/>
        <w:gridCol w:w="3319"/>
      </w:tblGrid>
      <w:tr w:rsidR="00D30D08" w:rsidTr="00EC56A6">
        <w:tc>
          <w:tcPr>
            <w:tcW w:w="10620" w:type="dxa"/>
            <w:gridSpan w:val="4"/>
            <w:shd w:val="clear" w:color="auto" w:fill="D9D9D9"/>
          </w:tcPr>
          <w:p w:rsidR="00D30D08" w:rsidRDefault="00D30D08" w:rsidP="00EC56A6">
            <w:pPr>
              <w:jc w:val="center"/>
            </w:pPr>
            <w:r w:rsidRPr="00173A67">
              <w:rPr>
                <w:rFonts w:ascii="Arial" w:hAnsi="Arial" w:cs="Arial"/>
                <w:b/>
              </w:rPr>
              <w:t>Signature Affidavit</w:t>
            </w:r>
          </w:p>
        </w:tc>
      </w:tr>
      <w:tr w:rsidR="00D30D08" w:rsidTr="00EC56A6">
        <w:tc>
          <w:tcPr>
            <w:tcW w:w="10620" w:type="dxa"/>
            <w:gridSpan w:val="4"/>
            <w:shd w:val="clear" w:color="auto" w:fill="auto"/>
          </w:tcPr>
          <w:p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rsidR="00D30D08" w:rsidRPr="00173A67" w:rsidRDefault="00D30D08" w:rsidP="00EC56A6">
            <w:pPr>
              <w:rPr>
                <w:rFonts w:ascii="Arial" w:hAnsi="Arial" w:cs="Arial"/>
                <w:sz w:val="20"/>
              </w:rPr>
            </w:pPr>
          </w:p>
          <w:p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rsidTr="00EC56A6">
        <w:trPr>
          <w:trHeight w:val="557"/>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rsidR="00D30D08" w:rsidRPr="00173A67" w:rsidRDefault="00D30D08" w:rsidP="00EC56A6">
            <w:pPr>
              <w:rPr>
                <w:rFonts w:ascii="Arial" w:hAnsi="Arial" w:cs="Arial"/>
                <w:b/>
                <w:sz w:val="22"/>
              </w:rPr>
            </w:pPr>
          </w:p>
        </w:tc>
      </w:tr>
      <w:tr w:rsidR="00D30D08" w:rsidTr="00EC56A6">
        <w:trPr>
          <w:trHeight w:val="530"/>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rsidR="00D30D08" w:rsidRPr="00173A67" w:rsidRDefault="00D30D08" w:rsidP="00EC56A6">
            <w:pPr>
              <w:rPr>
                <w:rFonts w:ascii="Arial" w:hAnsi="Arial" w:cs="Arial"/>
                <w:b/>
                <w:sz w:val="22"/>
              </w:rPr>
            </w:pPr>
          </w:p>
        </w:tc>
      </w:tr>
    </w:tbl>
    <w:p w:rsidR="00D30D08" w:rsidRDefault="00D30D08" w:rsidP="009C2599">
      <w:pPr>
        <w:rPr>
          <w:rFonts w:ascii="Arial" w:hAnsi="Arial" w:cs="Arial"/>
          <w:sz w:val="20"/>
          <w:szCs w:val="20"/>
        </w:rPr>
        <w:sectPr w:rsidR="00D30D08" w:rsidSect="00DD153D">
          <w:headerReference w:type="default" r:id="rId17"/>
          <w:pgSz w:w="12240" w:h="15840"/>
          <w:pgMar w:top="720" w:right="720" w:bottom="720" w:left="720" w:header="450" w:footer="394" w:gutter="0"/>
          <w:pgNumType w:start="1"/>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rsidR="00D30D08" w:rsidRPr="00BB662C" w:rsidRDefault="00D30D08" w:rsidP="00D30D08">
      <w:pPr>
        <w:rPr>
          <w:rFonts w:ascii="Arial" w:hAnsi="Arial" w:cs="Arial"/>
        </w:rPr>
      </w:pPr>
    </w:p>
    <w:p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rsidR="00D30D08" w:rsidRDefault="00D30D08" w:rsidP="00D30D08">
      <w:pPr>
        <w:rPr>
          <w:rFonts w:ascii="Arial" w:hAnsi="Arial" w:cs="Arial"/>
          <w:b/>
        </w:rPr>
      </w:pPr>
    </w:p>
    <w:p w:rsidR="00D30D08" w:rsidRPr="00A90F82" w:rsidRDefault="00D30D08" w:rsidP="00D30D08">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rsidR="00D30D08" w:rsidRDefault="00D30D08" w:rsidP="00D30D08">
      <w:pPr>
        <w:rPr>
          <w:rFonts w:ascii="Arial" w:hAnsi="Arial" w:cs="Arial"/>
          <w:b/>
        </w:rPr>
      </w:pPr>
    </w:p>
    <w:p w:rsidR="00D30D08"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0014425D">
        <w:rPr>
          <w:rFonts w:ascii="Arial" w:hAnsi="Arial" w:cs="Arial"/>
        </w:rPr>
        <w:t xml:space="preserve">. </w:t>
      </w:r>
      <w:r w:rsidRPr="00A90F82">
        <w:rPr>
          <w:rFonts w:ascii="Arial" w:hAnsi="Arial" w:cs="Arial"/>
        </w:rPr>
        <w:t xml:space="preserve"> Dane County reserves the right to accept or reject any and all bids, to waive informalities and to choose the bid that best meets the specifications and needs of the County.</w:t>
      </w:r>
    </w:p>
    <w:p w:rsidR="0014425D" w:rsidRDefault="0014425D" w:rsidP="00D30D08">
      <w:pPr>
        <w:rPr>
          <w:rFonts w:ascii="Arial" w:hAnsi="Arial" w:cs="Arial"/>
        </w:rPr>
      </w:pPr>
    </w:p>
    <w:p w:rsidR="0014425D" w:rsidRDefault="0014425D" w:rsidP="00D30D08">
      <w:pPr>
        <w:rPr>
          <w:rFonts w:ascii="Arial" w:hAnsi="Arial" w:cs="Arial"/>
        </w:rPr>
      </w:pPr>
    </w:p>
    <w:tbl>
      <w:tblPr>
        <w:tblW w:w="10109" w:type="dxa"/>
        <w:tblInd w:w="93" w:type="dxa"/>
        <w:tblLook w:val="04A0" w:firstRow="1" w:lastRow="0" w:firstColumn="1" w:lastColumn="0" w:noHBand="0" w:noVBand="1"/>
      </w:tblPr>
      <w:tblGrid>
        <w:gridCol w:w="797"/>
        <w:gridCol w:w="5307"/>
        <w:gridCol w:w="2025"/>
        <w:gridCol w:w="1980"/>
      </w:tblGrid>
      <w:tr w:rsidR="0014425D" w:rsidTr="0014425D">
        <w:trPr>
          <w:trHeight w:val="615"/>
        </w:trPr>
        <w:tc>
          <w:tcPr>
            <w:tcW w:w="797" w:type="dxa"/>
            <w:vMerge w:val="restart"/>
            <w:tcBorders>
              <w:top w:val="single" w:sz="8" w:space="0" w:color="auto"/>
              <w:left w:val="single" w:sz="8" w:space="0" w:color="auto"/>
              <w:right w:val="single" w:sz="4" w:space="0" w:color="auto"/>
            </w:tcBorders>
            <w:shd w:val="clear" w:color="000000" w:fill="BFBFBF"/>
            <w:vAlign w:val="center"/>
          </w:tcPr>
          <w:p w:rsidR="0014425D" w:rsidRDefault="0014425D" w:rsidP="0014425D">
            <w:pPr>
              <w:jc w:val="center"/>
              <w:rPr>
                <w:rFonts w:ascii="Calibri" w:hAnsi="Calibri"/>
                <w:b/>
                <w:bCs/>
                <w:color w:val="000000"/>
                <w:sz w:val="22"/>
                <w:szCs w:val="22"/>
              </w:rPr>
            </w:pPr>
            <w:r>
              <w:rPr>
                <w:rFonts w:ascii="Calibri" w:hAnsi="Calibri"/>
                <w:b/>
                <w:bCs/>
                <w:color w:val="000000"/>
                <w:sz w:val="22"/>
                <w:szCs w:val="22"/>
              </w:rPr>
              <w:t>Spec #</w:t>
            </w:r>
          </w:p>
        </w:tc>
        <w:tc>
          <w:tcPr>
            <w:tcW w:w="5307" w:type="dxa"/>
            <w:vMerge w:val="restart"/>
            <w:tcBorders>
              <w:top w:val="single" w:sz="8" w:space="0" w:color="auto"/>
              <w:left w:val="single" w:sz="4" w:space="0" w:color="auto"/>
              <w:right w:val="single" w:sz="4" w:space="0" w:color="auto"/>
            </w:tcBorders>
            <w:shd w:val="clear" w:color="000000" w:fill="BFBFBF"/>
            <w:vAlign w:val="center"/>
          </w:tcPr>
          <w:p w:rsidR="0014425D" w:rsidRDefault="0014425D" w:rsidP="0014425D">
            <w:pPr>
              <w:jc w:val="center"/>
              <w:rPr>
                <w:rFonts w:ascii="Calibri" w:hAnsi="Calibri"/>
                <w:b/>
                <w:bCs/>
                <w:color w:val="000000"/>
                <w:sz w:val="22"/>
                <w:szCs w:val="22"/>
              </w:rPr>
            </w:pPr>
            <w:r>
              <w:rPr>
                <w:rFonts w:ascii="Calibri" w:hAnsi="Calibri"/>
                <w:b/>
                <w:bCs/>
                <w:color w:val="000000"/>
                <w:sz w:val="22"/>
                <w:szCs w:val="22"/>
              </w:rPr>
              <w:t>AMMUNITION SPECIFICATIONS</w:t>
            </w:r>
          </w:p>
        </w:tc>
        <w:tc>
          <w:tcPr>
            <w:tcW w:w="4005" w:type="dxa"/>
            <w:gridSpan w:val="2"/>
            <w:tcBorders>
              <w:top w:val="single" w:sz="8" w:space="0" w:color="auto"/>
              <w:left w:val="nil"/>
              <w:bottom w:val="single" w:sz="4" w:space="0" w:color="auto"/>
              <w:right w:val="single" w:sz="4" w:space="0" w:color="auto"/>
            </w:tcBorders>
            <w:shd w:val="clear" w:color="000000" w:fill="BFBFBF"/>
            <w:noWrap/>
            <w:vAlign w:val="center"/>
            <w:hideMark/>
          </w:tcPr>
          <w:p w:rsidR="0014425D" w:rsidRDefault="0014425D" w:rsidP="0014425D">
            <w:pPr>
              <w:jc w:val="center"/>
              <w:rPr>
                <w:rFonts w:ascii="Calibri" w:hAnsi="Calibri"/>
                <w:b/>
                <w:bCs/>
                <w:color w:val="000000"/>
                <w:sz w:val="22"/>
                <w:szCs w:val="22"/>
              </w:rPr>
            </w:pPr>
            <w:r>
              <w:rPr>
                <w:rFonts w:ascii="Calibri" w:hAnsi="Calibri"/>
                <w:b/>
                <w:bCs/>
                <w:color w:val="000000"/>
                <w:sz w:val="22"/>
                <w:szCs w:val="22"/>
              </w:rPr>
              <w:t>COMPLY?</w:t>
            </w:r>
          </w:p>
        </w:tc>
      </w:tr>
      <w:tr w:rsidR="0014425D" w:rsidTr="0014425D">
        <w:trPr>
          <w:trHeight w:val="187"/>
        </w:trPr>
        <w:tc>
          <w:tcPr>
            <w:tcW w:w="797" w:type="dxa"/>
            <w:vMerge/>
            <w:tcBorders>
              <w:left w:val="single" w:sz="8" w:space="0" w:color="auto"/>
              <w:bottom w:val="single" w:sz="4" w:space="0" w:color="auto"/>
              <w:right w:val="single" w:sz="4" w:space="0" w:color="auto"/>
            </w:tcBorders>
          </w:tcPr>
          <w:p w:rsidR="0014425D" w:rsidRDefault="0014425D" w:rsidP="0014425D">
            <w:pPr>
              <w:rPr>
                <w:rFonts w:ascii="Calibri" w:hAnsi="Calibri"/>
                <w:b/>
                <w:bCs/>
                <w:color w:val="000000"/>
                <w:sz w:val="22"/>
                <w:szCs w:val="22"/>
              </w:rPr>
            </w:pPr>
          </w:p>
        </w:tc>
        <w:tc>
          <w:tcPr>
            <w:tcW w:w="5307" w:type="dxa"/>
            <w:vMerge/>
            <w:tcBorders>
              <w:left w:val="single" w:sz="4" w:space="0" w:color="auto"/>
              <w:bottom w:val="single" w:sz="4" w:space="0" w:color="auto"/>
              <w:right w:val="single" w:sz="4" w:space="0" w:color="auto"/>
            </w:tcBorders>
          </w:tcPr>
          <w:p w:rsidR="0014425D" w:rsidRDefault="0014425D" w:rsidP="0014425D">
            <w:pPr>
              <w:rPr>
                <w:rFonts w:ascii="Calibri" w:hAnsi="Calibri"/>
                <w:b/>
                <w:bCs/>
                <w:color w:val="000000"/>
                <w:sz w:val="22"/>
                <w:szCs w:val="22"/>
              </w:rPr>
            </w:pPr>
          </w:p>
        </w:tc>
        <w:tc>
          <w:tcPr>
            <w:tcW w:w="2025" w:type="dxa"/>
            <w:tcBorders>
              <w:top w:val="nil"/>
              <w:left w:val="nil"/>
              <w:bottom w:val="single" w:sz="4" w:space="0" w:color="auto"/>
              <w:right w:val="single" w:sz="4" w:space="0" w:color="auto"/>
            </w:tcBorders>
            <w:shd w:val="clear" w:color="000000" w:fill="BFBFBF"/>
            <w:noWrap/>
            <w:vAlign w:val="center"/>
            <w:hideMark/>
          </w:tcPr>
          <w:p w:rsidR="0014425D" w:rsidRDefault="0014425D" w:rsidP="0014425D">
            <w:pPr>
              <w:jc w:val="center"/>
              <w:rPr>
                <w:rFonts w:ascii="Calibri" w:hAnsi="Calibri"/>
                <w:b/>
                <w:bCs/>
                <w:color w:val="000000"/>
                <w:sz w:val="22"/>
                <w:szCs w:val="22"/>
              </w:rPr>
            </w:pPr>
            <w:r>
              <w:rPr>
                <w:rFonts w:ascii="Calibri" w:hAnsi="Calibri"/>
                <w:b/>
                <w:bCs/>
                <w:color w:val="000000"/>
                <w:sz w:val="22"/>
                <w:szCs w:val="22"/>
              </w:rPr>
              <w:t>YES</w:t>
            </w:r>
          </w:p>
        </w:tc>
        <w:tc>
          <w:tcPr>
            <w:tcW w:w="1980" w:type="dxa"/>
            <w:tcBorders>
              <w:top w:val="nil"/>
              <w:left w:val="nil"/>
              <w:bottom w:val="single" w:sz="4" w:space="0" w:color="auto"/>
              <w:right w:val="single" w:sz="4" w:space="0" w:color="auto"/>
            </w:tcBorders>
            <w:shd w:val="clear" w:color="000000" w:fill="BFBFBF"/>
            <w:noWrap/>
            <w:vAlign w:val="center"/>
            <w:hideMark/>
          </w:tcPr>
          <w:p w:rsidR="0014425D" w:rsidRDefault="0014425D" w:rsidP="0014425D">
            <w:pPr>
              <w:jc w:val="center"/>
              <w:rPr>
                <w:rFonts w:ascii="Calibri" w:hAnsi="Calibri"/>
                <w:b/>
                <w:bCs/>
                <w:color w:val="000000"/>
                <w:sz w:val="22"/>
                <w:szCs w:val="22"/>
              </w:rPr>
            </w:pPr>
            <w:r>
              <w:rPr>
                <w:rFonts w:ascii="Calibri" w:hAnsi="Calibri"/>
                <w:b/>
                <w:bCs/>
                <w:color w:val="000000"/>
                <w:sz w:val="22"/>
                <w:szCs w:val="22"/>
              </w:rPr>
              <w:t>NO</w:t>
            </w:r>
          </w:p>
        </w:tc>
      </w:tr>
      <w:tr w:rsidR="0014425D" w:rsidTr="0014425D">
        <w:trPr>
          <w:trHeight w:val="702"/>
        </w:trPr>
        <w:tc>
          <w:tcPr>
            <w:tcW w:w="797" w:type="dxa"/>
            <w:tcBorders>
              <w:top w:val="nil"/>
              <w:left w:val="single" w:sz="8" w:space="0" w:color="auto"/>
              <w:bottom w:val="single" w:sz="4" w:space="0" w:color="auto"/>
              <w:right w:val="single" w:sz="4" w:space="0" w:color="auto"/>
            </w:tcBorders>
            <w:vAlign w:val="center"/>
          </w:tcPr>
          <w:p w:rsidR="0014425D" w:rsidRPr="00C61CD9" w:rsidRDefault="0014425D" w:rsidP="0014425D">
            <w:pPr>
              <w:jc w:val="center"/>
              <w:rPr>
                <w:rFonts w:ascii="Calibri" w:hAnsi="Calibri"/>
                <w:b/>
                <w:color w:val="000000"/>
                <w:sz w:val="22"/>
                <w:szCs w:val="22"/>
              </w:rPr>
            </w:pPr>
            <w:r w:rsidRPr="00C61CD9">
              <w:rPr>
                <w:rFonts w:ascii="Calibri" w:hAnsi="Calibri"/>
                <w:b/>
                <w:color w:val="000000"/>
                <w:sz w:val="22"/>
                <w:szCs w:val="22"/>
              </w:rPr>
              <w:t>1</w:t>
            </w:r>
          </w:p>
        </w:tc>
        <w:tc>
          <w:tcPr>
            <w:tcW w:w="5307" w:type="dxa"/>
            <w:tcBorders>
              <w:top w:val="nil"/>
              <w:left w:val="single" w:sz="8" w:space="0" w:color="auto"/>
              <w:bottom w:val="single" w:sz="4" w:space="0" w:color="auto"/>
              <w:right w:val="single" w:sz="4" w:space="0" w:color="auto"/>
            </w:tcBorders>
            <w:shd w:val="clear" w:color="auto" w:fill="auto"/>
            <w:noWrap/>
            <w:vAlign w:val="center"/>
            <w:hideMark/>
          </w:tcPr>
          <w:p w:rsidR="0014425D" w:rsidRPr="00364CF5" w:rsidRDefault="0014425D" w:rsidP="0014425D">
            <w:pPr>
              <w:rPr>
                <w:rFonts w:ascii="Calibri" w:hAnsi="Calibri"/>
                <w:b/>
                <w:color w:val="000000"/>
                <w:sz w:val="22"/>
                <w:szCs w:val="22"/>
              </w:rPr>
            </w:pPr>
            <w:r w:rsidRPr="00364CF5">
              <w:rPr>
                <w:rFonts w:ascii="Calibri" w:hAnsi="Calibri"/>
                <w:b/>
                <w:color w:val="000000"/>
                <w:sz w:val="22"/>
                <w:szCs w:val="22"/>
              </w:rPr>
              <w:t>Is first quality</w:t>
            </w:r>
          </w:p>
        </w:tc>
        <w:tc>
          <w:tcPr>
            <w:tcW w:w="2025" w:type="dxa"/>
            <w:tcBorders>
              <w:top w:val="nil"/>
              <w:left w:val="nil"/>
              <w:bottom w:val="single" w:sz="4" w:space="0" w:color="auto"/>
              <w:right w:val="single" w:sz="4" w:space="0" w:color="auto"/>
            </w:tcBorders>
            <w:shd w:val="clear" w:color="auto" w:fill="auto"/>
            <w:noWrap/>
            <w:vAlign w:val="bottom"/>
            <w:hideMark/>
          </w:tcPr>
          <w:p w:rsidR="0014425D" w:rsidRDefault="0014425D" w:rsidP="0014425D">
            <w:pPr>
              <w:rPr>
                <w:rFonts w:ascii="Calibri" w:hAnsi="Calibri"/>
                <w:color w:val="000000"/>
                <w:sz w:val="22"/>
                <w:szCs w:val="22"/>
              </w:rPr>
            </w:pPr>
            <w:r>
              <w:rPr>
                <w:rFonts w:ascii="Calibri" w:hAnsi="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rsidR="0014425D" w:rsidRDefault="0014425D" w:rsidP="0014425D">
            <w:pPr>
              <w:rPr>
                <w:rFonts w:ascii="Calibri" w:hAnsi="Calibri"/>
                <w:color w:val="000000"/>
                <w:sz w:val="22"/>
                <w:szCs w:val="22"/>
              </w:rPr>
            </w:pPr>
            <w:r>
              <w:rPr>
                <w:rFonts w:ascii="Calibri" w:hAnsi="Calibri"/>
                <w:color w:val="000000"/>
                <w:sz w:val="22"/>
                <w:szCs w:val="22"/>
              </w:rPr>
              <w:t> </w:t>
            </w:r>
          </w:p>
        </w:tc>
      </w:tr>
      <w:tr w:rsidR="0014425D" w:rsidTr="0014425D">
        <w:trPr>
          <w:trHeight w:val="702"/>
        </w:trPr>
        <w:tc>
          <w:tcPr>
            <w:tcW w:w="797" w:type="dxa"/>
            <w:tcBorders>
              <w:top w:val="nil"/>
              <w:left w:val="single" w:sz="8" w:space="0" w:color="auto"/>
              <w:bottom w:val="single" w:sz="4" w:space="0" w:color="auto"/>
              <w:right w:val="single" w:sz="4" w:space="0" w:color="auto"/>
            </w:tcBorders>
            <w:vAlign w:val="center"/>
          </w:tcPr>
          <w:p w:rsidR="0014425D" w:rsidRPr="00C61CD9" w:rsidRDefault="0014425D" w:rsidP="0014425D">
            <w:pPr>
              <w:jc w:val="center"/>
              <w:rPr>
                <w:rFonts w:ascii="Calibri" w:hAnsi="Calibri"/>
                <w:b/>
                <w:color w:val="000000"/>
                <w:sz w:val="22"/>
                <w:szCs w:val="22"/>
              </w:rPr>
            </w:pPr>
            <w:r w:rsidRPr="00C61CD9">
              <w:rPr>
                <w:rFonts w:ascii="Calibri" w:hAnsi="Calibri"/>
                <w:b/>
                <w:color w:val="000000"/>
                <w:sz w:val="22"/>
                <w:szCs w:val="22"/>
              </w:rPr>
              <w:t>2</w:t>
            </w:r>
          </w:p>
        </w:tc>
        <w:tc>
          <w:tcPr>
            <w:tcW w:w="5307" w:type="dxa"/>
            <w:tcBorders>
              <w:top w:val="nil"/>
              <w:left w:val="single" w:sz="8" w:space="0" w:color="auto"/>
              <w:bottom w:val="single" w:sz="4" w:space="0" w:color="auto"/>
              <w:right w:val="single" w:sz="4" w:space="0" w:color="auto"/>
            </w:tcBorders>
            <w:shd w:val="clear" w:color="auto" w:fill="auto"/>
            <w:noWrap/>
            <w:vAlign w:val="center"/>
            <w:hideMark/>
          </w:tcPr>
          <w:p w:rsidR="0014425D" w:rsidRPr="00364CF5" w:rsidRDefault="0014425D" w:rsidP="0014425D">
            <w:pPr>
              <w:rPr>
                <w:rFonts w:ascii="Calibri" w:hAnsi="Calibri"/>
                <w:b/>
                <w:color w:val="000000"/>
                <w:sz w:val="22"/>
                <w:szCs w:val="22"/>
              </w:rPr>
            </w:pPr>
            <w:r w:rsidRPr="00364CF5">
              <w:rPr>
                <w:rFonts w:ascii="Calibri" w:hAnsi="Calibri"/>
                <w:b/>
                <w:color w:val="000000"/>
                <w:sz w:val="22"/>
                <w:szCs w:val="22"/>
              </w:rPr>
              <w:t>Is new manufacture</w:t>
            </w:r>
          </w:p>
        </w:tc>
        <w:tc>
          <w:tcPr>
            <w:tcW w:w="2025" w:type="dxa"/>
            <w:tcBorders>
              <w:top w:val="nil"/>
              <w:left w:val="nil"/>
              <w:bottom w:val="single" w:sz="4" w:space="0" w:color="auto"/>
              <w:right w:val="single" w:sz="4" w:space="0" w:color="auto"/>
            </w:tcBorders>
            <w:shd w:val="clear" w:color="auto" w:fill="auto"/>
            <w:noWrap/>
            <w:vAlign w:val="bottom"/>
            <w:hideMark/>
          </w:tcPr>
          <w:p w:rsidR="0014425D" w:rsidRDefault="0014425D" w:rsidP="0014425D">
            <w:pPr>
              <w:rPr>
                <w:rFonts w:ascii="Calibri" w:hAnsi="Calibri"/>
                <w:color w:val="000000"/>
                <w:sz w:val="22"/>
                <w:szCs w:val="22"/>
              </w:rPr>
            </w:pPr>
            <w:r>
              <w:rPr>
                <w:rFonts w:ascii="Calibri" w:hAnsi="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rsidR="0014425D" w:rsidRDefault="0014425D" w:rsidP="0014425D">
            <w:pPr>
              <w:rPr>
                <w:rFonts w:ascii="Calibri" w:hAnsi="Calibri"/>
                <w:color w:val="000000"/>
                <w:sz w:val="22"/>
                <w:szCs w:val="22"/>
              </w:rPr>
            </w:pPr>
            <w:r>
              <w:rPr>
                <w:rFonts w:ascii="Calibri" w:hAnsi="Calibri"/>
                <w:color w:val="000000"/>
                <w:sz w:val="22"/>
                <w:szCs w:val="22"/>
              </w:rPr>
              <w:t> </w:t>
            </w:r>
          </w:p>
        </w:tc>
      </w:tr>
      <w:tr w:rsidR="0014425D" w:rsidTr="0014425D">
        <w:trPr>
          <w:trHeight w:val="900"/>
        </w:trPr>
        <w:tc>
          <w:tcPr>
            <w:tcW w:w="797" w:type="dxa"/>
            <w:tcBorders>
              <w:top w:val="nil"/>
              <w:left w:val="single" w:sz="8" w:space="0" w:color="auto"/>
              <w:bottom w:val="single" w:sz="4" w:space="0" w:color="auto"/>
              <w:right w:val="single" w:sz="4" w:space="0" w:color="auto"/>
            </w:tcBorders>
            <w:vAlign w:val="center"/>
          </w:tcPr>
          <w:p w:rsidR="0014425D" w:rsidRPr="00C61CD9" w:rsidRDefault="0014425D" w:rsidP="0014425D">
            <w:pPr>
              <w:jc w:val="center"/>
              <w:rPr>
                <w:rFonts w:ascii="Calibri" w:hAnsi="Calibri"/>
                <w:b/>
                <w:color w:val="000000"/>
                <w:sz w:val="22"/>
                <w:szCs w:val="22"/>
              </w:rPr>
            </w:pPr>
            <w:r w:rsidRPr="00C61CD9">
              <w:rPr>
                <w:rFonts w:ascii="Calibri" w:hAnsi="Calibri"/>
                <w:b/>
                <w:color w:val="000000"/>
                <w:sz w:val="22"/>
                <w:szCs w:val="22"/>
              </w:rPr>
              <w:t>3</w:t>
            </w:r>
          </w:p>
        </w:tc>
        <w:tc>
          <w:tcPr>
            <w:tcW w:w="5307" w:type="dxa"/>
            <w:tcBorders>
              <w:top w:val="nil"/>
              <w:left w:val="single" w:sz="8" w:space="0" w:color="auto"/>
              <w:bottom w:val="single" w:sz="4" w:space="0" w:color="auto"/>
              <w:right w:val="single" w:sz="4" w:space="0" w:color="auto"/>
            </w:tcBorders>
            <w:shd w:val="clear" w:color="auto" w:fill="auto"/>
            <w:vAlign w:val="center"/>
            <w:hideMark/>
          </w:tcPr>
          <w:p w:rsidR="0014425D" w:rsidRPr="00364CF5" w:rsidRDefault="0014425D" w:rsidP="0014425D">
            <w:pPr>
              <w:rPr>
                <w:rFonts w:ascii="Calibri" w:hAnsi="Calibri"/>
                <w:b/>
                <w:color w:val="000000"/>
                <w:sz w:val="22"/>
                <w:szCs w:val="22"/>
              </w:rPr>
            </w:pPr>
            <w:r w:rsidRPr="00364CF5">
              <w:rPr>
                <w:rFonts w:ascii="Calibri" w:hAnsi="Calibri"/>
                <w:b/>
                <w:color w:val="000000"/>
                <w:sz w:val="22"/>
                <w:szCs w:val="22"/>
              </w:rPr>
              <w:t>Meets the guidelines and process established by the Sporting Arms and Ammunition Manufacturer’s Institute (SAAMI)</w:t>
            </w:r>
          </w:p>
        </w:tc>
        <w:tc>
          <w:tcPr>
            <w:tcW w:w="2025" w:type="dxa"/>
            <w:tcBorders>
              <w:top w:val="nil"/>
              <w:left w:val="nil"/>
              <w:bottom w:val="single" w:sz="4" w:space="0" w:color="auto"/>
              <w:right w:val="single" w:sz="4" w:space="0" w:color="auto"/>
            </w:tcBorders>
            <w:shd w:val="clear" w:color="auto" w:fill="auto"/>
            <w:noWrap/>
            <w:vAlign w:val="bottom"/>
            <w:hideMark/>
          </w:tcPr>
          <w:p w:rsidR="0014425D" w:rsidRDefault="0014425D" w:rsidP="0014425D">
            <w:pPr>
              <w:rPr>
                <w:rFonts w:ascii="Calibri" w:hAnsi="Calibri"/>
                <w:color w:val="000000"/>
                <w:sz w:val="22"/>
                <w:szCs w:val="22"/>
              </w:rPr>
            </w:pPr>
            <w:r>
              <w:rPr>
                <w:rFonts w:ascii="Calibri" w:hAnsi="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rsidR="0014425D" w:rsidRDefault="0014425D" w:rsidP="0014425D">
            <w:pPr>
              <w:rPr>
                <w:rFonts w:ascii="Calibri" w:hAnsi="Calibri"/>
                <w:color w:val="000000"/>
                <w:sz w:val="22"/>
                <w:szCs w:val="22"/>
              </w:rPr>
            </w:pPr>
            <w:r>
              <w:rPr>
                <w:rFonts w:ascii="Calibri" w:hAnsi="Calibri"/>
                <w:color w:val="000000"/>
                <w:sz w:val="22"/>
                <w:szCs w:val="22"/>
              </w:rPr>
              <w:t> </w:t>
            </w:r>
          </w:p>
        </w:tc>
      </w:tr>
      <w:tr w:rsidR="0014425D" w:rsidTr="0014425D">
        <w:trPr>
          <w:trHeight w:val="900"/>
        </w:trPr>
        <w:tc>
          <w:tcPr>
            <w:tcW w:w="797" w:type="dxa"/>
            <w:tcBorders>
              <w:top w:val="nil"/>
              <w:left w:val="single" w:sz="8" w:space="0" w:color="auto"/>
              <w:bottom w:val="single" w:sz="4" w:space="0" w:color="auto"/>
              <w:right w:val="single" w:sz="4" w:space="0" w:color="auto"/>
            </w:tcBorders>
            <w:vAlign w:val="center"/>
          </w:tcPr>
          <w:p w:rsidR="0014425D" w:rsidRPr="00C61CD9" w:rsidRDefault="0014425D" w:rsidP="0014425D">
            <w:pPr>
              <w:jc w:val="center"/>
              <w:rPr>
                <w:rFonts w:ascii="Calibri" w:hAnsi="Calibri"/>
                <w:b/>
                <w:color w:val="000000"/>
                <w:sz w:val="22"/>
                <w:szCs w:val="22"/>
              </w:rPr>
            </w:pPr>
            <w:r w:rsidRPr="00C61CD9">
              <w:rPr>
                <w:rFonts w:ascii="Calibri" w:hAnsi="Calibri"/>
                <w:b/>
                <w:color w:val="000000"/>
                <w:sz w:val="22"/>
                <w:szCs w:val="22"/>
              </w:rPr>
              <w:t>4</w:t>
            </w:r>
          </w:p>
        </w:tc>
        <w:tc>
          <w:tcPr>
            <w:tcW w:w="5307" w:type="dxa"/>
            <w:tcBorders>
              <w:top w:val="nil"/>
              <w:left w:val="single" w:sz="8" w:space="0" w:color="auto"/>
              <w:bottom w:val="single" w:sz="4" w:space="0" w:color="auto"/>
              <w:right w:val="single" w:sz="4" w:space="0" w:color="auto"/>
            </w:tcBorders>
            <w:shd w:val="clear" w:color="auto" w:fill="auto"/>
            <w:vAlign w:val="bottom"/>
            <w:hideMark/>
          </w:tcPr>
          <w:p w:rsidR="0014425D" w:rsidRPr="00364CF5" w:rsidRDefault="0014425D" w:rsidP="0014425D">
            <w:pPr>
              <w:rPr>
                <w:rFonts w:ascii="Calibri" w:hAnsi="Calibri"/>
                <w:b/>
                <w:color w:val="000000"/>
                <w:sz w:val="22"/>
                <w:szCs w:val="22"/>
              </w:rPr>
            </w:pPr>
            <w:r w:rsidRPr="00364CF5">
              <w:rPr>
                <w:rFonts w:ascii="Calibri" w:hAnsi="Calibri"/>
                <w:b/>
                <w:color w:val="000000"/>
                <w:sz w:val="22"/>
                <w:szCs w:val="22"/>
              </w:rPr>
              <w:t>Cartridges are clean and free of oil, grease or other substances that will hinder the performance of either the projectiles or weapon.</w:t>
            </w:r>
          </w:p>
        </w:tc>
        <w:tc>
          <w:tcPr>
            <w:tcW w:w="2025" w:type="dxa"/>
            <w:tcBorders>
              <w:top w:val="nil"/>
              <w:left w:val="nil"/>
              <w:bottom w:val="single" w:sz="4" w:space="0" w:color="auto"/>
              <w:right w:val="single" w:sz="4" w:space="0" w:color="auto"/>
            </w:tcBorders>
            <w:shd w:val="clear" w:color="auto" w:fill="auto"/>
            <w:noWrap/>
            <w:vAlign w:val="bottom"/>
            <w:hideMark/>
          </w:tcPr>
          <w:p w:rsidR="0014425D" w:rsidRDefault="0014425D" w:rsidP="0014425D">
            <w:pPr>
              <w:rPr>
                <w:rFonts w:ascii="Calibri" w:hAnsi="Calibri"/>
                <w:color w:val="000000"/>
                <w:sz w:val="22"/>
                <w:szCs w:val="22"/>
              </w:rPr>
            </w:pPr>
            <w:r>
              <w:rPr>
                <w:rFonts w:ascii="Calibri" w:hAnsi="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rsidR="0014425D" w:rsidRDefault="0014425D" w:rsidP="0014425D">
            <w:pPr>
              <w:rPr>
                <w:rFonts w:ascii="Calibri" w:hAnsi="Calibri"/>
                <w:color w:val="000000"/>
                <w:sz w:val="22"/>
                <w:szCs w:val="22"/>
              </w:rPr>
            </w:pPr>
            <w:r>
              <w:rPr>
                <w:rFonts w:ascii="Calibri" w:hAnsi="Calibri"/>
                <w:color w:val="000000"/>
                <w:sz w:val="22"/>
                <w:szCs w:val="22"/>
              </w:rPr>
              <w:t> </w:t>
            </w:r>
          </w:p>
        </w:tc>
      </w:tr>
      <w:tr w:rsidR="0014425D" w:rsidTr="0014425D">
        <w:trPr>
          <w:trHeight w:val="702"/>
        </w:trPr>
        <w:tc>
          <w:tcPr>
            <w:tcW w:w="797" w:type="dxa"/>
            <w:tcBorders>
              <w:top w:val="nil"/>
              <w:left w:val="single" w:sz="8" w:space="0" w:color="auto"/>
              <w:bottom w:val="single" w:sz="4" w:space="0" w:color="auto"/>
              <w:right w:val="single" w:sz="4" w:space="0" w:color="auto"/>
            </w:tcBorders>
            <w:vAlign w:val="center"/>
          </w:tcPr>
          <w:p w:rsidR="0014425D" w:rsidRPr="00C61CD9" w:rsidRDefault="0014425D" w:rsidP="0014425D">
            <w:pPr>
              <w:jc w:val="center"/>
              <w:rPr>
                <w:rFonts w:ascii="Calibri" w:hAnsi="Calibri"/>
                <w:b/>
                <w:color w:val="000000"/>
                <w:sz w:val="22"/>
                <w:szCs w:val="22"/>
              </w:rPr>
            </w:pPr>
            <w:r w:rsidRPr="00C61CD9">
              <w:rPr>
                <w:rFonts w:ascii="Calibri" w:hAnsi="Calibri"/>
                <w:b/>
                <w:color w:val="000000"/>
                <w:sz w:val="22"/>
                <w:szCs w:val="22"/>
              </w:rPr>
              <w:t>5</w:t>
            </w:r>
          </w:p>
        </w:tc>
        <w:tc>
          <w:tcPr>
            <w:tcW w:w="5307" w:type="dxa"/>
            <w:tcBorders>
              <w:top w:val="nil"/>
              <w:left w:val="single" w:sz="8" w:space="0" w:color="auto"/>
              <w:bottom w:val="single" w:sz="4" w:space="0" w:color="auto"/>
              <w:right w:val="single" w:sz="4" w:space="0" w:color="auto"/>
            </w:tcBorders>
            <w:shd w:val="clear" w:color="auto" w:fill="auto"/>
            <w:vAlign w:val="center"/>
            <w:hideMark/>
          </w:tcPr>
          <w:p w:rsidR="0014425D" w:rsidRPr="00364CF5" w:rsidRDefault="0014425D" w:rsidP="0014425D">
            <w:pPr>
              <w:rPr>
                <w:rFonts w:ascii="Calibri" w:hAnsi="Calibri"/>
                <w:b/>
                <w:color w:val="000000"/>
                <w:sz w:val="22"/>
                <w:szCs w:val="22"/>
              </w:rPr>
            </w:pPr>
            <w:r w:rsidRPr="00364CF5">
              <w:rPr>
                <w:rFonts w:ascii="Calibri" w:hAnsi="Calibri"/>
                <w:b/>
                <w:color w:val="000000"/>
                <w:sz w:val="22"/>
                <w:szCs w:val="22"/>
              </w:rPr>
              <w:t>Casings are completely of brass (Aluminum is NOT Acceptable)</w:t>
            </w:r>
          </w:p>
        </w:tc>
        <w:tc>
          <w:tcPr>
            <w:tcW w:w="2025" w:type="dxa"/>
            <w:tcBorders>
              <w:top w:val="nil"/>
              <w:left w:val="nil"/>
              <w:bottom w:val="single" w:sz="4" w:space="0" w:color="auto"/>
              <w:right w:val="single" w:sz="4" w:space="0" w:color="auto"/>
            </w:tcBorders>
            <w:shd w:val="clear" w:color="auto" w:fill="auto"/>
            <w:noWrap/>
            <w:vAlign w:val="bottom"/>
            <w:hideMark/>
          </w:tcPr>
          <w:p w:rsidR="0014425D" w:rsidRDefault="0014425D" w:rsidP="0014425D">
            <w:pPr>
              <w:rPr>
                <w:rFonts w:ascii="Calibri" w:hAnsi="Calibri"/>
                <w:color w:val="000000"/>
                <w:sz w:val="22"/>
                <w:szCs w:val="22"/>
              </w:rPr>
            </w:pPr>
            <w:r>
              <w:rPr>
                <w:rFonts w:ascii="Calibri" w:hAnsi="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rsidR="0014425D" w:rsidRDefault="0014425D" w:rsidP="0014425D">
            <w:pPr>
              <w:rPr>
                <w:rFonts w:ascii="Calibri" w:hAnsi="Calibri"/>
                <w:color w:val="000000"/>
                <w:sz w:val="22"/>
                <w:szCs w:val="22"/>
              </w:rPr>
            </w:pPr>
            <w:r>
              <w:rPr>
                <w:rFonts w:ascii="Calibri" w:hAnsi="Calibri"/>
                <w:color w:val="000000"/>
                <w:sz w:val="22"/>
                <w:szCs w:val="22"/>
              </w:rPr>
              <w:t> </w:t>
            </w:r>
          </w:p>
        </w:tc>
      </w:tr>
      <w:tr w:rsidR="0014425D" w:rsidTr="0014425D">
        <w:trPr>
          <w:trHeight w:val="728"/>
        </w:trPr>
        <w:tc>
          <w:tcPr>
            <w:tcW w:w="797" w:type="dxa"/>
            <w:tcBorders>
              <w:top w:val="nil"/>
              <w:left w:val="single" w:sz="8" w:space="0" w:color="auto"/>
              <w:bottom w:val="single" w:sz="8" w:space="0" w:color="auto"/>
              <w:right w:val="single" w:sz="4" w:space="0" w:color="auto"/>
            </w:tcBorders>
            <w:vAlign w:val="center"/>
          </w:tcPr>
          <w:p w:rsidR="0014425D" w:rsidRPr="00C61CD9" w:rsidRDefault="0014425D" w:rsidP="0014425D">
            <w:pPr>
              <w:jc w:val="center"/>
              <w:rPr>
                <w:rFonts w:ascii="Calibri" w:hAnsi="Calibri"/>
                <w:b/>
                <w:color w:val="000000"/>
                <w:sz w:val="22"/>
                <w:szCs w:val="22"/>
              </w:rPr>
            </w:pPr>
            <w:r w:rsidRPr="00C61CD9">
              <w:rPr>
                <w:rFonts w:ascii="Calibri" w:hAnsi="Calibri"/>
                <w:b/>
                <w:color w:val="000000"/>
                <w:sz w:val="22"/>
                <w:szCs w:val="22"/>
              </w:rPr>
              <w:t>6</w:t>
            </w:r>
          </w:p>
        </w:tc>
        <w:tc>
          <w:tcPr>
            <w:tcW w:w="5307" w:type="dxa"/>
            <w:tcBorders>
              <w:top w:val="nil"/>
              <w:left w:val="single" w:sz="8" w:space="0" w:color="auto"/>
              <w:bottom w:val="single" w:sz="8" w:space="0" w:color="auto"/>
              <w:right w:val="single" w:sz="4" w:space="0" w:color="auto"/>
            </w:tcBorders>
            <w:shd w:val="clear" w:color="auto" w:fill="auto"/>
            <w:vAlign w:val="center"/>
            <w:hideMark/>
          </w:tcPr>
          <w:p w:rsidR="0014425D" w:rsidRPr="00364CF5" w:rsidRDefault="0014425D" w:rsidP="0014425D">
            <w:pPr>
              <w:rPr>
                <w:rFonts w:ascii="Calibri" w:hAnsi="Calibri"/>
                <w:b/>
                <w:color w:val="000000"/>
                <w:sz w:val="22"/>
                <w:szCs w:val="22"/>
              </w:rPr>
            </w:pPr>
            <w:r w:rsidRPr="00364CF5">
              <w:rPr>
                <w:rFonts w:ascii="Calibri" w:hAnsi="Calibri"/>
                <w:b/>
                <w:color w:val="000000"/>
                <w:sz w:val="22"/>
                <w:szCs w:val="22"/>
              </w:rPr>
              <w:t>Number of rounds per case are specified on the exterior of the packaging</w:t>
            </w:r>
          </w:p>
        </w:tc>
        <w:tc>
          <w:tcPr>
            <w:tcW w:w="2025" w:type="dxa"/>
            <w:tcBorders>
              <w:top w:val="nil"/>
              <w:left w:val="nil"/>
              <w:bottom w:val="single" w:sz="8" w:space="0" w:color="auto"/>
              <w:right w:val="single" w:sz="4" w:space="0" w:color="auto"/>
            </w:tcBorders>
            <w:shd w:val="clear" w:color="auto" w:fill="auto"/>
            <w:noWrap/>
            <w:vAlign w:val="bottom"/>
            <w:hideMark/>
          </w:tcPr>
          <w:p w:rsidR="0014425D" w:rsidRDefault="0014425D" w:rsidP="0014425D">
            <w:pPr>
              <w:rPr>
                <w:rFonts w:ascii="Calibri" w:hAnsi="Calibri"/>
                <w:color w:val="000000"/>
                <w:sz w:val="22"/>
                <w:szCs w:val="22"/>
              </w:rPr>
            </w:pPr>
            <w:r>
              <w:rPr>
                <w:rFonts w:ascii="Calibri" w:hAnsi="Calibri"/>
                <w:color w:val="000000"/>
                <w:sz w:val="22"/>
                <w:szCs w:val="22"/>
              </w:rPr>
              <w:t> </w:t>
            </w:r>
          </w:p>
        </w:tc>
        <w:tc>
          <w:tcPr>
            <w:tcW w:w="1980" w:type="dxa"/>
            <w:tcBorders>
              <w:top w:val="nil"/>
              <w:left w:val="nil"/>
              <w:bottom w:val="single" w:sz="8" w:space="0" w:color="auto"/>
              <w:right w:val="single" w:sz="4" w:space="0" w:color="auto"/>
            </w:tcBorders>
            <w:shd w:val="clear" w:color="auto" w:fill="auto"/>
            <w:noWrap/>
            <w:vAlign w:val="bottom"/>
            <w:hideMark/>
          </w:tcPr>
          <w:p w:rsidR="0014425D" w:rsidRDefault="0014425D" w:rsidP="0014425D">
            <w:pPr>
              <w:rPr>
                <w:rFonts w:ascii="Calibri" w:hAnsi="Calibri"/>
                <w:color w:val="000000"/>
                <w:sz w:val="22"/>
                <w:szCs w:val="22"/>
              </w:rPr>
            </w:pPr>
            <w:r>
              <w:rPr>
                <w:rFonts w:ascii="Calibri" w:hAnsi="Calibri"/>
                <w:color w:val="000000"/>
                <w:sz w:val="22"/>
                <w:szCs w:val="22"/>
              </w:rPr>
              <w:t> </w:t>
            </w:r>
          </w:p>
        </w:tc>
      </w:tr>
    </w:tbl>
    <w:p w:rsidR="0014425D" w:rsidRDefault="0014425D" w:rsidP="0014425D">
      <w:pPr>
        <w:rPr>
          <w:rFonts w:ascii="Arial" w:hAnsi="Arial" w:cs="Arial"/>
          <w:b/>
        </w:rPr>
      </w:pPr>
    </w:p>
    <w:p w:rsidR="0014425D" w:rsidRDefault="0014425D" w:rsidP="0014425D">
      <w:pPr>
        <w:rPr>
          <w:rFonts w:ascii="Arial" w:hAnsi="Arial" w:cs="Arial"/>
          <w:b/>
        </w:rPr>
      </w:pPr>
      <w:r>
        <w:rPr>
          <w:rFonts w:ascii="Arial" w:hAnsi="Arial" w:cs="Arial"/>
          <w:b/>
        </w:rPr>
        <w:t>* If there are any deviations from the specification requirements, provide the spec #, item # and deviation explanation in the Specification Deviations section on the following page.</w:t>
      </w:r>
    </w:p>
    <w:p w:rsidR="0014425D" w:rsidRDefault="0014425D" w:rsidP="0014425D">
      <w:pPr>
        <w:rPr>
          <w:rFonts w:ascii="Arial" w:hAnsi="Arial" w:cs="Arial"/>
          <w:b/>
        </w:rPr>
      </w:pPr>
    </w:p>
    <w:p w:rsidR="0014425D" w:rsidRPr="00D94781" w:rsidRDefault="0014425D" w:rsidP="0014425D">
      <w:pPr>
        <w:rPr>
          <w:rFonts w:ascii="Arial" w:hAnsi="Arial" w:cs="Arial"/>
          <w:b/>
        </w:rPr>
      </w:pPr>
      <w:r w:rsidRPr="00D94781">
        <w:rPr>
          <w:rFonts w:ascii="Arial" w:hAnsi="Arial" w:cs="Arial"/>
          <w:b/>
        </w:rPr>
        <w:t xml:space="preserve">There shall be no more than one misfire per 2,000 rounds. </w:t>
      </w:r>
    </w:p>
    <w:p w:rsidR="0014425D" w:rsidRPr="00D94781" w:rsidRDefault="0014425D" w:rsidP="0014425D">
      <w:pPr>
        <w:rPr>
          <w:rFonts w:ascii="Arial" w:hAnsi="Arial" w:cs="Arial"/>
          <w:b/>
        </w:rPr>
      </w:pPr>
    </w:p>
    <w:p w:rsidR="0014425D" w:rsidRPr="00D94781" w:rsidRDefault="0014425D" w:rsidP="0014425D">
      <w:pPr>
        <w:rPr>
          <w:rFonts w:ascii="Arial" w:hAnsi="Arial" w:cs="Arial"/>
          <w:b/>
        </w:rPr>
      </w:pPr>
      <w:r w:rsidRPr="00D94781">
        <w:rPr>
          <w:rFonts w:ascii="Arial" w:hAnsi="Arial" w:cs="Arial"/>
          <w:b/>
        </w:rPr>
        <w:t>If defective ammunition is encountered, it shall be the responsibility of the vendor to remedy all problems in a timely manner. The County will not be responsible for charges incurred as a result of defective ammunition.</w:t>
      </w:r>
    </w:p>
    <w:p w:rsidR="0014425D" w:rsidRDefault="0014425D" w:rsidP="0014425D">
      <w:pPr>
        <w:rPr>
          <w:rFonts w:ascii="Arial" w:hAnsi="Arial" w:cs="Arial"/>
        </w:rPr>
      </w:pPr>
    </w:p>
    <w:p w:rsidR="0014425D" w:rsidRDefault="0014425D" w:rsidP="00D30D08">
      <w:pPr>
        <w:rPr>
          <w:rFonts w:ascii="Arial" w:hAnsi="Arial" w:cs="Arial"/>
          <w:b/>
        </w:rPr>
      </w:pPr>
    </w:p>
    <w:p w:rsidR="0014425D" w:rsidRDefault="0014425D" w:rsidP="00D30D08">
      <w:pPr>
        <w:rPr>
          <w:rFonts w:ascii="Arial" w:hAnsi="Arial" w:cs="Arial"/>
          <w:b/>
        </w:rPr>
      </w:pPr>
    </w:p>
    <w:p w:rsidR="0014425D" w:rsidRDefault="0014425D" w:rsidP="00D30D08">
      <w:pPr>
        <w:rPr>
          <w:rFonts w:ascii="Arial" w:hAnsi="Arial" w:cs="Arial"/>
          <w:b/>
        </w:rPr>
      </w:pPr>
    </w:p>
    <w:p w:rsidR="0014425D" w:rsidRDefault="0014425D" w:rsidP="00D30D08">
      <w:pPr>
        <w:rPr>
          <w:rFonts w:ascii="Arial" w:hAnsi="Arial" w:cs="Arial"/>
          <w:b/>
        </w:rPr>
      </w:pPr>
    </w:p>
    <w:p w:rsidR="0014425D" w:rsidRDefault="0014425D" w:rsidP="00D30D08">
      <w:pPr>
        <w:rPr>
          <w:rFonts w:ascii="Arial" w:hAnsi="Arial" w:cs="Arial"/>
          <w:b/>
        </w:rPr>
      </w:pPr>
    </w:p>
    <w:p w:rsidR="0014425D" w:rsidRDefault="0014425D" w:rsidP="00D30D08">
      <w:pPr>
        <w:rPr>
          <w:rFonts w:ascii="Arial" w:hAnsi="Arial" w:cs="Arial"/>
          <w:b/>
        </w:rPr>
      </w:pPr>
    </w:p>
    <w:p w:rsidR="0014425D" w:rsidRDefault="0014425D" w:rsidP="00D30D08">
      <w:pPr>
        <w:rPr>
          <w:rFonts w:ascii="Arial" w:hAnsi="Arial" w:cs="Arial"/>
          <w:b/>
        </w:rPr>
      </w:pPr>
    </w:p>
    <w:p w:rsidR="00D30D08" w:rsidRDefault="00D30D08" w:rsidP="00D30D08">
      <w:pPr>
        <w:rPr>
          <w:rFonts w:ascii="Arial" w:hAnsi="Arial" w:cs="Arial"/>
        </w:rPr>
      </w:pPr>
      <w:r w:rsidRPr="00BB662C">
        <w:rPr>
          <w:rFonts w:ascii="Arial" w:hAnsi="Arial" w:cs="Arial"/>
          <w:b/>
        </w:rPr>
        <w:t>Term:</w:t>
      </w:r>
      <w:r>
        <w:rPr>
          <w:rFonts w:ascii="Arial" w:hAnsi="Arial" w:cs="Arial"/>
        </w:rPr>
        <w:t xml:space="preserve"> The contract shall be effective on the date indicated on the Dane County purchase order or the Dane County contract e</w:t>
      </w:r>
      <w:r w:rsidR="0014425D">
        <w:rPr>
          <w:rFonts w:ascii="Arial" w:hAnsi="Arial" w:cs="Arial"/>
        </w:rPr>
        <w:t xml:space="preserve">xecution date and shall run for one year </w:t>
      </w:r>
      <w:r>
        <w:rPr>
          <w:rFonts w:ascii="Arial" w:hAnsi="Arial" w:cs="Arial"/>
        </w:rPr>
        <w:t>from that date.</w:t>
      </w:r>
    </w:p>
    <w:p w:rsidR="00D30D08" w:rsidRDefault="00D30D08" w:rsidP="00D30D08">
      <w:pPr>
        <w:rPr>
          <w:rFonts w:ascii="Arial" w:hAnsi="Arial" w:cs="Arial"/>
        </w:rPr>
      </w:pPr>
    </w:p>
    <w:p w:rsidR="00D30D08" w:rsidRDefault="00D30D08" w:rsidP="00D30D08">
      <w:pPr>
        <w:rPr>
          <w:rFonts w:ascii="Arial" w:hAnsi="Arial" w:cs="Arial"/>
        </w:rPr>
      </w:pPr>
      <w:r>
        <w:rPr>
          <w:rFonts w:ascii="Arial" w:hAnsi="Arial" w:cs="Arial"/>
        </w:rPr>
        <w:t xml:space="preserve">If applicable, any renewal terms are not automatic extensions. Vendor performance may be taken into consideration in the decision by the contracting agencies and the Purchasing Division to either continue this contract into each possible renewal term or to terminate and re-bid this contract. </w:t>
      </w:r>
    </w:p>
    <w:p w:rsidR="00D30D08" w:rsidRDefault="00D30D08" w:rsidP="00D30D08">
      <w:pPr>
        <w:rPr>
          <w:rFonts w:ascii="Arial" w:hAnsi="Arial" w:cs="Arial"/>
        </w:rPr>
      </w:pPr>
    </w:p>
    <w:p w:rsidR="0014425D" w:rsidRDefault="0014425D" w:rsidP="009C2599">
      <w:pPr>
        <w:rPr>
          <w:rFonts w:ascii="Arial" w:hAnsi="Arial" w:cs="Arial"/>
          <w:sz w:val="20"/>
          <w:szCs w:val="20"/>
        </w:rPr>
      </w:pPr>
    </w:p>
    <w:p w:rsidR="0014425D" w:rsidRPr="0014425D" w:rsidRDefault="0014425D" w:rsidP="0014425D">
      <w:pPr>
        <w:rPr>
          <w:rFonts w:ascii="Arial" w:hAnsi="Arial" w:cs="Arial"/>
          <w:sz w:val="20"/>
          <w:szCs w:val="20"/>
        </w:rPr>
      </w:pPr>
    </w:p>
    <w:p w:rsidR="0014425D" w:rsidRPr="0014425D" w:rsidRDefault="0014425D" w:rsidP="0014425D">
      <w:pPr>
        <w:rPr>
          <w:rFonts w:ascii="Arial" w:hAnsi="Arial" w:cs="Arial"/>
          <w:sz w:val="20"/>
          <w:szCs w:val="20"/>
        </w:rPr>
      </w:pPr>
    </w:p>
    <w:p w:rsidR="0014425D" w:rsidRPr="0014425D" w:rsidRDefault="0014425D" w:rsidP="0014425D">
      <w:pPr>
        <w:rPr>
          <w:rFonts w:ascii="Arial" w:hAnsi="Arial" w:cs="Arial"/>
          <w:sz w:val="20"/>
          <w:szCs w:val="20"/>
        </w:rPr>
      </w:pPr>
    </w:p>
    <w:p w:rsidR="0014425D" w:rsidRPr="0014425D" w:rsidRDefault="0014425D" w:rsidP="0014425D">
      <w:pPr>
        <w:rPr>
          <w:rFonts w:ascii="Arial" w:hAnsi="Arial" w:cs="Arial"/>
          <w:sz w:val="20"/>
          <w:szCs w:val="20"/>
        </w:rPr>
      </w:pPr>
    </w:p>
    <w:p w:rsidR="0014425D" w:rsidRPr="0014425D" w:rsidRDefault="0014425D" w:rsidP="0014425D">
      <w:pPr>
        <w:rPr>
          <w:rFonts w:ascii="Arial" w:hAnsi="Arial" w:cs="Arial"/>
          <w:sz w:val="20"/>
          <w:szCs w:val="20"/>
        </w:rPr>
      </w:pPr>
    </w:p>
    <w:p w:rsidR="0014425D" w:rsidRPr="0014425D" w:rsidRDefault="0014425D" w:rsidP="0014425D">
      <w:pPr>
        <w:rPr>
          <w:rFonts w:ascii="Arial" w:hAnsi="Arial" w:cs="Arial"/>
          <w:sz w:val="20"/>
          <w:szCs w:val="20"/>
        </w:rPr>
      </w:pPr>
    </w:p>
    <w:p w:rsidR="0014425D" w:rsidRPr="0014425D" w:rsidRDefault="0014425D" w:rsidP="0014425D">
      <w:pPr>
        <w:rPr>
          <w:rFonts w:ascii="Arial" w:hAnsi="Arial" w:cs="Arial"/>
          <w:sz w:val="20"/>
          <w:szCs w:val="20"/>
        </w:rPr>
      </w:pPr>
    </w:p>
    <w:p w:rsidR="0014425D" w:rsidRPr="0014425D" w:rsidRDefault="0014425D" w:rsidP="0014425D">
      <w:pPr>
        <w:rPr>
          <w:rFonts w:ascii="Arial" w:hAnsi="Arial" w:cs="Arial"/>
          <w:sz w:val="20"/>
          <w:szCs w:val="20"/>
        </w:rPr>
      </w:pPr>
    </w:p>
    <w:p w:rsidR="0014425D" w:rsidRPr="0014425D" w:rsidRDefault="0014425D" w:rsidP="0014425D">
      <w:pPr>
        <w:rPr>
          <w:rFonts w:ascii="Arial" w:hAnsi="Arial" w:cs="Arial"/>
          <w:sz w:val="20"/>
          <w:szCs w:val="20"/>
        </w:rPr>
      </w:pPr>
    </w:p>
    <w:p w:rsidR="0014425D" w:rsidRPr="0014425D" w:rsidRDefault="0014425D" w:rsidP="0014425D">
      <w:pPr>
        <w:rPr>
          <w:rFonts w:ascii="Arial" w:hAnsi="Arial" w:cs="Arial"/>
          <w:sz w:val="20"/>
          <w:szCs w:val="20"/>
        </w:rPr>
      </w:pPr>
    </w:p>
    <w:p w:rsidR="0014425D" w:rsidRPr="0014425D" w:rsidRDefault="0014425D" w:rsidP="0014425D">
      <w:pPr>
        <w:rPr>
          <w:rFonts w:ascii="Arial" w:hAnsi="Arial" w:cs="Arial"/>
          <w:sz w:val="20"/>
          <w:szCs w:val="20"/>
        </w:rPr>
      </w:pPr>
    </w:p>
    <w:p w:rsidR="0014425D" w:rsidRPr="0014425D" w:rsidRDefault="0014425D" w:rsidP="0014425D">
      <w:pPr>
        <w:rPr>
          <w:rFonts w:ascii="Arial" w:hAnsi="Arial" w:cs="Arial"/>
          <w:sz w:val="20"/>
          <w:szCs w:val="20"/>
        </w:rPr>
      </w:pPr>
    </w:p>
    <w:p w:rsidR="0014425D" w:rsidRPr="0014425D" w:rsidRDefault="0014425D" w:rsidP="0014425D">
      <w:pPr>
        <w:rPr>
          <w:rFonts w:ascii="Arial" w:hAnsi="Arial" w:cs="Arial"/>
          <w:sz w:val="20"/>
          <w:szCs w:val="20"/>
        </w:rPr>
      </w:pPr>
    </w:p>
    <w:p w:rsidR="0014425D" w:rsidRPr="0014425D" w:rsidRDefault="0014425D" w:rsidP="0014425D">
      <w:pPr>
        <w:rPr>
          <w:rFonts w:ascii="Arial" w:hAnsi="Arial" w:cs="Arial"/>
          <w:sz w:val="20"/>
          <w:szCs w:val="20"/>
        </w:rPr>
      </w:pPr>
    </w:p>
    <w:p w:rsidR="0014425D" w:rsidRPr="0014425D" w:rsidRDefault="0014425D" w:rsidP="0014425D">
      <w:pPr>
        <w:rPr>
          <w:rFonts w:ascii="Arial" w:hAnsi="Arial" w:cs="Arial"/>
          <w:sz w:val="20"/>
          <w:szCs w:val="20"/>
        </w:rPr>
      </w:pPr>
    </w:p>
    <w:p w:rsidR="0014425D" w:rsidRPr="0014425D" w:rsidRDefault="0014425D" w:rsidP="0014425D">
      <w:pPr>
        <w:rPr>
          <w:rFonts w:ascii="Arial" w:hAnsi="Arial" w:cs="Arial"/>
          <w:sz w:val="20"/>
          <w:szCs w:val="20"/>
        </w:rPr>
      </w:pPr>
    </w:p>
    <w:p w:rsidR="0014425D" w:rsidRDefault="0014425D" w:rsidP="0014425D">
      <w:pPr>
        <w:rPr>
          <w:rFonts w:ascii="Arial" w:hAnsi="Arial" w:cs="Arial"/>
          <w:sz w:val="20"/>
          <w:szCs w:val="20"/>
        </w:rPr>
      </w:pPr>
    </w:p>
    <w:p w:rsidR="0014425D" w:rsidRPr="0014425D" w:rsidRDefault="0014425D" w:rsidP="0014425D">
      <w:pPr>
        <w:rPr>
          <w:rFonts w:ascii="Arial" w:hAnsi="Arial" w:cs="Arial"/>
          <w:sz w:val="20"/>
          <w:szCs w:val="20"/>
        </w:rPr>
      </w:pPr>
    </w:p>
    <w:p w:rsidR="00D30D08" w:rsidRPr="0014425D" w:rsidRDefault="00D30D08" w:rsidP="0014425D">
      <w:pPr>
        <w:tabs>
          <w:tab w:val="left" w:pos="2340"/>
        </w:tabs>
        <w:rPr>
          <w:rFonts w:ascii="Arial" w:hAnsi="Arial" w:cs="Arial"/>
          <w:sz w:val="20"/>
          <w:szCs w:val="20"/>
        </w:rPr>
        <w:sectPr w:rsidR="00D30D08" w:rsidRPr="0014425D" w:rsidSect="00DD153D">
          <w:headerReference w:type="default" r:id="rId18"/>
          <w:pgSz w:w="12240" w:h="15840"/>
          <w:pgMar w:top="720" w:right="720" w:bottom="720" w:left="720" w:header="543" w:footer="394" w:gutter="0"/>
          <w:cols w:space="720"/>
          <w:docGrid w:linePitch="326"/>
        </w:sectPr>
      </w:pPr>
    </w:p>
    <w:p w:rsidR="0014425D" w:rsidRDefault="0014425D" w:rsidP="009C2599">
      <w:pPr>
        <w:rPr>
          <w:rFonts w:ascii="Arial" w:hAnsi="Arial" w:cs="Arial"/>
          <w:sz w:val="20"/>
          <w:szCs w:val="20"/>
        </w:r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273FF7">
        <w:trPr>
          <w:cantSplit/>
          <w:tblCellSpacing w:w="20" w:type="dxa"/>
          <w:jc w:val="center"/>
        </w:trPr>
        <w:tc>
          <w:tcPr>
            <w:tcW w:w="10720" w:type="dxa"/>
            <w:shd w:val="clear" w:color="auto" w:fill="E6E6E6"/>
            <w:vAlign w:val="center"/>
          </w:tcPr>
          <w:p w:rsidR="00D30D08" w:rsidRPr="00E3363D" w:rsidRDefault="00D30D08" w:rsidP="00273FF7">
            <w:pPr>
              <w:jc w:val="center"/>
              <w:rPr>
                <w:rFonts w:ascii="Arial" w:hAnsi="Arial" w:cs="Arial"/>
                <w:b/>
                <w:bCs/>
              </w:rPr>
            </w:pPr>
            <w:r>
              <w:rPr>
                <w:rFonts w:ascii="Arial" w:hAnsi="Arial" w:cs="Arial"/>
                <w:b/>
                <w:bCs/>
                <w:sz w:val="28"/>
              </w:rPr>
              <w:t>SPECIFICATION DEVIATIONS</w:t>
            </w:r>
          </w:p>
        </w:tc>
      </w:tr>
    </w:tbl>
    <w:p w:rsidR="00D30D08" w:rsidRDefault="00D30D08" w:rsidP="00D30D08"/>
    <w:p w:rsidR="00D30D08" w:rsidRPr="001B5B4D" w:rsidRDefault="00D30D08" w:rsidP="00D30D08">
      <w:pPr>
        <w:rPr>
          <w:rFonts w:ascii="Arial" w:hAnsi="Arial" w:cs="Arial"/>
          <w:b/>
        </w:rPr>
      </w:pPr>
      <w:r w:rsidRPr="001B5B4D">
        <w:rPr>
          <w:rFonts w:ascii="Arial" w:hAnsi="Arial" w:cs="Arial"/>
          <w:b/>
        </w:rPr>
        <w:t>Check One:</w:t>
      </w:r>
    </w:p>
    <w:p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rsidR="00D30D08" w:rsidRDefault="00D30D08" w:rsidP="00D30D08">
      <w:pPr>
        <w:rPr>
          <w:rFonts w:ascii="Arial" w:hAnsi="Arial" w:cs="Arial"/>
        </w:rPr>
      </w:pPr>
    </w:p>
    <w:tbl>
      <w:tblPr>
        <w:tblW w:w="9375" w:type="dxa"/>
        <w:tblInd w:w="93" w:type="dxa"/>
        <w:tblLook w:val="04A0" w:firstRow="1" w:lastRow="0" w:firstColumn="1" w:lastColumn="0" w:noHBand="0" w:noVBand="1"/>
      </w:tblPr>
      <w:tblGrid>
        <w:gridCol w:w="1160"/>
        <w:gridCol w:w="1095"/>
        <w:gridCol w:w="7120"/>
      </w:tblGrid>
      <w:tr w:rsidR="00364CF5" w:rsidTr="00364CF5">
        <w:trPr>
          <w:trHeight w:val="705"/>
        </w:trPr>
        <w:tc>
          <w:tcPr>
            <w:tcW w:w="11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64CF5" w:rsidRPr="00364CF5" w:rsidRDefault="00364CF5" w:rsidP="00364CF5">
            <w:pPr>
              <w:jc w:val="center"/>
              <w:rPr>
                <w:rFonts w:ascii="Calibri" w:hAnsi="Calibri"/>
                <w:b/>
                <w:color w:val="000000"/>
                <w:sz w:val="22"/>
                <w:szCs w:val="22"/>
              </w:rPr>
            </w:pPr>
            <w:r w:rsidRPr="00364CF5">
              <w:rPr>
                <w:rFonts w:ascii="Calibri" w:hAnsi="Calibri"/>
                <w:b/>
                <w:color w:val="000000"/>
                <w:sz w:val="22"/>
                <w:szCs w:val="22"/>
              </w:rPr>
              <w:t>Spec #</w:t>
            </w:r>
          </w:p>
        </w:tc>
        <w:tc>
          <w:tcPr>
            <w:tcW w:w="1095" w:type="dxa"/>
            <w:tcBorders>
              <w:top w:val="single" w:sz="4" w:space="0" w:color="auto"/>
              <w:left w:val="nil"/>
              <w:bottom w:val="single" w:sz="4" w:space="0" w:color="auto"/>
              <w:right w:val="single" w:sz="4" w:space="0" w:color="auto"/>
            </w:tcBorders>
            <w:shd w:val="clear" w:color="000000" w:fill="BFBFBF"/>
            <w:noWrap/>
            <w:vAlign w:val="center"/>
            <w:hideMark/>
          </w:tcPr>
          <w:p w:rsidR="00364CF5" w:rsidRPr="00364CF5" w:rsidRDefault="00364CF5" w:rsidP="00364CF5">
            <w:pPr>
              <w:jc w:val="center"/>
              <w:rPr>
                <w:rFonts w:ascii="Calibri" w:hAnsi="Calibri"/>
                <w:b/>
                <w:color w:val="000000"/>
                <w:sz w:val="22"/>
                <w:szCs w:val="22"/>
              </w:rPr>
            </w:pPr>
            <w:r w:rsidRPr="00364CF5">
              <w:rPr>
                <w:rFonts w:ascii="Calibri" w:hAnsi="Calibri"/>
                <w:b/>
                <w:color w:val="000000"/>
                <w:sz w:val="22"/>
                <w:szCs w:val="22"/>
              </w:rPr>
              <w:t>Item #</w:t>
            </w:r>
          </w:p>
        </w:tc>
        <w:tc>
          <w:tcPr>
            <w:tcW w:w="7120" w:type="dxa"/>
            <w:tcBorders>
              <w:top w:val="single" w:sz="4" w:space="0" w:color="auto"/>
              <w:left w:val="nil"/>
              <w:bottom w:val="single" w:sz="4" w:space="0" w:color="auto"/>
              <w:right w:val="single" w:sz="4" w:space="0" w:color="auto"/>
            </w:tcBorders>
            <w:shd w:val="clear" w:color="000000" w:fill="BFBFBF"/>
            <w:vAlign w:val="center"/>
          </w:tcPr>
          <w:p w:rsidR="00364CF5" w:rsidRPr="00364CF5" w:rsidRDefault="00364CF5" w:rsidP="00364CF5">
            <w:pPr>
              <w:rPr>
                <w:rFonts w:ascii="Calibri" w:hAnsi="Calibri"/>
                <w:b/>
                <w:color w:val="000000"/>
                <w:sz w:val="22"/>
                <w:szCs w:val="22"/>
              </w:rPr>
            </w:pPr>
            <w:r w:rsidRPr="00364CF5">
              <w:rPr>
                <w:rFonts w:ascii="Calibri" w:hAnsi="Calibri"/>
                <w:b/>
                <w:color w:val="000000"/>
                <w:sz w:val="22"/>
                <w:szCs w:val="22"/>
              </w:rPr>
              <w:t>Deviation Explanation</w:t>
            </w:r>
          </w:p>
        </w:tc>
      </w:tr>
      <w:tr w:rsidR="00364CF5" w:rsidTr="00364CF5">
        <w:trPr>
          <w:trHeight w:val="6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 </w:t>
            </w:r>
          </w:p>
        </w:tc>
        <w:tc>
          <w:tcPr>
            <w:tcW w:w="1095" w:type="dxa"/>
            <w:tcBorders>
              <w:top w:val="nil"/>
              <w:left w:val="nil"/>
              <w:bottom w:val="single" w:sz="4" w:space="0" w:color="auto"/>
              <w:right w:val="single" w:sz="4" w:space="0" w:color="auto"/>
            </w:tcBorders>
            <w:shd w:val="clear" w:color="auto" w:fill="auto"/>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 </w:t>
            </w:r>
          </w:p>
        </w:tc>
        <w:tc>
          <w:tcPr>
            <w:tcW w:w="7120" w:type="dxa"/>
            <w:tcBorders>
              <w:top w:val="nil"/>
              <w:left w:val="nil"/>
              <w:bottom w:val="single" w:sz="4" w:space="0" w:color="auto"/>
              <w:right w:val="single" w:sz="4" w:space="0" w:color="auto"/>
            </w:tcBorders>
            <w:shd w:val="clear" w:color="auto" w:fill="auto"/>
            <w:vAlign w:val="bottom"/>
          </w:tcPr>
          <w:p w:rsidR="00364CF5" w:rsidRDefault="00364CF5" w:rsidP="00364CF5">
            <w:pPr>
              <w:rPr>
                <w:rFonts w:ascii="Calibri" w:hAnsi="Calibri"/>
                <w:color w:val="000000"/>
                <w:sz w:val="22"/>
                <w:szCs w:val="22"/>
              </w:rPr>
            </w:pPr>
          </w:p>
        </w:tc>
      </w:tr>
      <w:tr w:rsidR="00364CF5" w:rsidTr="00364CF5">
        <w:trPr>
          <w:trHeight w:val="6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 </w:t>
            </w:r>
          </w:p>
        </w:tc>
        <w:tc>
          <w:tcPr>
            <w:tcW w:w="1095" w:type="dxa"/>
            <w:tcBorders>
              <w:top w:val="nil"/>
              <w:left w:val="nil"/>
              <w:bottom w:val="single" w:sz="4" w:space="0" w:color="auto"/>
              <w:right w:val="single" w:sz="4" w:space="0" w:color="auto"/>
            </w:tcBorders>
            <w:shd w:val="clear" w:color="auto" w:fill="auto"/>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 </w:t>
            </w:r>
          </w:p>
        </w:tc>
        <w:tc>
          <w:tcPr>
            <w:tcW w:w="7120" w:type="dxa"/>
            <w:tcBorders>
              <w:top w:val="nil"/>
              <w:left w:val="nil"/>
              <w:bottom w:val="single" w:sz="4" w:space="0" w:color="auto"/>
              <w:right w:val="single" w:sz="4" w:space="0" w:color="auto"/>
            </w:tcBorders>
            <w:shd w:val="clear" w:color="auto" w:fill="auto"/>
            <w:vAlign w:val="bottom"/>
          </w:tcPr>
          <w:p w:rsidR="00364CF5" w:rsidRDefault="00364CF5" w:rsidP="00364CF5">
            <w:pPr>
              <w:rPr>
                <w:rFonts w:ascii="Calibri" w:hAnsi="Calibri"/>
                <w:color w:val="000000"/>
                <w:sz w:val="22"/>
                <w:szCs w:val="22"/>
              </w:rPr>
            </w:pPr>
          </w:p>
        </w:tc>
      </w:tr>
      <w:tr w:rsidR="00364CF5" w:rsidTr="00364CF5">
        <w:trPr>
          <w:trHeight w:val="6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 </w:t>
            </w:r>
          </w:p>
        </w:tc>
        <w:tc>
          <w:tcPr>
            <w:tcW w:w="1095" w:type="dxa"/>
            <w:tcBorders>
              <w:top w:val="nil"/>
              <w:left w:val="nil"/>
              <w:bottom w:val="single" w:sz="4" w:space="0" w:color="auto"/>
              <w:right w:val="single" w:sz="4" w:space="0" w:color="auto"/>
            </w:tcBorders>
            <w:shd w:val="clear" w:color="auto" w:fill="auto"/>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 </w:t>
            </w:r>
          </w:p>
        </w:tc>
        <w:tc>
          <w:tcPr>
            <w:tcW w:w="7120" w:type="dxa"/>
            <w:tcBorders>
              <w:top w:val="nil"/>
              <w:left w:val="nil"/>
              <w:bottom w:val="single" w:sz="4" w:space="0" w:color="auto"/>
              <w:right w:val="single" w:sz="4" w:space="0" w:color="auto"/>
            </w:tcBorders>
            <w:shd w:val="clear" w:color="auto" w:fill="auto"/>
            <w:vAlign w:val="bottom"/>
          </w:tcPr>
          <w:p w:rsidR="00364CF5" w:rsidRDefault="00364CF5" w:rsidP="00364CF5">
            <w:pPr>
              <w:rPr>
                <w:rFonts w:ascii="Calibri" w:hAnsi="Calibri"/>
                <w:color w:val="000000"/>
                <w:sz w:val="22"/>
                <w:szCs w:val="22"/>
              </w:rPr>
            </w:pPr>
          </w:p>
        </w:tc>
      </w:tr>
      <w:tr w:rsidR="00364CF5" w:rsidTr="00364CF5">
        <w:trPr>
          <w:trHeight w:val="6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 </w:t>
            </w:r>
          </w:p>
        </w:tc>
        <w:tc>
          <w:tcPr>
            <w:tcW w:w="1095" w:type="dxa"/>
            <w:tcBorders>
              <w:top w:val="nil"/>
              <w:left w:val="nil"/>
              <w:bottom w:val="single" w:sz="4" w:space="0" w:color="auto"/>
              <w:right w:val="single" w:sz="4" w:space="0" w:color="auto"/>
            </w:tcBorders>
            <w:shd w:val="clear" w:color="auto" w:fill="auto"/>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 </w:t>
            </w:r>
          </w:p>
        </w:tc>
        <w:tc>
          <w:tcPr>
            <w:tcW w:w="7120" w:type="dxa"/>
            <w:tcBorders>
              <w:top w:val="nil"/>
              <w:left w:val="nil"/>
              <w:bottom w:val="single" w:sz="4" w:space="0" w:color="auto"/>
              <w:right w:val="single" w:sz="4" w:space="0" w:color="auto"/>
            </w:tcBorders>
            <w:shd w:val="clear" w:color="auto" w:fill="auto"/>
            <w:vAlign w:val="bottom"/>
          </w:tcPr>
          <w:p w:rsidR="00364CF5" w:rsidRDefault="00364CF5" w:rsidP="00364CF5">
            <w:pPr>
              <w:rPr>
                <w:rFonts w:ascii="Calibri" w:hAnsi="Calibri"/>
                <w:color w:val="000000"/>
                <w:sz w:val="22"/>
                <w:szCs w:val="22"/>
              </w:rPr>
            </w:pPr>
          </w:p>
        </w:tc>
      </w:tr>
      <w:tr w:rsidR="00364CF5" w:rsidTr="00364CF5">
        <w:trPr>
          <w:trHeight w:val="6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 </w:t>
            </w:r>
          </w:p>
        </w:tc>
        <w:tc>
          <w:tcPr>
            <w:tcW w:w="1095" w:type="dxa"/>
            <w:tcBorders>
              <w:top w:val="nil"/>
              <w:left w:val="nil"/>
              <w:bottom w:val="single" w:sz="4" w:space="0" w:color="auto"/>
              <w:right w:val="single" w:sz="4" w:space="0" w:color="auto"/>
            </w:tcBorders>
            <w:shd w:val="clear" w:color="auto" w:fill="auto"/>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 </w:t>
            </w:r>
          </w:p>
        </w:tc>
        <w:tc>
          <w:tcPr>
            <w:tcW w:w="7120" w:type="dxa"/>
            <w:tcBorders>
              <w:top w:val="nil"/>
              <w:left w:val="nil"/>
              <w:bottom w:val="single" w:sz="4" w:space="0" w:color="auto"/>
              <w:right w:val="single" w:sz="4" w:space="0" w:color="auto"/>
            </w:tcBorders>
            <w:shd w:val="clear" w:color="auto" w:fill="auto"/>
            <w:vAlign w:val="bottom"/>
          </w:tcPr>
          <w:p w:rsidR="00364CF5" w:rsidRDefault="00364CF5" w:rsidP="00364CF5">
            <w:pPr>
              <w:rPr>
                <w:rFonts w:ascii="Calibri" w:hAnsi="Calibri"/>
                <w:color w:val="000000"/>
                <w:sz w:val="22"/>
                <w:szCs w:val="22"/>
              </w:rPr>
            </w:pPr>
          </w:p>
        </w:tc>
      </w:tr>
      <w:tr w:rsidR="00364CF5" w:rsidTr="00364CF5">
        <w:trPr>
          <w:trHeight w:val="6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 </w:t>
            </w:r>
          </w:p>
        </w:tc>
        <w:tc>
          <w:tcPr>
            <w:tcW w:w="1095" w:type="dxa"/>
            <w:tcBorders>
              <w:top w:val="nil"/>
              <w:left w:val="nil"/>
              <w:bottom w:val="single" w:sz="4" w:space="0" w:color="auto"/>
              <w:right w:val="single" w:sz="4" w:space="0" w:color="auto"/>
            </w:tcBorders>
            <w:shd w:val="clear" w:color="auto" w:fill="auto"/>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 </w:t>
            </w:r>
          </w:p>
        </w:tc>
        <w:tc>
          <w:tcPr>
            <w:tcW w:w="7120" w:type="dxa"/>
            <w:tcBorders>
              <w:top w:val="nil"/>
              <w:left w:val="nil"/>
              <w:bottom w:val="single" w:sz="4" w:space="0" w:color="auto"/>
              <w:right w:val="single" w:sz="4" w:space="0" w:color="auto"/>
            </w:tcBorders>
            <w:shd w:val="clear" w:color="auto" w:fill="auto"/>
            <w:vAlign w:val="bottom"/>
          </w:tcPr>
          <w:p w:rsidR="00364CF5" w:rsidRDefault="00364CF5" w:rsidP="00364CF5">
            <w:pPr>
              <w:rPr>
                <w:rFonts w:ascii="Calibri" w:hAnsi="Calibri"/>
                <w:color w:val="000000"/>
                <w:sz w:val="22"/>
                <w:szCs w:val="22"/>
              </w:rPr>
            </w:pPr>
          </w:p>
        </w:tc>
      </w:tr>
      <w:tr w:rsidR="00364CF5" w:rsidTr="00364CF5">
        <w:trPr>
          <w:trHeight w:val="6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 </w:t>
            </w:r>
          </w:p>
        </w:tc>
        <w:tc>
          <w:tcPr>
            <w:tcW w:w="1095" w:type="dxa"/>
            <w:tcBorders>
              <w:top w:val="nil"/>
              <w:left w:val="nil"/>
              <w:bottom w:val="single" w:sz="4" w:space="0" w:color="auto"/>
              <w:right w:val="single" w:sz="4" w:space="0" w:color="auto"/>
            </w:tcBorders>
            <w:shd w:val="clear" w:color="auto" w:fill="auto"/>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 </w:t>
            </w:r>
          </w:p>
        </w:tc>
        <w:tc>
          <w:tcPr>
            <w:tcW w:w="7120" w:type="dxa"/>
            <w:tcBorders>
              <w:top w:val="nil"/>
              <w:left w:val="nil"/>
              <w:bottom w:val="single" w:sz="4" w:space="0" w:color="auto"/>
              <w:right w:val="single" w:sz="4" w:space="0" w:color="auto"/>
            </w:tcBorders>
            <w:shd w:val="clear" w:color="auto" w:fill="auto"/>
            <w:vAlign w:val="bottom"/>
          </w:tcPr>
          <w:p w:rsidR="00364CF5" w:rsidRDefault="00364CF5" w:rsidP="00364CF5">
            <w:pPr>
              <w:rPr>
                <w:rFonts w:ascii="Calibri" w:hAnsi="Calibri"/>
                <w:color w:val="000000"/>
                <w:sz w:val="22"/>
                <w:szCs w:val="22"/>
              </w:rPr>
            </w:pPr>
          </w:p>
        </w:tc>
      </w:tr>
      <w:tr w:rsidR="00364CF5" w:rsidTr="00364CF5">
        <w:trPr>
          <w:trHeight w:val="6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 </w:t>
            </w:r>
          </w:p>
        </w:tc>
        <w:tc>
          <w:tcPr>
            <w:tcW w:w="1095" w:type="dxa"/>
            <w:tcBorders>
              <w:top w:val="nil"/>
              <w:left w:val="nil"/>
              <w:bottom w:val="single" w:sz="4" w:space="0" w:color="auto"/>
              <w:right w:val="single" w:sz="4" w:space="0" w:color="auto"/>
            </w:tcBorders>
            <w:shd w:val="clear" w:color="auto" w:fill="auto"/>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 </w:t>
            </w:r>
          </w:p>
        </w:tc>
        <w:tc>
          <w:tcPr>
            <w:tcW w:w="7120" w:type="dxa"/>
            <w:tcBorders>
              <w:top w:val="nil"/>
              <w:left w:val="nil"/>
              <w:bottom w:val="single" w:sz="4" w:space="0" w:color="auto"/>
              <w:right w:val="single" w:sz="4" w:space="0" w:color="auto"/>
            </w:tcBorders>
            <w:shd w:val="clear" w:color="auto" w:fill="auto"/>
            <w:vAlign w:val="bottom"/>
          </w:tcPr>
          <w:p w:rsidR="00364CF5" w:rsidRDefault="00364CF5" w:rsidP="00364CF5">
            <w:pPr>
              <w:rPr>
                <w:rFonts w:ascii="Calibri" w:hAnsi="Calibri"/>
                <w:color w:val="000000"/>
                <w:sz w:val="22"/>
                <w:szCs w:val="22"/>
              </w:rPr>
            </w:pPr>
          </w:p>
        </w:tc>
      </w:tr>
    </w:tbl>
    <w:p w:rsidR="00D30D08" w:rsidRDefault="00D30D08" w:rsidP="009C2599"/>
    <w:p w:rsidR="00364CF5" w:rsidRDefault="00364CF5" w:rsidP="00364CF5">
      <w:pPr>
        <w:rPr>
          <w:rFonts w:ascii="Arial" w:hAnsi="Arial" w:cs="Arial"/>
          <w:b/>
        </w:rPr>
      </w:pPr>
      <w:r>
        <w:rPr>
          <w:rFonts w:ascii="Arial" w:hAnsi="Arial" w:cs="Arial"/>
          <w:b/>
        </w:rPr>
        <w:t>Sales Tax</w:t>
      </w:r>
    </w:p>
    <w:p w:rsidR="00364CF5" w:rsidRDefault="00364CF5" w:rsidP="00364CF5">
      <w:pPr>
        <w:rPr>
          <w:rFonts w:ascii="Arial" w:hAnsi="Arial" w:cs="Arial"/>
        </w:rPr>
      </w:pPr>
      <w:r>
        <w:rPr>
          <w:rFonts w:ascii="Arial" w:hAnsi="Arial" w:cs="Arial"/>
        </w:rPr>
        <w:t xml:space="preserve">Bids should not include Federal Excise and Wisconsin Sales Taxes, as Dane County is exempt from payment of such taxes. Sec. State Statute No. 77.54(9a). </w:t>
      </w:r>
      <w:proofErr w:type="spellStart"/>
      <w:r>
        <w:rPr>
          <w:rFonts w:ascii="Arial" w:hAnsi="Arial" w:cs="Arial"/>
        </w:rPr>
        <w:t>Wis</w:t>
      </w:r>
      <w:proofErr w:type="spellEnd"/>
      <w:r>
        <w:rPr>
          <w:rFonts w:ascii="Arial" w:hAnsi="Arial" w:cs="Arial"/>
        </w:rPr>
        <w:t xml:space="preserve"> Stats.</w:t>
      </w:r>
    </w:p>
    <w:p w:rsidR="00364CF5" w:rsidRDefault="00364CF5" w:rsidP="00364CF5">
      <w:pPr>
        <w:rPr>
          <w:rFonts w:ascii="Arial" w:hAnsi="Arial" w:cs="Arial"/>
        </w:rPr>
      </w:pPr>
      <w:r>
        <w:rPr>
          <w:rFonts w:ascii="Arial" w:hAnsi="Arial" w:cs="Arial"/>
        </w:rPr>
        <w:t>Dane County’s CES Number is ES 41279</w:t>
      </w:r>
    </w:p>
    <w:p w:rsidR="00364CF5" w:rsidRDefault="00364CF5" w:rsidP="00364CF5">
      <w:pPr>
        <w:rPr>
          <w:rFonts w:ascii="Arial" w:hAnsi="Arial" w:cs="Arial"/>
          <w:b/>
        </w:rPr>
      </w:pPr>
    </w:p>
    <w:p w:rsidR="00364CF5" w:rsidRDefault="00364CF5" w:rsidP="00364CF5">
      <w:pPr>
        <w:rPr>
          <w:rFonts w:ascii="Arial" w:hAnsi="Arial" w:cs="Arial"/>
          <w:b/>
        </w:rPr>
      </w:pPr>
      <w:r>
        <w:rPr>
          <w:rFonts w:ascii="Arial" w:hAnsi="Arial" w:cs="Arial"/>
          <w:b/>
        </w:rPr>
        <w:t>Payment Terms</w:t>
      </w:r>
    </w:p>
    <w:p w:rsidR="00364CF5" w:rsidRDefault="00364CF5" w:rsidP="00364CF5">
      <w:pPr>
        <w:rPr>
          <w:rFonts w:ascii="Arial" w:hAnsi="Arial" w:cs="Arial"/>
        </w:rPr>
      </w:pPr>
      <w:r>
        <w:rPr>
          <w:rFonts w:ascii="Arial" w:hAnsi="Arial" w:cs="Arial"/>
        </w:rPr>
        <w:t>Net 30</w:t>
      </w:r>
    </w:p>
    <w:p w:rsidR="00364CF5" w:rsidRDefault="00364CF5" w:rsidP="00364CF5">
      <w:pPr>
        <w:rPr>
          <w:rFonts w:ascii="Arial" w:hAnsi="Arial" w:cs="Arial"/>
        </w:rPr>
      </w:pPr>
    </w:p>
    <w:p w:rsidR="00364CF5" w:rsidRDefault="00364CF5" w:rsidP="00364CF5">
      <w:pPr>
        <w:rPr>
          <w:rFonts w:ascii="Arial" w:hAnsi="Arial" w:cs="Arial"/>
          <w:b/>
        </w:rPr>
      </w:pPr>
      <w:r>
        <w:rPr>
          <w:rFonts w:ascii="Arial" w:hAnsi="Arial" w:cs="Arial"/>
          <w:b/>
        </w:rPr>
        <w:t>Quote/Bid Price Delivered FOB Destination</w:t>
      </w:r>
    </w:p>
    <w:p w:rsidR="00364CF5" w:rsidRDefault="00364CF5" w:rsidP="00364CF5">
      <w:pPr>
        <w:rPr>
          <w:rFonts w:ascii="Arial" w:hAnsi="Arial" w:cs="Arial"/>
        </w:rPr>
      </w:pPr>
      <w:r>
        <w:rPr>
          <w:rFonts w:ascii="Arial" w:hAnsi="Arial" w:cs="Arial"/>
        </w:rPr>
        <w:t>Dane County Law Enforcement Training Center</w:t>
      </w:r>
    </w:p>
    <w:p w:rsidR="00364CF5" w:rsidRDefault="00364CF5" w:rsidP="00364CF5">
      <w:pPr>
        <w:rPr>
          <w:rFonts w:ascii="Arial" w:hAnsi="Arial" w:cs="Arial"/>
        </w:rPr>
      </w:pPr>
      <w:r>
        <w:rPr>
          <w:rFonts w:ascii="Arial" w:hAnsi="Arial" w:cs="Arial"/>
        </w:rPr>
        <w:t>5184 Highway 19</w:t>
      </w:r>
    </w:p>
    <w:p w:rsidR="00364CF5" w:rsidRDefault="00364CF5" w:rsidP="00364CF5">
      <w:pPr>
        <w:rPr>
          <w:rFonts w:ascii="Arial" w:hAnsi="Arial" w:cs="Arial"/>
        </w:rPr>
      </w:pPr>
      <w:r>
        <w:rPr>
          <w:rFonts w:ascii="Arial" w:hAnsi="Arial" w:cs="Arial"/>
        </w:rPr>
        <w:t>Waunakee, WI 53597</w:t>
      </w:r>
    </w:p>
    <w:p w:rsidR="00364CF5" w:rsidRDefault="00364CF5" w:rsidP="00364CF5">
      <w:pPr>
        <w:rPr>
          <w:rFonts w:ascii="Arial" w:hAnsi="Arial" w:cs="Arial"/>
        </w:rPr>
      </w:pPr>
    </w:p>
    <w:p w:rsidR="00364CF5" w:rsidRPr="00727751" w:rsidRDefault="00364CF5" w:rsidP="00364CF5">
      <w:pPr>
        <w:rPr>
          <w:rFonts w:ascii="Arial" w:hAnsi="Arial" w:cs="Arial"/>
          <w:b/>
        </w:rPr>
      </w:pPr>
      <w:r w:rsidRPr="00727751">
        <w:rPr>
          <w:rFonts w:ascii="Arial" w:hAnsi="Arial" w:cs="Arial"/>
          <w:b/>
        </w:rPr>
        <w:t>Ammunition Catalog</w:t>
      </w:r>
    </w:p>
    <w:p w:rsidR="00364CF5" w:rsidRDefault="00364CF5" w:rsidP="00364CF5">
      <w:pPr>
        <w:tabs>
          <w:tab w:val="left" w:pos="1086"/>
        </w:tabs>
        <w:rPr>
          <w:rFonts w:ascii="Arial" w:hAnsi="Arial" w:cs="Arial"/>
        </w:rPr>
        <w:sectPr w:rsidR="00364CF5" w:rsidSect="00D87311">
          <w:footerReference w:type="even" r:id="rId19"/>
          <w:pgSz w:w="12240" w:h="15840"/>
          <w:pgMar w:top="720" w:right="900" w:bottom="1440" w:left="1530" w:header="720" w:footer="288" w:gutter="0"/>
          <w:cols w:space="720"/>
          <w:docGrid w:linePitch="326"/>
        </w:sectPr>
      </w:pPr>
      <w:r>
        <w:rPr>
          <w:rFonts w:ascii="Arial" w:hAnsi="Arial" w:cs="Arial"/>
        </w:rPr>
        <w:t>Include a current ammunition catalog with your bid.</w:t>
      </w:r>
    </w:p>
    <w:p w:rsidR="00364CF5" w:rsidRDefault="00364CF5" w:rsidP="009C2599">
      <w:pPr>
        <w:rPr>
          <w:rFonts w:ascii="Arial" w:hAnsi="Arial" w:cs="Arial"/>
          <w:sz w:val="20"/>
          <w:szCs w:val="20"/>
        </w:rPr>
      </w:pPr>
    </w:p>
    <w:tbl>
      <w:tblPr>
        <w:tblW w:w="12968"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4598"/>
        <w:gridCol w:w="8370"/>
      </w:tblGrid>
      <w:tr w:rsidR="00D30D08" w:rsidTr="00364CF5">
        <w:trPr>
          <w:cantSplit/>
          <w:tblCellSpacing w:w="20" w:type="dxa"/>
          <w:jc w:val="center"/>
        </w:trPr>
        <w:tc>
          <w:tcPr>
            <w:tcW w:w="12888" w:type="dxa"/>
            <w:gridSpan w:val="2"/>
            <w:shd w:val="clear" w:color="auto" w:fill="E6E6E6"/>
            <w:vAlign w:val="center"/>
          </w:tcPr>
          <w:p w:rsidR="00D30D08" w:rsidRPr="00D1099C" w:rsidRDefault="00D30D08" w:rsidP="00EC56A6">
            <w:pPr>
              <w:jc w:val="center"/>
              <w:rPr>
                <w:rFonts w:ascii="Arial" w:hAnsi="Arial" w:cs="Arial"/>
                <w:b/>
                <w:bCs/>
                <w:sz w:val="28"/>
              </w:rPr>
            </w:pPr>
            <w:r>
              <w:rPr>
                <w:rFonts w:ascii="Arial" w:hAnsi="Arial" w:cs="Arial"/>
                <w:b/>
                <w:bCs/>
                <w:sz w:val="28"/>
              </w:rPr>
              <w:t>PRICE PROPOSAL</w:t>
            </w:r>
          </w:p>
        </w:tc>
      </w:tr>
      <w:tr w:rsidR="00D30D08" w:rsidTr="00364CF5">
        <w:trPr>
          <w:trHeight w:val="388"/>
          <w:tblCellSpacing w:w="20" w:type="dxa"/>
          <w:jc w:val="center"/>
        </w:trPr>
        <w:tc>
          <w:tcPr>
            <w:tcW w:w="4538"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Default="00D30D08" w:rsidP="00D30D08">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364CF5" w:rsidRDefault="00364CF5" w:rsidP="00364CF5">
      <w:pPr>
        <w:tabs>
          <w:tab w:val="center" w:pos="1872"/>
          <w:tab w:val="center" w:pos="3312"/>
          <w:tab w:val="center" w:pos="6480"/>
          <w:tab w:val="center" w:pos="9360"/>
        </w:tabs>
        <w:spacing w:line="360" w:lineRule="auto"/>
        <w:jc w:val="center"/>
        <w:rPr>
          <w:rFonts w:ascii="Arial" w:hAnsi="Arial" w:cs="Arial"/>
          <w:b/>
        </w:rPr>
      </w:pPr>
    </w:p>
    <w:p w:rsidR="00364CF5" w:rsidRDefault="00364CF5" w:rsidP="00364CF5">
      <w:pPr>
        <w:tabs>
          <w:tab w:val="center" w:pos="1872"/>
          <w:tab w:val="center" w:pos="3312"/>
          <w:tab w:val="center" w:pos="6480"/>
          <w:tab w:val="center" w:pos="9360"/>
        </w:tabs>
        <w:spacing w:line="360" w:lineRule="auto"/>
        <w:jc w:val="center"/>
        <w:rPr>
          <w:rFonts w:ascii="Arial" w:hAnsi="Arial" w:cs="Arial"/>
          <w:b/>
        </w:rPr>
      </w:pPr>
      <w:r>
        <w:rPr>
          <w:rFonts w:ascii="Arial" w:hAnsi="Arial" w:cs="Arial"/>
          <w:b/>
        </w:rPr>
        <w:t>BRASS CASE AMMUNITION ONLY</w:t>
      </w:r>
    </w:p>
    <w:p w:rsidR="00364CF5" w:rsidRPr="001059A0" w:rsidRDefault="00364CF5" w:rsidP="00364CF5">
      <w:pPr>
        <w:tabs>
          <w:tab w:val="center" w:pos="1872"/>
          <w:tab w:val="center" w:pos="3312"/>
          <w:tab w:val="center" w:pos="6480"/>
          <w:tab w:val="center" w:pos="9360"/>
        </w:tabs>
        <w:spacing w:line="360" w:lineRule="auto"/>
        <w:jc w:val="center"/>
        <w:rPr>
          <w:rFonts w:ascii="Arial" w:hAnsi="Arial" w:cs="Arial"/>
          <w:b/>
          <w:sz w:val="28"/>
          <w:szCs w:val="28"/>
        </w:rPr>
      </w:pPr>
      <w:r>
        <w:rPr>
          <w:rFonts w:ascii="Arial" w:hAnsi="Arial" w:cs="Arial"/>
          <w:b/>
          <w:sz w:val="28"/>
          <w:szCs w:val="28"/>
          <w:u w:val="single"/>
        </w:rPr>
        <w:t>**</w:t>
      </w:r>
      <w:r w:rsidRPr="001059A0">
        <w:rPr>
          <w:rFonts w:ascii="Arial" w:hAnsi="Arial" w:cs="Arial"/>
          <w:b/>
          <w:sz w:val="28"/>
          <w:szCs w:val="28"/>
          <w:u w:val="single"/>
        </w:rPr>
        <w:t>Substitute Manufacturers</w:t>
      </w:r>
      <w:r>
        <w:rPr>
          <w:rFonts w:ascii="Arial" w:hAnsi="Arial" w:cs="Arial"/>
          <w:b/>
          <w:sz w:val="28"/>
          <w:szCs w:val="28"/>
          <w:u w:val="single"/>
        </w:rPr>
        <w:t>, Grains</w:t>
      </w:r>
      <w:r w:rsidRPr="001059A0">
        <w:rPr>
          <w:rFonts w:ascii="Arial" w:hAnsi="Arial" w:cs="Arial"/>
          <w:b/>
          <w:sz w:val="28"/>
          <w:szCs w:val="28"/>
          <w:u w:val="single"/>
        </w:rPr>
        <w:t xml:space="preserve"> and Calibers will not be accepted</w:t>
      </w:r>
      <w:r>
        <w:rPr>
          <w:rFonts w:ascii="Arial" w:hAnsi="Arial" w:cs="Arial"/>
          <w:b/>
          <w:sz w:val="28"/>
          <w:szCs w:val="28"/>
          <w:u w:val="single"/>
        </w:rPr>
        <w:t>**</w:t>
      </w:r>
    </w:p>
    <w:p w:rsidR="00D30D08" w:rsidRDefault="00364CF5" w:rsidP="00364CF5">
      <w:pPr>
        <w:tabs>
          <w:tab w:val="center" w:pos="1872"/>
          <w:tab w:val="center" w:pos="3312"/>
          <w:tab w:val="center" w:pos="6480"/>
          <w:tab w:val="center" w:pos="9360"/>
        </w:tabs>
        <w:spacing w:line="360" w:lineRule="auto"/>
        <w:jc w:val="center"/>
        <w:rPr>
          <w:rFonts w:ascii="Arial" w:hAnsi="Arial" w:cs="Arial"/>
          <w:b/>
        </w:rPr>
      </w:pPr>
      <w:r>
        <w:rPr>
          <w:rFonts w:ascii="Arial" w:hAnsi="Arial" w:cs="Arial"/>
          <w:b/>
        </w:rPr>
        <w:t>VENDORS MAY BID ON ANY OR ALL OF THE SPECIFIED BRANDS FOR EACH CALIBER</w:t>
      </w:r>
    </w:p>
    <w:p w:rsidR="009C2599" w:rsidRDefault="009C2599" w:rsidP="009C2599">
      <w:pPr>
        <w:rPr>
          <w:rFonts w:ascii="Arial" w:hAnsi="Arial" w:cs="Arial"/>
          <w:sz w:val="20"/>
          <w:szCs w:val="20"/>
        </w:rPr>
      </w:pPr>
    </w:p>
    <w:tbl>
      <w:tblPr>
        <w:tblW w:w="14379" w:type="dxa"/>
        <w:jc w:val="center"/>
        <w:tblLook w:val="04A0" w:firstRow="1" w:lastRow="0" w:firstColumn="1" w:lastColumn="0" w:noHBand="0" w:noVBand="1"/>
      </w:tblPr>
      <w:tblGrid>
        <w:gridCol w:w="1018"/>
        <w:gridCol w:w="842"/>
        <w:gridCol w:w="1905"/>
        <w:gridCol w:w="631"/>
        <w:gridCol w:w="2894"/>
        <w:gridCol w:w="1260"/>
        <w:gridCol w:w="2160"/>
        <w:gridCol w:w="1890"/>
        <w:gridCol w:w="1779"/>
      </w:tblGrid>
      <w:tr w:rsidR="00364CF5" w:rsidTr="00364CF5">
        <w:trPr>
          <w:trHeight w:val="600"/>
          <w:jc w:val="center"/>
        </w:trPr>
        <w:tc>
          <w:tcPr>
            <w:tcW w:w="678" w:type="dxa"/>
            <w:tcBorders>
              <w:top w:val="single" w:sz="8" w:space="0" w:color="auto"/>
              <w:left w:val="single" w:sz="8" w:space="0" w:color="auto"/>
              <w:bottom w:val="single" w:sz="8" w:space="0" w:color="auto"/>
              <w:right w:val="nil"/>
            </w:tcBorders>
            <w:shd w:val="clear" w:color="000000" w:fill="D9D9D9"/>
            <w:vAlign w:val="center"/>
            <w:hideMark/>
          </w:tcPr>
          <w:p w:rsidR="00364CF5" w:rsidRDefault="00364CF5" w:rsidP="00364CF5">
            <w:pPr>
              <w:jc w:val="center"/>
              <w:rPr>
                <w:rFonts w:ascii="Calibri" w:hAnsi="Calibri"/>
                <w:color w:val="000000"/>
                <w:sz w:val="22"/>
                <w:szCs w:val="22"/>
              </w:rPr>
            </w:pPr>
            <w:r>
              <w:rPr>
                <w:rFonts w:ascii="Calibri" w:hAnsi="Calibri"/>
                <w:color w:val="000000"/>
                <w:sz w:val="22"/>
                <w:szCs w:val="22"/>
              </w:rPr>
              <w:t>Quantity (Rounds)</w:t>
            </w:r>
          </w:p>
        </w:tc>
        <w:tc>
          <w:tcPr>
            <w:tcW w:w="842" w:type="dxa"/>
            <w:tcBorders>
              <w:top w:val="single" w:sz="8" w:space="0" w:color="auto"/>
              <w:left w:val="nil"/>
              <w:bottom w:val="single" w:sz="8" w:space="0" w:color="auto"/>
              <w:right w:val="nil"/>
            </w:tcBorders>
            <w:shd w:val="clear" w:color="000000" w:fill="D9D9D9"/>
            <w:vAlign w:val="center"/>
            <w:hideMark/>
          </w:tcPr>
          <w:p w:rsidR="00364CF5" w:rsidRDefault="00364CF5" w:rsidP="00364CF5">
            <w:pPr>
              <w:jc w:val="center"/>
              <w:rPr>
                <w:rFonts w:ascii="Calibri" w:hAnsi="Calibri"/>
                <w:color w:val="000000"/>
                <w:sz w:val="22"/>
                <w:szCs w:val="22"/>
              </w:rPr>
            </w:pPr>
            <w:r>
              <w:rPr>
                <w:rFonts w:ascii="Calibri" w:hAnsi="Calibri"/>
                <w:color w:val="000000"/>
                <w:sz w:val="22"/>
                <w:szCs w:val="22"/>
              </w:rPr>
              <w:t>Caliber</w:t>
            </w:r>
          </w:p>
        </w:tc>
        <w:tc>
          <w:tcPr>
            <w:tcW w:w="2245" w:type="dxa"/>
            <w:tcBorders>
              <w:top w:val="single" w:sz="8" w:space="0" w:color="auto"/>
              <w:left w:val="nil"/>
              <w:bottom w:val="single" w:sz="8" w:space="0" w:color="auto"/>
              <w:right w:val="nil"/>
            </w:tcBorders>
            <w:shd w:val="clear" w:color="000000" w:fill="D9D9D9"/>
            <w:vAlign w:val="center"/>
            <w:hideMark/>
          </w:tcPr>
          <w:p w:rsidR="00364CF5" w:rsidRDefault="00364CF5" w:rsidP="00364CF5">
            <w:pPr>
              <w:jc w:val="center"/>
              <w:rPr>
                <w:rFonts w:ascii="Calibri" w:hAnsi="Calibri"/>
                <w:color w:val="000000"/>
                <w:sz w:val="22"/>
                <w:szCs w:val="22"/>
              </w:rPr>
            </w:pPr>
            <w:r>
              <w:rPr>
                <w:rFonts w:ascii="Calibri" w:hAnsi="Calibri"/>
                <w:color w:val="000000"/>
                <w:sz w:val="22"/>
                <w:szCs w:val="22"/>
              </w:rPr>
              <w:t>Grain</w:t>
            </w:r>
          </w:p>
        </w:tc>
        <w:tc>
          <w:tcPr>
            <w:tcW w:w="631" w:type="dxa"/>
            <w:tcBorders>
              <w:top w:val="single" w:sz="8" w:space="0" w:color="auto"/>
              <w:left w:val="single" w:sz="4" w:space="0" w:color="auto"/>
              <w:bottom w:val="single" w:sz="8" w:space="0" w:color="auto"/>
              <w:right w:val="single" w:sz="4" w:space="0" w:color="auto"/>
            </w:tcBorders>
            <w:shd w:val="clear" w:color="000000" w:fill="D9D9D9"/>
          </w:tcPr>
          <w:p w:rsidR="00364CF5" w:rsidRDefault="00364CF5" w:rsidP="00364CF5">
            <w:pPr>
              <w:jc w:val="center"/>
              <w:rPr>
                <w:rFonts w:ascii="Calibri" w:hAnsi="Calibri"/>
                <w:color w:val="000000"/>
                <w:sz w:val="22"/>
                <w:szCs w:val="22"/>
              </w:rPr>
            </w:pPr>
            <w:r>
              <w:rPr>
                <w:rFonts w:ascii="Calibri" w:hAnsi="Calibri"/>
                <w:color w:val="000000"/>
                <w:sz w:val="22"/>
                <w:szCs w:val="22"/>
              </w:rPr>
              <w:t>Item</w:t>
            </w:r>
          </w:p>
          <w:p w:rsidR="00364CF5" w:rsidRDefault="00364CF5" w:rsidP="00364CF5">
            <w:pPr>
              <w:jc w:val="center"/>
              <w:rPr>
                <w:rFonts w:ascii="Calibri" w:hAnsi="Calibri"/>
                <w:color w:val="000000"/>
                <w:sz w:val="22"/>
                <w:szCs w:val="22"/>
              </w:rPr>
            </w:pPr>
            <w:r>
              <w:rPr>
                <w:rFonts w:ascii="Calibri" w:hAnsi="Calibri"/>
                <w:color w:val="000000"/>
                <w:sz w:val="22"/>
                <w:szCs w:val="22"/>
              </w:rPr>
              <w:t xml:space="preserve"> #</w:t>
            </w:r>
          </w:p>
        </w:tc>
        <w:tc>
          <w:tcPr>
            <w:tcW w:w="2894" w:type="dxa"/>
            <w:tcBorders>
              <w:top w:val="single" w:sz="8" w:space="0" w:color="auto"/>
              <w:left w:val="single" w:sz="4" w:space="0" w:color="auto"/>
              <w:bottom w:val="single" w:sz="8" w:space="0" w:color="auto"/>
              <w:right w:val="single" w:sz="4" w:space="0" w:color="auto"/>
            </w:tcBorders>
            <w:shd w:val="clear" w:color="000000" w:fill="D9D9D9"/>
            <w:vAlign w:val="center"/>
            <w:hideMark/>
          </w:tcPr>
          <w:p w:rsidR="00364CF5" w:rsidRDefault="00364CF5" w:rsidP="00364CF5">
            <w:pPr>
              <w:jc w:val="center"/>
              <w:rPr>
                <w:rFonts w:ascii="Calibri" w:hAnsi="Calibri"/>
                <w:color w:val="000000"/>
                <w:sz w:val="22"/>
                <w:szCs w:val="22"/>
              </w:rPr>
            </w:pPr>
            <w:r>
              <w:rPr>
                <w:rFonts w:ascii="Calibri" w:hAnsi="Calibri"/>
                <w:color w:val="000000"/>
                <w:sz w:val="22"/>
                <w:szCs w:val="22"/>
              </w:rPr>
              <w:t>Manufacturer</w:t>
            </w:r>
          </w:p>
        </w:tc>
        <w:tc>
          <w:tcPr>
            <w:tcW w:w="1260" w:type="dxa"/>
            <w:tcBorders>
              <w:top w:val="single" w:sz="8" w:space="0" w:color="auto"/>
              <w:left w:val="nil"/>
              <w:bottom w:val="single" w:sz="8" w:space="0" w:color="auto"/>
              <w:right w:val="single" w:sz="4" w:space="0" w:color="auto"/>
            </w:tcBorders>
            <w:shd w:val="clear" w:color="000000" w:fill="D9D9D9"/>
            <w:vAlign w:val="center"/>
            <w:hideMark/>
          </w:tcPr>
          <w:p w:rsidR="00364CF5" w:rsidRDefault="00364CF5" w:rsidP="00364CF5">
            <w:pPr>
              <w:jc w:val="center"/>
              <w:rPr>
                <w:rFonts w:ascii="Calibri" w:hAnsi="Calibri"/>
                <w:color w:val="000000"/>
                <w:sz w:val="22"/>
                <w:szCs w:val="22"/>
              </w:rPr>
            </w:pPr>
            <w:r>
              <w:rPr>
                <w:rFonts w:ascii="Calibri" w:hAnsi="Calibri"/>
                <w:color w:val="000000"/>
                <w:sz w:val="22"/>
                <w:szCs w:val="22"/>
              </w:rPr>
              <w:t>Rounds per Case</w:t>
            </w:r>
          </w:p>
        </w:tc>
        <w:tc>
          <w:tcPr>
            <w:tcW w:w="2160" w:type="dxa"/>
            <w:tcBorders>
              <w:top w:val="single" w:sz="8" w:space="0" w:color="auto"/>
              <w:left w:val="nil"/>
              <w:bottom w:val="single" w:sz="8" w:space="0" w:color="auto"/>
              <w:right w:val="single" w:sz="4" w:space="0" w:color="auto"/>
            </w:tcBorders>
            <w:shd w:val="clear" w:color="000000" w:fill="D9D9D9"/>
            <w:vAlign w:val="center"/>
            <w:hideMark/>
          </w:tcPr>
          <w:p w:rsidR="00364CF5" w:rsidRDefault="00364CF5" w:rsidP="00364CF5">
            <w:pPr>
              <w:jc w:val="center"/>
              <w:rPr>
                <w:rFonts w:ascii="Calibri" w:hAnsi="Calibri"/>
                <w:color w:val="000000"/>
                <w:sz w:val="22"/>
                <w:szCs w:val="22"/>
              </w:rPr>
            </w:pPr>
            <w:r>
              <w:rPr>
                <w:rFonts w:ascii="Calibri" w:hAnsi="Calibri"/>
                <w:color w:val="000000"/>
                <w:sz w:val="22"/>
                <w:szCs w:val="22"/>
              </w:rPr>
              <w:t>Price per Round</w:t>
            </w:r>
          </w:p>
        </w:tc>
        <w:tc>
          <w:tcPr>
            <w:tcW w:w="1890" w:type="dxa"/>
            <w:tcBorders>
              <w:top w:val="single" w:sz="8" w:space="0" w:color="auto"/>
              <w:left w:val="nil"/>
              <w:bottom w:val="single" w:sz="8" w:space="0" w:color="auto"/>
              <w:right w:val="single" w:sz="4" w:space="0" w:color="auto"/>
            </w:tcBorders>
            <w:shd w:val="clear" w:color="000000" w:fill="D9D9D9"/>
            <w:vAlign w:val="center"/>
            <w:hideMark/>
          </w:tcPr>
          <w:p w:rsidR="00364CF5" w:rsidRDefault="00364CF5" w:rsidP="00364CF5">
            <w:pPr>
              <w:jc w:val="center"/>
              <w:rPr>
                <w:rFonts w:ascii="Calibri" w:hAnsi="Calibri"/>
                <w:color w:val="000000"/>
                <w:sz w:val="22"/>
                <w:szCs w:val="22"/>
              </w:rPr>
            </w:pPr>
            <w:r>
              <w:rPr>
                <w:rFonts w:ascii="Calibri" w:hAnsi="Calibri"/>
                <w:color w:val="000000"/>
                <w:sz w:val="22"/>
                <w:szCs w:val="22"/>
              </w:rPr>
              <w:t>Price per Case</w:t>
            </w:r>
          </w:p>
        </w:tc>
        <w:tc>
          <w:tcPr>
            <w:tcW w:w="1779" w:type="dxa"/>
            <w:tcBorders>
              <w:top w:val="single" w:sz="8" w:space="0" w:color="auto"/>
              <w:left w:val="nil"/>
              <w:bottom w:val="single" w:sz="8" w:space="0" w:color="auto"/>
              <w:right w:val="single" w:sz="8" w:space="0" w:color="auto"/>
            </w:tcBorders>
            <w:shd w:val="clear" w:color="000000" w:fill="D9D9D9"/>
            <w:vAlign w:val="center"/>
            <w:hideMark/>
          </w:tcPr>
          <w:p w:rsidR="00364CF5" w:rsidRDefault="00364CF5" w:rsidP="00364CF5">
            <w:pPr>
              <w:jc w:val="center"/>
              <w:rPr>
                <w:rFonts w:ascii="Calibri" w:hAnsi="Calibri"/>
                <w:color w:val="000000"/>
                <w:sz w:val="22"/>
                <w:szCs w:val="22"/>
              </w:rPr>
            </w:pPr>
            <w:r>
              <w:rPr>
                <w:rFonts w:ascii="Calibri" w:hAnsi="Calibri"/>
                <w:color w:val="000000"/>
                <w:sz w:val="22"/>
                <w:szCs w:val="22"/>
              </w:rPr>
              <w:t>Total Cost Delivered</w:t>
            </w:r>
          </w:p>
        </w:tc>
      </w:tr>
      <w:tr w:rsidR="00364CF5" w:rsidTr="00364CF5">
        <w:trPr>
          <w:trHeight w:val="315"/>
          <w:jc w:val="center"/>
        </w:trPr>
        <w:tc>
          <w:tcPr>
            <w:tcW w:w="678" w:type="dxa"/>
            <w:vMerge w:val="restart"/>
            <w:tcBorders>
              <w:top w:val="nil"/>
              <w:left w:val="single" w:sz="8" w:space="0" w:color="auto"/>
              <w:bottom w:val="nil"/>
              <w:right w:val="nil"/>
            </w:tcBorders>
            <w:shd w:val="clear" w:color="auto" w:fill="auto"/>
            <w:noWrap/>
            <w:vAlign w:val="center"/>
            <w:hideMark/>
          </w:tcPr>
          <w:p w:rsidR="00364CF5" w:rsidRDefault="00364CF5" w:rsidP="00364CF5">
            <w:pPr>
              <w:jc w:val="center"/>
              <w:rPr>
                <w:rFonts w:ascii="Calibri" w:hAnsi="Calibri"/>
                <w:color w:val="000000"/>
                <w:sz w:val="22"/>
                <w:szCs w:val="22"/>
              </w:rPr>
            </w:pPr>
            <w:r>
              <w:rPr>
                <w:rFonts w:ascii="Calibri" w:hAnsi="Calibri"/>
                <w:color w:val="000000"/>
                <w:sz w:val="22"/>
                <w:szCs w:val="22"/>
              </w:rPr>
              <w:t>100,000</w:t>
            </w:r>
          </w:p>
        </w:tc>
        <w:tc>
          <w:tcPr>
            <w:tcW w:w="842" w:type="dxa"/>
            <w:vMerge w:val="restart"/>
            <w:tcBorders>
              <w:top w:val="nil"/>
              <w:left w:val="nil"/>
              <w:bottom w:val="nil"/>
              <w:right w:val="nil"/>
            </w:tcBorders>
            <w:shd w:val="clear" w:color="auto" w:fill="auto"/>
            <w:noWrap/>
            <w:vAlign w:val="center"/>
            <w:hideMark/>
          </w:tcPr>
          <w:p w:rsidR="00364CF5" w:rsidRDefault="00364CF5" w:rsidP="00364CF5">
            <w:pPr>
              <w:jc w:val="center"/>
              <w:rPr>
                <w:rFonts w:ascii="Calibri" w:hAnsi="Calibri"/>
                <w:color w:val="000000"/>
                <w:sz w:val="22"/>
                <w:szCs w:val="22"/>
              </w:rPr>
            </w:pPr>
            <w:r>
              <w:rPr>
                <w:rFonts w:ascii="Calibri" w:hAnsi="Calibri"/>
                <w:color w:val="000000"/>
                <w:sz w:val="22"/>
                <w:szCs w:val="22"/>
              </w:rPr>
              <w:t>9mm</w:t>
            </w:r>
          </w:p>
        </w:tc>
        <w:tc>
          <w:tcPr>
            <w:tcW w:w="2245" w:type="dxa"/>
            <w:vMerge w:val="restart"/>
            <w:tcBorders>
              <w:top w:val="nil"/>
              <w:left w:val="nil"/>
              <w:right w:val="nil"/>
            </w:tcBorders>
            <w:shd w:val="clear" w:color="auto" w:fill="auto"/>
            <w:vAlign w:val="center"/>
            <w:hideMark/>
          </w:tcPr>
          <w:p w:rsidR="00364CF5" w:rsidRDefault="00364CF5" w:rsidP="00364CF5">
            <w:pPr>
              <w:jc w:val="center"/>
              <w:rPr>
                <w:rFonts w:ascii="Calibri" w:hAnsi="Calibri"/>
                <w:color w:val="000000"/>
                <w:sz w:val="22"/>
                <w:szCs w:val="22"/>
              </w:rPr>
            </w:pPr>
            <w:r>
              <w:rPr>
                <w:rFonts w:ascii="Calibri" w:hAnsi="Calibri"/>
                <w:color w:val="000000"/>
                <w:sz w:val="22"/>
                <w:szCs w:val="22"/>
              </w:rPr>
              <w:t>124 Grain Full Metal Jacket</w:t>
            </w:r>
          </w:p>
        </w:tc>
        <w:tc>
          <w:tcPr>
            <w:tcW w:w="631" w:type="dxa"/>
            <w:tcBorders>
              <w:top w:val="nil"/>
              <w:left w:val="single" w:sz="4" w:space="0" w:color="auto"/>
              <w:bottom w:val="single" w:sz="4" w:space="0" w:color="auto"/>
              <w:right w:val="single" w:sz="4" w:space="0" w:color="auto"/>
            </w:tcBorders>
            <w:vAlign w:val="center"/>
          </w:tcPr>
          <w:p w:rsidR="00364CF5" w:rsidRPr="00DE797A" w:rsidRDefault="00364CF5" w:rsidP="00364CF5">
            <w:pPr>
              <w:jc w:val="center"/>
              <w:rPr>
                <w:rFonts w:ascii="Arial" w:hAnsi="Arial" w:cs="Arial"/>
                <w:color w:val="000000"/>
                <w:sz w:val="22"/>
                <w:szCs w:val="22"/>
              </w:rPr>
            </w:pPr>
            <w:r w:rsidRPr="00DE797A">
              <w:rPr>
                <w:rFonts w:ascii="Arial" w:hAnsi="Arial" w:cs="Arial"/>
                <w:color w:val="000000"/>
                <w:sz w:val="22"/>
                <w:szCs w:val="22"/>
              </w:rPr>
              <w:t>1</w:t>
            </w:r>
          </w:p>
        </w:tc>
        <w:tc>
          <w:tcPr>
            <w:tcW w:w="2894" w:type="dxa"/>
            <w:tcBorders>
              <w:top w:val="nil"/>
              <w:left w:val="single" w:sz="4" w:space="0" w:color="auto"/>
              <w:bottom w:val="single" w:sz="4" w:space="0" w:color="auto"/>
              <w:right w:val="single" w:sz="4" w:space="0" w:color="auto"/>
            </w:tcBorders>
            <w:shd w:val="clear" w:color="auto" w:fill="auto"/>
            <w:vAlign w:val="center"/>
            <w:hideMark/>
          </w:tcPr>
          <w:p w:rsidR="00364CF5" w:rsidRDefault="00364CF5" w:rsidP="00364CF5">
            <w:pPr>
              <w:jc w:val="center"/>
              <w:rPr>
                <w:rFonts w:ascii="Arial" w:hAnsi="Arial" w:cs="Arial"/>
                <w:color w:val="000000"/>
                <w:sz w:val="22"/>
                <w:szCs w:val="22"/>
              </w:rPr>
            </w:pPr>
            <w:r>
              <w:rPr>
                <w:rFonts w:ascii="Arial" w:hAnsi="Arial" w:cs="Arial"/>
                <w:color w:val="000000"/>
                <w:sz w:val="22"/>
                <w:szCs w:val="22"/>
              </w:rPr>
              <w:t>Winchester FMJ USA</w:t>
            </w:r>
          </w:p>
        </w:tc>
        <w:tc>
          <w:tcPr>
            <w:tcW w:w="1260" w:type="dxa"/>
            <w:tcBorders>
              <w:top w:val="nil"/>
              <w:left w:val="nil"/>
              <w:bottom w:val="single" w:sz="4" w:space="0" w:color="auto"/>
              <w:right w:val="single" w:sz="4" w:space="0" w:color="auto"/>
            </w:tcBorders>
            <w:shd w:val="clear" w:color="auto" w:fill="auto"/>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w:t>
            </w:r>
          </w:p>
        </w:tc>
        <w:tc>
          <w:tcPr>
            <w:tcW w:w="1890" w:type="dxa"/>
            <w:tcBorders>
              <w:top w:val="nil"/>
              <w:left w:val="nil"/>
              <w:bottom w:val="single" w:sz="4" w:space="0" w:color="auto"/>
              <w:right w:val="single" w:sz="4" w:space="0" w:color="auto"/>
            </w:tcBorders>
            <w:shd w:val="clear" w:color="auto" w:fill="auto"/>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w:t>
            </w:r>
          </w:p>
        </w:tc>
        <w:tc>
          <w:tcPr>
            <w:tcW w:w="1779" w:type="dxa"/>
            <w:tcBorders>
              <w:top w:val="nil"/>
              <w:left w:val="nil"/>
              <w:bottom w:val="single" w:sz="4" w:space="0" w:color="auto"/>
              <w:right w:val="single" w:sz="8" w:space="0" w:color="auto"/>
            </w:tcBorders>
            <w:shd w:val="clear" w:color="auto" w:fill="auto"/>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w:t>
            </w:r>
          </w:p>
        </w:tc>
      </w:tr>
      <w:tr w:rsidR="00364CF5" w:rsidTr="00364CF5">
        <w:trPr>
          <w:trHeight w:val="315"/>
          <w:jc w:val="center"/>
        </w:trPr>
        <w:tc>
          <w:tcPr>
            <w:tcW w:w="678" w:type="dxa"/>
            <w:vMerge/>
            <w:tcBorders>
              <w:top w:val="nil"/>
              <w:left w:val="single" w:sz="8" w:space="0" w:color="auto"/>
              <w:bottom w:val="nil"/>
              <w:right w:val="nil"/>
            </w:tcBorders>
            <w:vAlign w:val="center"/>
            <w:hideMark/>
          </w:tcPr>
          <w:p w:rsidR="00364CF5" w:rsidRDefault="00364CF5" w:rsidP="00364CF5">
            <w:pPr>
              <w:rPr>
                <w:rFonts w:ascii="Calibri" w:hAnsi="Calibri"/>
                <w:color w:val="000000"/>
                <w:sz w:val="22"/>
                <w:szCs w:val="22"/>
              </w:rPr>
            </w:pPr>
          </w:p>
        </w:tc>
        <w:tc>
          <w:tcPr>
            <w:tcW w:w="842" w:type="dxa"/>
            <w:vMerge/>
            <w:tcBorders>
              <w:top w:val="nil"/>
              <w:left w:val="nil"/>
              <w:bottom w:val="nil"/>
              <w:right w:val="nil"/>
            </w:tcBorders>
            <w:vAlign w:val="center"/>
            <w:hideMark/>
          </w:tcPr>
          <w:p w:rsidR="00364CF5" w:rsidRDefault="00364CF5" w:rsidP="00364CF5">
            <w:pPr>
              <w:rPr>
                <w:rFonts w:ascii="Calibri" w:hAnsi="Calibri"/>
                <w:color w:val="000000"/>
                <w:sz w:val="22"/>
                <w:szCs w:val="22"/>
              </w:rPr>
            </w:pPr>
          </w:p>
        </w:tc>
        <w:tc>
          <w:tcPr>
            <w:tcW w:w="2245" w:type="dxa"/>
            <w:vMerge/>
            <w:tcBorders>
              <w:left w:val="nil"/>
              <w:right w:val="nil"/>
            </w:tcBorders>
            <w:vAlign w:val="center"/>
            <w:hideMark/>
          </w:tcPr>
          <w:p w:rsidR="00364CF5" w:rsidRDefault="00364CF5" w:rsidP="00364CF5">
            <w:pPr>
              <w:rPr>
                <w:rFonts w:ascii="Calibri" w:hAnsi="Calibri"/>
                <w:color w:val="000000"/>
                <w:sz w:val="22"/>
                <w:szCs w:val="22"/>
              </w:rPr>
            </w:pPr>
          </w:p>
        </w:tc>
        <w:tc>
          <w:tcPr>
            <w:tcW w:w="631" w:type="dxa"/>
            <w:tcBorders>
              <w:top w:val="single" w:sz="4" w:space="0" w:color="auto"/>
              <w:left w:val="single" w:sz="4" w:space="0" w:color="auto"/>
              <w:bottom w:val="single" w:sz="4" w:space="0" w:color="auto"/>
              <w:right w:val="single" w:sz="4" w:space="0" w:color="auto"/>
            </w:tcBorders>
            <w:vAlign w:val="center"/>
          </w:tcPr>
          <w:p w:rsidR="00364CF5" w:rsidRPr="00DE797A" w:rsidRDefault="00364CF5" w:rsidP="00364CF5">
            <w:pPr>
              <w:jc w:val="center"/>
              <w:rPr>
                <w:rFonts w:ascii="Arial" w:hAnsi="Arial" w:cs="Arial"/>
                <w:color w:val="000000"/>
                <w:sz w:val="22"/>
                <w:szCs w:val="22"/>
              </w:rPr>
            </w:pPr>
            <w:r w:rsidRPr="00DE797A">
              <w:rPr>
                <w:rFonts w:ascii="Arial" w:hAnsi="Arial" w:cs="Arial"/>
                <w:color w:val="000000"/>
                <w:sz w:val="22"/>
                <w:szCs w:val="22"/>
              </w:rPr>
              <w:t>2</w:t>
            </w:r>
          </w:p>
        </w:tc>
        <w:tc>
          <w:tcPr>
            <w:tcW w:w="2894" w:type="dxa"/>
            <w:tcBorders>
              <w:top w:val="nil"/>
              <w:left w:val="single" w:sz="4" w:space="0" w:color="auto"/>
              <w:bottom w:val="single" w:sz="4" w:space="0" w:color="auto"/>
              <w:right w:val="single" w:sz="4" w:space="0" w:color="auto"/>
            </w:tcBorders>
            <w:shd w:val="clear" w:color="auto" w:fill="auto"/>
            <w:vAlign w:val="center"/>
            <w:hideMark/>
          </w:tcPr>
          <w:p w:rsidR="00364CF5" w:rsidRDefault="00364CF5" w:rsidP="00364CF5">
            <w:pPr>
              <w:jc w:val="center"/>
              <w:rPr>
                <w:rFonts w:ascii="Arial" w:hAnsi="Arial" w:cs="Arial"/>
                <w:color w:val="000000"/>
                <w:sz w:val="22"/>
                <w:szCs w:val="22"/>
              </w:rPr>
            </w:pPr>
            <w:r>
              <w:rPr>
                <w:rFonts w:ascii="Arial" w:hAnsi="Arial" w:cs="Arial"/>
                <w:color w:val="000000"/>
                <w:sz w:val="22"/>
                <w:szCs w:val="22"/>
              </w:rPr>
              <w:t>Winchester RA9124N</w:t>
            </w:r>
          </w:p>
        </w:tc>
        <w:tc>
          <w:tcPr>
            <w:tcW w:w="1260" w:type="dxa"/>
            <w:tcBorders>
              <w:top w:val="nil"/>
              <w:left w:val="nil"/>
              <w:bottom w:val="single" w:sz="4" w:space="0" w:color="auto"/>
              <w:right w:val="single" w:sz="4" w:space="0" w:color="auto"/>
            </w:tcBorders>
            <w:shd w:val="clear" w:color="auto" w:fill="auto"/>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w:t>
            </w:r>
          </w:p>
        </w:tc>
        <w:tc>
          <w:tcPr>
            <w:tcW w:w="1890" w:type="dxa"/>
            <w:tcBorders>
              <w:top w:val="nil"/>
              <w:left w:val="nil"/>
              <w:bottom w:val="single" w:sz="4" w:space="0" w:color="auto"/>
              <w:right w:val="single" w:sz="4" w:space="0" w:color="auto"/>
            </w:tcBorders>
            <w:shd w:val="clear" w:color="auto" w:fill="auto"/>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w:t>
            </w:r>
          </w:p>
        </w:tc>
        <w:tc>
          <w:tcPr>
            <w:tcW w:w="1779" w:type="dxa"/>
            <w:tcBorders>
              <w:top w:val="nil"/>
              <w:left w:val="nil"/>
              <w:bottom w:val="single" w:sz="4" w:space="0" w:color="auto"/>
              <w:right w:val="single" w:sz="8" w:space="0" w:color="auto"/>
            </w:tcBorders>
            <w:shd w:val="clear" w:color="auto" w:fill="auto"/>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w:t>
            </w:r>
          </w:p>
        </w:tc>
      </w:tr>
      <w:tr w:rsidR="00364CF5" w:rsidTr="00364CF5">
        <w:trPr>
          <w:trHeight w:val="315"/>
          <w:jc w:val="center"/>
        </w:trPr>
        <w:tc>
          <w:tcPr>
            <w:tcW w:w="678" w:type="dxa"/>
            <w:vMerge/>
            <w:tcBorders>
              <w:top w:val="nil"/>
              <w:left w:val="single" w:sz="8" w:space="0" w:color="auto"/>
              <w:bottom w:val="nil"/>
              <w:right w:val="nil"/>
            </w:tcBorders>
            <w:vAlign w:val="center"/>
            <w:hideMark/>
          </w:tcPr>
          <w:p w:rsidR="00364CF5" w:rsidRDefault="00364CF5" w:rsidP="00364CF5">
            <w:pPr>
              <w:rPr>
                <w:rFonts w:ascii="Calibri" w:hAnsi="Calibri"/>
                <w:color w:val="000000"/>
                <w:sz w:val="22"/>
                <w:szCs w:val="22"/>
              </w:rPr>
            </w:pPr>
          </w:p>
        </w:tc>
        <w:tc>
          <w:tcPr>
            <w:tcW w:w="842" w:type="dxa"/>
            <w:vMerge/>
            <w:tcBorders>
              <w:top w:val="nil"/>
              <w:left w:val="nil"/>
              <w:bottom w:val="nil"/>
              <w:right w:val="nil"/>
            </w:tcBorders>
            <w:vAlign w:val="center"/>
            <w:hideMark/>
          </w:tcPr>
          <w:p w:rsidR="00364CF5" w:rsidRDefault="00364CF5" w:rsidP="00364CF5">
            <w:pPr>
              <w:rPr>
                <w:rFonts w:ascii="Calibri" w:hAnsi="Calibri"/>
                <w:color w:val="000000"/>
                <w:sz w:val="22"/>
                <w:szCs w:val="22"/>
              </w:rPr>
            </w:pPr>
          </w:p>
        </w:tc>
        <w:tc>
          <w:tcPr>
            <w:tcW w:w="2245" w:type="dxa"/>
            <w:vMerge/>
            <w:tcBorders>
              <w:left w:val="nil"/>
              <w:bottom w:val="nil"/>
              <w:right w:val="nil"/>
            </w:tcBorders>
            <w:vAlign w:val="center"/>
            <w:hideMark/>
          </w:tcPr>
          <w:p w:rsidR="00364CF5" w:rsidRDefault="00364CF5" w:rsidP="00364CF5">
            <w:pPr>
              <w:rPr>
                <w:rFonts w:ascii="Calibri" w:hAnsi="Calibri"/>
                <w:color w:val="000000"/>
                <w:sz w:val="22"/>
                <w:szCs w:val="22"/>
              </w:rPr>
            </w:pPr>
          </w:p>
        </w:tc>
        <w:tc>
          <w:tcPr>
            <w:tcW w:w="631" w:type="dxa"/>
            <w:tcBorders>
              <w:top w:val="single" w:sz="4" w:space="0" w:color="auto"/>
              <w:left w:val="single" w:sz="4" w:space="0" w:color="auto"/>
              <w:bottom w:val="nil"/>
              <w:right w:val="single" w:sz="4" w:space="0" w:color="auto"/>
            </w:tcBorders>
            <w:vAlign w:val="center"/>
          </w:tcPr>
          <w:p w:rsidR="00364CF5" w:rsidRPr="00DE797A" w:rsidRDefault="00364CF5" w:rsidP="00364CF5">
            <w:pPr>
              <w:jc w:val="center"/>
              <w:rPr>
                <w:rFonts w:ascii="Arial" w:hAnsi="Arial" w:cs="Arial"/>
                <w:color w:val="000000"/>
                <w:sz w:val="22"/>
                <w:szCs w:val="22"/>
              </w:rPr>
            </w:pPr>
            <w:r w:rsidRPr="00DE797A">
              <w:rPr>
                <w:rFonts w:ascii="Arial" w:hAnsi="Arial" w:cs="Arial"/>
                <w:color w:val="000000"/>
                <w:sz w:val="22"/>
                <w:szCs w:val="22"/>
              </w:rPr>
              <w:t>3</w:t>
            </w:r>
          </w:p>
        </w:tc>
        <w:tc>
          <w:tcPr>
            <w:tcW w:w="2894" w:type="dxa"/>
            <w:tcBorders>
              <w:top w:val="nil"/>
              <w:left w:val="single" w:sz="4" w:space="0" w:color="auto"/>
              <w:bottom w:val="nil"/>
              <w:right w:val="single" w:sz="4" w:space="0" w:color="auto"/>
            </w:tcBorders>
            <w:shd w:val="clear" w:color="auto" w:fill="auto"/>
            <w:vAlign w:val="center"/>
            <w:hideMark/>
          </w:tcPr>
          <w:p w:rsidR="00364CF5" w:rsidRDefault="00364CF5" w:rsidP="00364CF5">
            <w:pPr>
              <w:jc w:val="center"/>
              <w:rPr>
                <w:rFonts w:ascii="Arial" w:hAnsi="Arial" w:cs="Arial"/>
                <w:color w:val="000000"/>
                <w:sz w:val="22"/>
                <w:szCs w:val="22"/>
              </w:rPr>
            </w:pPr>
            <w:r>
              <w:rPr>
                <w:rFonts w:ascii="Arial" w:hAnsi="Arial" w:cs="Arial"/>
                <w:color w:val="000000"/>
                <w:sz w:val="22"/>
                <w:szCs w:val="22"/>
              </w:rPr>
              <w:t>Speer 53651</w:t>
            </w:r>
          </w:p>
        </w:tc>
        <w:tc>
          <w:tcPr>
            <w:tcW w:w="1260" w:type="dxa"/>
            <w:tcBorders>
              <w:top w:val="nil"/>
              <w:left w:val="nil"/>
              <w:bottom w:val="nil"/>
              <w:right w:val="single" w:sz="4" w:space="0" w:color="auto"/>
            </w:tcBorders>
            <w:shd w:val="clear" w:color="auto" w:fill="auto"/>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nil"/>
              <w:right w:val="single" w:sz="4" w:space="0" w:color="auto"/>
            </w:tcBorders>
            <w:shd w:val="clear" w:color="auto" w:fill="auto"/>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w:t>
            </w:r>
          </w:p>
        </w:tc>
        <w:tc>
          <w:tcPr>
            <w:tcW w:w="1890" w:type="dxa"/>
            <w:tcBorders>
              <w:top w:val="nil"/>
              <w:left w:val="nil"/>
              <w:bottom w:val="nil"/>
              <w:right w:val="single" w:sz="4" w:space="0" w:color="auto"/>
            </w:tcBorders>
            <w:shd w:val="clear" w:color="auto" w:fill="auto"/>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w:t>
            </w:r>
          </w:p>
        </w:tc>
        <w:tc>
          <w:tcPr>
            <w:tcW w:w="1779" w:type="dxa"/>
            <w:tcBorders>
              <w:top w:val="nil"/>
              <w:left w:val="nil"/>
              <w:bottom w:val="nil"/>
              <w:right w:val="single" w:sz="8" w:space="0" w:color="auto"/>
            </w:tcBorders>
            <w:shd w:val="clear" w:color="auto" w:fill="auto"/>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w:t>
            </w:r>
          </w:p>
        </w:tc>
      </w:tr>
      <w:tr w:rsidR="00364CF5" w:rsidTr="00364CF5">
        <w:trPr>
          <w:trHeight w:val="180"/>
          <w:jc w:val="center"/>
        </w:trPr>
        <w:tc>
          <w:tcPr>
            <w:tcW w:w="678" w:type="dxa"/>
            <w:tcBorders>
              <w:top w:val="nil"/>
              <w:left w:val="single" w:sz="8" w:space="0" w:color="auto"/>
              <w:bottom w:val="nil"/>
              <w:right w:val="nil"/>
            </w:tcBorders>
            <w:shd w:val="clear" w:color="000000" w:fill="000000"/>
            <w:noWrap/>
            <w:vAlign w:val="center"/>
            <w:hideMark/>
          </w:tcPr>
          <w:p w:rsidR="00364CF5" w:rsidRDefault="00364CF5" w:rsidP="00364CF5">
            <w:pPr>
              <w:jc w:val="center"/>
              <w:rPr>
                <w:rFonts w:ascii="Calibri" w:hAnsi="Calibri"/>
                <w:color w:val="000000"/>
                <w:sz w:val="22"/>
                <w:szCs w:val="22"/>
              </w:rPr>
            </w:pPr>
            <w:r>
              <w:rPr>
                <w:rFonts w:ascii="Calibri" w:hAnsi="Calibri"/>
                <w:color w:val="000000"/>
                <w:sz w:val="22"/>
                <w:szCs w:val="22"/>
              </w:rPr>
              <w:t> </w:t>
            </w:r>
          </w:p>
        </w:tc>
        <w:tc>
          <w:tcPr>
            <w:tcW w:w="842" w:type="dxa"/>
            <w:tcBorders>
              <w:top w:val="nil"/>
              <w:left w:val="nil"/>
              <w:bottom w:val="nil"/>
              <w:right w:val="nil"/>
            </w:tcBorders>
            <w:shd w:val="clear" w:color="000000" w:fill="000000"/>
            <w:noWrap/>
            <w:vAlign w:val="center"/>
            <w:hideMark/>
          </w:tcPr>
          <w:p w:rsidR="00364CF5" w:rsidRDefault="00364CF5" w:rsidP="00364CF5">
            <w:pPr>
              <w:jc w:val="center"/>
              <w:rPr>
                <w:rFonts w:ascii="Calibri" w:hAnsi="Calibri"/>
                <w:color w:val="000000"/>
                <w:sz w:val="22"/>
                <w:szCs w:val="22"/>
              </w:rPr>
            </w:pPr>
            <w:r>
              <w:rPr>
                <w:rFonts w:ascii="Calibri" w:hAnsi="Calibri"/>
                <w:color w:val="000000"/>
                <w:sz w:val="22"/>
                <w:szCs w:val="22"/>
              </w:rPr>
              <w:t> </w:t>
            </w:r>
          </w:p>
        </w:tc>
        <w:tc>
          <w:tcPr>
            <w:tcW w:w="2245" w:type="dxa"/>
            <w:tcBorders>
              <w:top w:val="nil"/>
              <w:left w:val="nil"/>
              <w:bottom w:val="nil"/>
              <w:right w:val="nil"/>
            </w:tcBorders>
            <w:shd w:val="clear" w:color="000000" w:fill="000000"/>
            <w:vAlign w:val="center"/>
            <w:hideMark/>
          </w:tcPr>
          <w:p w:rsidR="00364CF5" w:rsidRDefault="00364CF5" w:rsidP="00364CF5">
            <w:pPr>
              <w:jc w:val="center"/>
              <w:rPr>
                <w:rFonts w:ascii="Calibri" w:hAnsi="Calibri"/>
                <w:color w:val="000000"/>
                <w:sz w:val="22"/>
                <w:szCs w:val="22"/>
              </w:rPr>
            </w:pPr>
            <w:r>
              <w:rPr>
                <w:rFonts w:ascii="Calibri" w:hAnsi="Calibri"/>
                <w:color w:val="000000"/>
                <w:sz w:val="22"/>
                <w:szCs w:val="22"/>
              </w:rPr>
              <w:t> </w:t>
            </w:r>
          </w:p>
        </w:tc>
        <w:tc>
          <w:tcPr>
            <w:tcW w:w="631" w:type="dxa"/>
            <w:tcBorders>
              <w:top w:val="nil"/>
              <w:left w:val="single" w:sz="4" w:space="0" w:color="auto"/>
              <w:bottom w:val="nil"/>
              <w:right w:val="single" w:sz="4" w:space="0" w:color="auto"/>
            </w:tcBorders>
            <w:shd w:val="clear" w:color="000000" w:fill="000000"/>
            <w:vAlign w:val="center"/>
          </w:tcPr>
          <w:p w:rsidR="00364CF5" w:rsidRPr="00DE797A" w:rsidRDefault="00364CF5" w:rsidP="00364CF5">
            <w:pPr>
              <w:jc w:val="center"/>
              <w:rPr>
                <w:rFonts w:ascii="Calibri" w:hAnsi="Calibri"/>
                <w:color w:val="000000"/>
                <w:sz w:val="22"/>
                <w:szCs w:val="22"/>
              </w:rPr>
            </w:pPr>
          </w:p>
        </w:tc>
        <w:tc>
          <w:tcPr>
            <w:tcW w:w="2894" w:type="dxa"/>
            <w:tcBorders>
              <w:top w:val="nil"/>
              <w:left w:val="single" w:sz="4" w:space="0" w:color="auto"/>
              <w:bottom w:val="nil"/>
              <w:right w:val="single" w:sz="4" w:space="0" w:color="auto"/>
            </w:tcBorders>
            <w:shd w:val="clear" w:color="000000" w:fill="000000"/>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nil"/>
              <w:right w:val="single" w:sz="4" w:space="0" w:color="auto"/>
            </w:tcBorders>
            <w:shd w:val="clear" w:color="000000" w:fill="000000"/>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nil"/>
              <w:right w:val="single" w:sz="4" w:space="0" w:color="auto"/>
            </w:tcBorders>
            <w:shd w:val="clear" w:color="000000" w:fill="000000"/>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 </w:t>
            </w:r>
          </w:p>
        </w:tc>
        <w:tc>
          <w:tcPr>
            <w:tcW w:w="1890" w:type="dxa"/>
            <w:tcBorders>
              <w:top w:val="nil"/>
              <w:left w:val="nil"/>
              <w:bottom w:val="nil"/>
              <w:right w:val="single" w:sz="4" w:space="0" w:color="auto"/>
            </w:tcBorders>
            <w:shd w:val="clear" w:color="000000" w:fill="000000"/>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 </w:t>
            </w:r>
          </w:p>
        </w:tc>
        <w:tc>
          <w:tcPr>
            <w:tcW w:w="1779" w:type="dxa"/>
            <w:tcBorders>
              <w:top w:val="nil"/>
              <w:left w:val="nil"/>
              <w:bottom w:val="nil"/>
              <w:right w:val="single" w:sz="8" w:space="0" w:color="auto"/>
            </w:tcBorders>
            <w:shd w:val="clear" w:color="000000" w:fill="000000"/>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 </w:t>
            </w:r>
          </w:p>
        </w:tc>
      </w:tr>
      <w:tr w:rsidR="00364CF5" w:rsidTr="00364CF5">
        <w:trPr>
          <w:trHeight w:val="477"/>
          <w:jc w:val="center"/>
        </w:trPr>
        <w:tc>
          <w:tcPr>
            <w:tcW w:w="678" w:type="dxa"/>
            <w:vMerge w:val="restart"/>
            <w:tcBorders>
              <w:top w:val="nil"/>
              <w:left w:val="single" w:sz="8" w:space="0" w:color="auto"/>
              <w:bottom w:val="nil"/>
              <w:right w:val="nil"/>
            </w:tcBorders>
            <w:shd w:val="clear" w:color="auto" w:fill="auto"/>
            <w:noWrap/>
            <w:vAlign w:val="center"/>
            <w:hideMark/>
          </w:tcPr>
          <w:p w:rsidR="00364CF5" w:rsidRDefault="00364CF5" w:rsidP="00364CF5">
            <w:pPr>
              <w:jc w:val="center"/>
              <w:rPr>
                <w:rFonts w:ascii="Calibri" w:hAnsi="Calibri"/>
                <w:color w:val="000000"/>
                <w:sz w:val="22"/>
                <w:szCs w:val="22"/>
              </w:rPr>
            </w:pPr>
            <w:r>
              <w:rPr>
                <w:rFonts w:ascii="Calibri" w:hAnsi="Calibri"/>
                <w:color w:val="000000"/>
                <w:sz w:val="22"/>
                <w:szCs w:val="22"/>
              </w:rPr>
              <w:t>28,000</w:t>
            </w:r>
          </w:p>
        </w:tc>
        <w:tc>
          <w:tcPr>
            <w:tcW w:w="842" w:type="dxa"/>
            <w:vMerge w:val="restart"/>
            <w:tcBorders>
              <w:top w:val="nil"/>
              <w:left w:val="nil"/>
              <w:bottom w:val="nil"/>
              <w:right w:val="nil"/>
            </w:tcBorders>
            <w:shd w:val="clear" w:color="auto" w:fill="auto"/>
            <w:noWrap/>
            <w:vAlign w:val="center"/>
            <w:hideMark/>
          </w:tcPr>
          <w:p w:rsidR="00364CF5" w:rsidRDefault="00364CF5" w:rsidP="00364CF5">
            <w:pPr>
              <w:jc w:val="center"/>
              <w:rPr>
                <w:rFonts w:ascii="Calibri" w:hAnsi="Calibri"/>
                <w:color w:val="000000"/>
                <w:sz w:val="22"/>
                <w:szCs w:val="22"/>
              </w:rPr>
            </w:pPr>
            <w:r>
              <w:rPr>
                <w:rFonts w:ascii="Calibri" w:hAnsi="Calibri"/>
                <w:color w:val="000000"/>
                <w:sz w:val="22"/>
                <w:szCs w:val="22"/>
              </w:rPr>
              <w:t>9mm</w:t>
            </w:r>
          </w:p>
        </w:tc>
        <w:tc>
          <w:tcPr>
            <w:tcW w:w="2245" w:type="dxa"/>
            <w:vMerge w:val="restart"/>
            <w:tcBorders>
              <w:top w:val="nil"/>
              <w:left w:val="nil"/>
              <w:bottom w:val="nil"/>
              <w:right w:val="nil"/>
            </w:tcBorders>
            <w:shd w:val="clear" w:color="auto" w:fill="auto"/>
            <w:vAlign w:val="center"/>
            <w:hideMark/>
          </w:tcPr>
          <w:p w:rsidR="00364CF5" w:rsidRDefault="00364CF5" w:rsidP="00364CF5">
            <w:pPr>
              <w:jc w:val="center"/>
              <w:rPr>
                <w:rFonts w:ascii="Calibri" w:hAnsi="Calibri"/>
                <w:color w:val="000000"/>
                <w:sz w:val="22"/>
                <w:szCs w:val="22"/>
              </w:rPr>
            </w:pPr>
            <w:r>
              <w:rPr>
                <w:rFonts w:ascii="Calibri" w:hAnsi="Calibri"/>
                <w:color w:val="000000"/>
                <w:sz w:val="22"/>
                <w:szCs w:val="22"/>
              </w:rPr>
              <w:t>124 Grain Jacketed Hollow Point</w:t>
            </w:r>
          </w:p>
        </w:tc>
        <w:tc>
          <w:tcPr>
            <w:tcW w:w="631" w:type="dxa"/>
            <w:tcBorders>
              <w:top w:val="nil"/>
              <w:left w:val="single" w:sz="4" w:space="0" w:color="auto"/>
              <w:bottom w:val="single" w:sz="4" w:space="0" w:color="auto"/>
              <w:right w:val="single" w:sz="4" w:space="0" w:color="auto"/>
            </w:tcBorders>
            <w:vAlign w:val="center"/>
          </w:tcPr>
          <w:p w:rsidR="00364CF5" w:rsidRPr="00DE797A" w:rsidRDefault="00364CF5" w:rsidP="00364CF5">
            <w:pPr>
              <w:jc w:val="center"/>
              <w:rPr>
                <w:rFonts w:ascii="Arial" w:hAnsi="Arial" w:cs="Arial"/>
                <w:color w:val="000000"/>
                <w:sz w:val="22"/>
                <w:szCs w:val="22"/>
              </w:rPr>
            </w:pPr>
            <w:r w:rsidRPr="00DE797A">
              <w:rPr>
                <w:rFonts w:ascii="Arial" w:hAnsi="Arial" w:cs="Arial"/>
                <w:color w:val="000000"/>
                <w:sz w:val="22"/>
                <w:szCs w:val="22"/>
              </w:rPr>
              <w:t>4</w:t>
            </w:r>
          </w:p>
        </w:tc>
        <w:tc>
          <w:tcPr>
            <w:tcW w:w="2894" w:type="dxa"/>
            <w:tcBorders>
              <w:top w:val="nil"/>
              <w:left w:val="single" w:sz="4" w:space="0" w:color="auto"/>
              <w:bottom w:val="single" w:sz="4" w:space="0" w:color="auto"/>
              <w:right w:val="single" w:sz="4" w:space="0" w:color="auto"/>
            </w:tcBorders>
            <w:shd w:val="clear" w:color="auto" w:fill="auto"/>
            <w:vAlign w:val="center"/>
            <w:hideMark/>
          </w:tcPr>
          <w:p w:rsidR="00364CF5" w:rsidRDefault="00364CF5" w:rsidP="00364CF5">
            <w:pPr>
              <w:jc w:val="center"/>
              <w:rPr>
                <w:rFonts w:ascii="Arial" w:hAnsi="Arial" w:cs="Arial"/>
                <w:color w:val="000000"/>
                <w:sz w:val="22"/>
                <w:szCs w:val="22"/>
              </w:rPr>
            </w:pPr>
            <w:r>
              <w:rPr>
                <w:rFonts w:ascii="Arial" w:hAnsi="Arial" w:cs="Arial"/>
                <w:color w:val="000000"/>
                <w:sz w:val="22"/>
                <w:szCs w:val="22"/>
              </w:rPr>
              <w:t>Winchester RA9BA</w:t>
            </w:r>
          </w:p>
        </w:tc>
        <w:tc>
          <w:tcPr>
            <w:tcW w:w="1260" w:type="dxa"/>
            <w:tcBorders>
              <w:top w:val="nil"/>
              <w:left w:val="nil"/>
              <w:bottom w:val="single" w:sz="4" w:space="0" w:color="auto"/>
              <w:right w:val="single" w:sz="4" w:space="0" w:color="auto"/>
            </w:tcBorders>
            <w:shd w:val="clear" w:color="auto" w:fill="auto"/>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w:t>
            </w:r>
          </w:p>
        </w:tc>
        <w:tc>
          <w:tcPr>
            <w:tcW w:w="1890" w:type="dxa"/>
            <w:tcBorders>
              <w:top w:val="nil"/>
              <w:left w:val="nil"/>
              <w:bottom w:val="single" w:sz="4" w:space="0" w:color="auto"/>
              <w:right w:val="single" w:sz="4" w:space="0" w:color="auto"/>
            </w:tcBorders>
            <w:shd w:val="clear" w:color="auto" w:fill="auto"/>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w:t>
            </w:r>
          </w:p>
        </w:tc>
        <w:tc>
          <w:tcPr>
            <w:tcW w:w="1779" w:type="dxa"/>
            <w:tcBorders>
              <w:top w:val="nil"/>
              <w:left w:val="nil"/>
              <w:bottom w:val="single" w:sz="4" w:space="0" w:color="auto"/>
              <w:right w:val="single" w:sz="8" w:space="0" w:color="auto"/>
            </w:tcBorders>
            <w:shd w:val="clear" w:color="auto" w:fill="auto"/>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w:t>
            </w:r>
          </w:p>
        </w:tc>
      </w:tr>
      <w:tr w:rsidR="00364CF5" w:rsidTr="00364CF5">
        <w:trPr>
          <w:trHeight w:val="440"/>
          <w:jc w:val="center"/>
        </w:trPr>
        <w:tc>
          <w:tcPr>
            <w:tcW w:w="678" w:type="dxa"/>
            <w:vMerge/>
            <w:tcBorders>
              <w:top w:val="nil"/>
              <w:left w:val="single" w:sz="8" w:space="0" w:color="auto"/>
              <w:bottom w:val="nil"/>
              <w:right w:val="nil"/>
            </w:tcBorders>
            <w:vAlign w:val="center"/>
            <w:hideMark/>
          </w:tcPr>
          <w:p w:rsidR="00364CF5" w:rsidRDefault="00364CF5" w:rsidP="00364CF5">
            <w:pPr>
              <w:rPr>
                <w:rFonts w:ascii="Calibri" w:hAnsi="Calibri"/>
                <w:color w:val="000000"/>
                <w:sz w:val="22"/>
                <w:szCs w:val="22"/>
              </w:rPr>
            </w:pPr>
          </w:p>
        </w:tc>
        <w:tc>
          <w:tcPr>
            <w:tcW w:w="842" w:type="dxa"/>
            <w:vMerge/>
            <w:tcBorders>
              <w:top w:val="nil"/>
              <w:left w:val="nil"/>
              <w:bottom w:val="nil"/>
              <w:right w:val="nil"/>
            </w:tcBorders>
            <w:vAlign w:val="center"/>
            <w:hideMark/>
          </w:tcPr>
          <w:p w:rsidR="00364CF5" w:rsidRDefault="00364CF5" w:rsidP="00364CF5">
            <w:pPr>
              <w:rPr>
                <w:rFonts w:ascii="Calibri" w:hAnsi="Calibri"/>
                <w:color w:val="000000"/>
                <w:sz w:val="22"/>
                <w:szCs w:val="22"/>
              </w:rPr>
            </w:pPr>
          </w:p>
        </w:tc>
        <w:tc>
          <w:tcPr>
            <w:tcW w:w="2245" w:type="dxa"/>
            <w:vMerge/>
            <w:tcBorders>
              <w:top w:val="nil"/>
              <w:left w:val="nil"/>
              <w:bottom w:val="nil"/>
              <w:right w:val="nil"/>
            </w:tcBorders>
            <w:vAlign w:val="center"/>
            <w:hideMark/>
          </w:tcPr>
          <w:p w:rsidR="00364CF5" w:rsidRDefault="00364CF5" w:rsidP="00364CF5">
            <w:pPr>
              <w:rPr>
                <w:rFonts w:ascii="Calibri" w:hAnsi="Calibri"/>
                <w:color w:val="000000"/>
                <w:sz w:val="22"/>
                <w:szCs w:val="22"/>
              </w:rPr>
            </w:pPr>
          </w:p>
        </w:tc>
        <w:tc>
          <w:tcPr>
            <w:tcW w:w="631" w:type="dxa"/>
            <w:tcBorders>
              <w:top w:val="nil"/>
              <w:left w:val="single" w:sz="4" w:space="0" w:color="auto"/>
              <w:bottom w:val="nil"/>
              <w:right w:val="single" w:sz="4" w:space="0" w:color="auto"/>
            </w:tcBorders>
            <w:vAlign w:val="center"/>
          </w:tcPr>
          <w:p w:rsidR="00364CF5" w:rsidRPr="00DE797A" w:rsidRDefault="00364CF5" w:rsidP="00364CF5">
            <w:pPr>
              <w:jc w:val="center"/>
              <w:rPr>
                <w:rFonts w:ascii="Arial" w:hAnsi="Arial" w:cs="Arial"/>
                <w:color w:val="000000"/>
                <w:sz w:val="22"/>
                <w:szCs w:val="22"/>
              </w:rPr>
            </w:pPr>
            <w:r w:rsidRPr="00DE797A">
              <w:rPr>
                <w:rFonts w:ascii="Arial" w:hAnsi="Arial" w:cs="Arial"/>
                <w:color w:val="000000"/>
                <w:sz w:val="22"/>
                <w:szCs w:val="22"/>
              </w:rPr>
              <w:t>5</w:t>
            </w:r>
          </w:p>
        </w:tc>
        <w:tc>
          <w:tcPr>
            <w:tcW w:w="2894" w:type="dxa"/>
            <w:tcBorders>
              <w:top w:val="nil"/>
              <w:left w:val="single" w:sz="4" w:space="0" w:color="auto"/>
              <w:bottom w:val="nil"/>
              <w:right w:val="single" w:sz="4" w:space="0" w:color="auto"/>
            </w:tcBorders>
            <w:shd w:val="clear" w:color="auto" w:fill="auto"/>
            <w:vAlign w:val="center"/>
            <w:hideMark/>
          </w:tcPr>
          <w:p w:rsidR="00364CF5" w:rsidRDefault="00364CF5" w:rsidP="00364CF5">
            <w:pPr>
              <w:jc w:val="center"/>
              <w:rPr>
                <w:rFonts w:ascii="Arial" w:hAnsi="Arial" w:cs="Arial"/>
                <w:color w:val="000000"/>
                <w:sz w:val="22"/>
                <w:szCs w:val="22"/>
              </w:rPr>
            </w:pPr>
            <w:r>
              <w:rPr>
                <w:rFonts w:ascii="Arial" w:hAnsi="Arial" w:cs="Arial"/>
                <w:color w:val="000000"/>
                <w:sz w:val="22"/>
                <w:szCs w:val="22"/>
              </w:rPr>
              <w:t>Speer GDHP</w:t>
            </w:r>
          </w:p>
        </w:tc>
        <w:tc>
          <w:tcPr>
            <w:tcW w:w="1260" w:type="dxa"/>
            <w:tcBorders>
              <w:top w:val="nil"/>
              <w:left w:val="nil"/>
              <w:bottom w:val="nil"/>
              <w:right w:val="single" w:sz="4" w:space="0" w:color="auto"/>
            </w:tcBorders>
            <w:shd w:val="clear" w:color="auto" w:fill="auto"/>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nil"/>
              <w:right w:val="single" w:sz="4" w:space="0" w:color="auto"/>
            </w:tcBorders>
            <w:shd w:val="clear" w:color="auto" w:fill="auto"/>
            <w:noWrap/>
            <w:vAlign w:val="center"/>
            <w:hideMark/>
          </w:tcPr>
          <w:p w:rsidR="00364CF5" w:rsidRDefault="00364CF5" w:rsidP="00364CF5">
            <w:pPr>
              <w:rPr>
                <w:rFonts w:ascii="Calibri" w:hAnsi="Calibri"/>
                <w:color w:val="000000"/>
                <w:sz w:val="22"/>
                <w:szCs w:val="22"/>
              </w:rPr>
            </w:pPr>
            <w:r>
              <w:rPr>
                <w:rFonts w:ascii="Calibri" w:hAnsi="Calibri"/>
                <w:color w:val="000000"/>
                <w:sz w:val="22"/>
                <w:szCs w:val="22"/>
              </w:rPr>
              <w:t>$</w:t>
            </w:r>
          </w:p>
        </w:tc>
        <w:tc>
          <w:tcPr>
            <w:tcW w:w="1890" w:type="dxa"/>
            <w:tcBorders>
              <w:top w:val="nil"/>
              <w:left w:val="nil"/>
              <w:bottom w:val="nil"/>
              <w:right w:val="single" w:sz="4" w:space="0" w:color="auto"/>
            </w:tcBorders>
            <w:shd w:val="clear" w:color="auto" w:fill="auto"/>
            <w:noWrap/>
            <w:vAlign w:val="center"/>
            <w:hideMark/>
          </w:tcPr>
          <w:p w:rsidR="00364CF5" w:rsidRDefault="00364CF5" w:rsidP="00364CF5">
            <w:pPr>
              <w:rPr>
                <w:rFonts w:ascii="Calibri" w:hAnsi="Calibri"/>
                <w:color w:val="000000"/>
                <w:sz w:val="22"/>
                <w:szCs w:val="22"/>
              </w:rPr>
            </w:pPr>
            <w:r>
              <w:rPr>
                <w:rFonts w:ascii="Calibri" w:hAnsi="Calibri"/>
                <w:color w:val="000000"/>
                <w:sz w:val="22"/>
                <w:szCs w:val="22"/>
              </w:rPr>
              <w:t>$</w:t>
            </w:r>
          </w:p>
        </w:tc>
        <w:tc>
          <w:tcPr>
            <w:tcW w:w="1779" w:type="dxa"/>
            <w:tcBorders>
              <w:top w:val="nil"/>
              <w:left w:val="nil"/>
              <w:bottom w:val="nil"/>
              <w:right w:val="single" w:sz="8" w:space="0" w:color="auto"/>
            </w:tcBorders>
            <w:shd w:val="clear" w:color="auto" w:fill="auto"/>
            <w:noWrap/>
            <w:vAlign w:val="center"/>
            <w:hideMark/>
          </w:tcPr>
          <w:p w:rsidR="00364CF5" w:rsidRDefault="00364CF5" w:rsidP="00364CF5">
            <w:pPr>
              <w:rPr>
                <w:rFonts w:ascii="Calibri" w:hAnsi="Calibri"/>
                <w:color w:val="000000"/>
                <w:sz w:val="22"/>
                <w:szCs w:val="22"/>
              </w:rPr>
            </w:pPr>
            <w:r>
              <w:rPr>
                <w:rFonts w:ascii="Calibri" w:hAnsi="Calibri"/>
                <w:color w:val="000000"/>
                <w:sz w:val="22"/>
                <w:szCs w:val="22"/>
              </w:rPr>
              <w:t>$</w:t>
            </w:r>
          </w:p>
        </w:tc>
      </w:tr>
      <w:tr w:rsidR="00364CF5" w:rsidTr="00364CF5">
        <w:trPr>
          <w:trHeight w:val="180"/>
          <w:jc w:val="center"/>
        </w:trPr>
        <w:tc>
          <w:tcPr>
            <w:tcW w:w="678" w:type="dxa"/>
            <w:tcBorders>
              <w:top w:val="nil"/>
              <w:left w:val="single" w:sz="8" w:space="0" w:color="auto"/>
              <w:bottom w:val="nil"/>
              <w:right w:val="nil"/>
            </w:tcBorders>
            <w:shd w:val="clear" w:color="000000" w:fill="000000"/>
            <w:noWrap/>
            <w:vAlign w:val="center"/>
            <w:hideMark/>
          </w:tcPr>
          <w:p w:rsidR="00364CF5" w:rsidRDefault="00364CF5" w:rsidP="00364CF5">
            <w:pPr>
              <w:jc w:val="center"/>
              <w:rPr>
                <w:rFonts w:ascii="Calibri" w:hAnsi="Calibri"/>
                <w:color w:val="000000"/>
                <w:sz w:val="22"/>
                <w:szCs w:val="22"/>
              </w:rPr>
            </w:pPr>
            <w:r>
              <w:rPr>
                <w:rFonts w:ascii="Calibri" w:hAnsi="Calibri"/>
                <w:color w:val="000000"/>
                <w:sz w:val="22"/>
                <w:szCs w:val="22"/>
              </w:rPr>
              <w:t> </w:t>
            </w:r>
          </w:p>
        </w:tc>
        <w:tc>
          <w:tcPr>
            <w:tcW w:w="842" w:type="dxa"/>
            <w:tcBorders>
              <w:top w:val="nil"/>
              <w:left w:val="nil"/>
              <w:bottom w:val="nil"/>
              <w:right w:val="nil"/>
            </w:tcBorders>
            <w:shd w:val="clear" w:color="000000" w:fill="000000"/>
            <w:noWrap/>
            <w:vAlign w:val="center"/>
            <w:hideMark/>
          </w:tcPr>
          <w:p w:rsidR="00364CF5" w:rsidRDefault="00364CF5" w:rsidP="00364CF5">
            <w:pPr>
              <w:jc w:val="center"/>
              <w:rPr>
                <w:rFonts w:ascii="Calibri" w:hAnsi="Calibri"/>
                <w:color w:val="000000"/>
                <w:sz w:val="22"/>
                <w:szCs w:val="22"/>
              </w:rPr>
            </w:pPr>
            <w:r>
              <w:rPr>
                <w:rFonts w:ascii="Calibri" w:hAnsi="Calibri"/>
                <w:color w:val="000000"/>
                <w:sz w:val="22"/>
                <w:szCs w:val="22"/>
              </w:rPr>
              <w:t> </w:t>
            </w:r>
          </w:p>
        </w:tc>
        <w:tc>
          <w:tcPr>
            <w:tcW w:w="2245" w:type="dxa"/>
            <w:tcBorders>
              <w:top w:val="nil"/>
              <w:left w:val="nil"/>
              <w:bottom w:val="nil"/>
              <w:right w:val="nil"/>
            </w:tcBorders>
            <w:shd w:val="clear" w:color="000000" w:fill="000000"/>
            <w:vAlign w:val="center"/>
            <w:hideMark/>
          </w:tcPr>
          <w:p w:rsidR="00364CF5" w:rsidRDefault="00364CF5" w:rsidP="00364CF5">
            <w:pPr>
              <w:jc w:val="center"/>
              <w:rPr>
                <w:rFonts w:ascii="Calibri" w:hAnsi="Calibri"/>
                <w:color w:val="000000"/>
                <w:sz w:val="22"/>
                <w:szCs w:val="22"/>
              </w:rPr>
            </w:pPr>
            <w:r>
              <w:rPr>
                <w:rFonts w:ascii="Calibri" w:hAnsi="Calibri"/>
                <w:color w:val="000000"/>
                <w:sz w:val="22"/>
                <w:szCs w:val="22"/>
              </w:rPr>
              <w:t> </w:t>
            </w:r>
          </w:p>
        </w:tc>
        <w:tc>
          <w:tcPr>
            <w:tcW w:w="631" w:type="dxa"/>
            <w:tcBorders>
              <w:top w:val="nil"/>
              <w:left w:val="single" w:sz="4" w:space="0" w:color="auto"/>
              <w:bottom w:val="nil"/>
              <w:right w:val="single" w:sz="4" w:space="0" w:color="auto"/>
            </w:tcBorders>
            <w:shd w:val="clear" w:color="000000" w:fill="000000"/>
            <w:vAlign w:val="center"/>
          </w:tcPr>
          <w:p w:rsidR="00364CF5" w:rsidRPr="00DE797A" w:rsidRDefault="00364CF5" w:rsidP="00364CF5">
            <w:pPr>
              <w:jc w:val="center"/>
              <w:rPr>
                <w:rFonts w:ascii="Calibri" w:hAnsi="Calibri"/>
                <w:color w:val="000000"/>
                <w:sz w:val="22"/>
                <w:szCs w:val="22"/>
              </w:rPr>
            </w:pPr>
          </w:p>
        </w:tc>
        <w:tc>
          <w:tcPr>
            <w:tcW w:w="2894" w:type="dxa"/>
            <w:tcBorders>
              <w:top w:val="nil"/>
              <w:left w:val="single" w:sz="4" w:space="0" w:color="auto"/>
              <w:bottom w:val="nil"/>
              <w:right w:val="single" w:sz="4" w:space="0" w:color="auto"/>
            </w:tcBorders>
            <w:shd w:val="clear" w:color="000000" w:fill="000000"/>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nil"/>
              <w:right w:val="single" w:sz="4" w:space="0" w:color="auto"/>
            </w:tcBorders>
            <w:shd w:val="clear" w:color="000000" w:fill="000000"/>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nil"/>
              <w:right w:val="single" w:sz="4" w:space="0" w:color="auto"/>
            </w:tcBorders>
            <w:shd w:val="clear" w:color="000000" w:fill="000000"/>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 </w:t>
            </w:r>
          </w:p>
        </w:tc>
        <w:tc>
          <w:tcPr>
            <w:tcW w:w="1890" w:type="dxa"/>
            <w:tcBorders>
              <w:top w:val="nil"/>
              <w:left w:val="nil"/>
              <w:bottom w:val="nil"/>
              <w:right w:val="single" w:sz="4" w:space="0" w:color="auto"/>
            </w:tcBorders>
            <w:shd w:val="clear" w:color="000000" w:fill="000000"/>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 </w:t>
            </w:r>
          </w:p>
        </w:tc>
        <w:tc>
          <w:tcPr>
            <w:tcW w:w="1779" w:type="dxa"/>
            <w:tcBorders>
              <w:top w:val="nil"/>
              <w:left w:val="nil"/>
              <w:bottom w:val="nil"/>
              <w:right w:val="single" w:sz="8" w:space="0" w:color="auto"/>
            </w:tcBorders>
            <w:shd w:val="clear" w:color="000000" w:fill="000000"/>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 </w:t>
            </w:r>
          </w:p>
        </w:tc>
      </w:tr>
      <w:tr w:rsidR="00364CF5" w:rsidTr="00364CF5">
        <w:trPr>
          <w:trHeight w:val="315"/>
          <w:jc w:val="center"/>
        </w:trPr>
        <w:tc>
          <w:tcPr>
            <w:tcW w:w="678" w:type="dxa"/>
            <w:vMerge w:val="restart"/>
            <w:tcBorders>
              <w:top w:val="nil"/>
              <w:left w:val="single" w:sz="8" w:space="0" w:color="auto"/>
              <w:bottom w:val="nil"/>
              <w:right w:val="nil"/>
            </w:tcBorders>
            <w:shd w:val="clear" w:color="auto" w:fill="auto"/>
            <w:noWrap/>
            <w:vAlign w:val="center"/>
            <w:hideMark/>
          </w:tcPr>
          <w:p w:rsidR="00364CF5" w:rsidRDefault="00364CF5" w:rsidP="00364CF5">
            <w:pPr>
              <w:jc w:val="center"/>
              <w:rPr>
                <w:rFonts w:ascii="Calibri" w:hAnsi="Calibri"/>
                <w:color w:val="000000"/>
                <w:sz w:val="22"/>
                <w:szCs w:val="22"/>
              </w:rPr>
            </w:pPr>
            <w:r>
              <w:rPr>
                <w:rFonts w:ascii="Calibri" w:hAnsi="Calibri"/>
                <w:color w:val="000000"/>
                <w:sz w:val="22"/>
                <w:szCs w:val="22"/>
              </w:rPr>
              <w:t>1,000</w:t>
            </w:r>
          </w:p>
        </w:tc>
        <w:tc>
          <w:tcPr>
            <w:tcW w:w="842" w:type="dxa"/>
            <w:vMerge w:val="restart"/>
            <w:tcBorders>
              <w:top w:val="nil"/>
              <w:left w:val="nil"/>
              <w:bottom w:val="nil"/>
              <w:right w:val="nil"/>
            </w:tcBorders>
            <w:shd w:val="clear" w:color="auto" w:fill="auto"/>
            <w:noWrap/>
            <w:vAlign w:val="center"/>
            <w:hideMark/>
          </w:tcPr>
          <w:p w:rsidR="00364CF5" w:rsidRDefault="00364CF5" w:rsidP="00364CF5">
            <w:pPr>
              <w:jc w:val="center"/>
              <w:rPr>
                <w:rFonts w:ascii="Calibri" w:hAnsi="Calibri"/>
                <w:color w:val="000000"/>
                <w:sz w:val="22"/>
                <w:szCs w:val="22"/>
              </w:rPr>
            </w:pPr>
            <w:r>
              <w:rPr>
                <w:rFonts w:ascii="Calibri" w:hAnsi="Calibri"/>
                <w:color w:val="000000"/>
                <w:sz w:val="22"/>
                <w:szCs w:val="22"/>
              </w:rPr>
              <w:t>.45</w:t>
            </w:r>
          </w:p>
        </w:tc>
        <w:tc>
          <w:tcPr>
            <w:tcW w:w="2245" w:type="dxa"/>
            <w:vMerge w:val="restart"/>
            <w:tcBorders>
              <w:top w:val="nil"/>
              <w:left w:val="nil"/>
              <w:bottom w:val="nil"/>
              <w:right w:val="nil"/>
            </w:tcBorders>
            <w:shd w:val="clear" w:color="auto" w:fill="auto"/>
            <w:vAlign w:val="center"/>
            <w:hideMark/>
          </w:tcPr>
          <w:p w:rsidR="00364CF5" w:rsidRDefault="00364CF5" w:rsidP="00364CF5">
            <w:pPr>
              <w:jc w:val="center"/>
              <w:rPr>
                <w:rFonts w:ascii="Calibri" w:hAnsi="Calibri"/>
                <w:color w:val="000000"/>
                <w:sz w:val="22"/>
                <w:szCs w:val="22"/>
              </w:rPr>
            </w:pPr>
            <w:r>
              <w:rPr>
                <w:rFonts w:ascii="Calibri" w:hAnsi="Calibri"/>
                <w:color w:val="000000"/>
                <w:sz w:val="22"/>
                <w:szCs w:val="22"/>
              </w:rPr>
              <w:t>230 Grain Full Metal Jacket</w:t>
            </w:r>
          </w:p>
        </w:tc>
        <w:tc>
          <w:tcPr>
            <w:tcW w:w="631" w:type="dxa"/>
            <w:tcBorders>
              <w:top w:val="nil"/>
              <w:left w:val="single" w:sz="4" w:space="0" w:color="auto"/>
              <w:bottom w:val="single" w:sz="4" w:space="0" w:color="auto"/>
              <w:right w:val="single" w:sz="4" w:space="0" w:color="auto"/>
            </w:tcBorders>
            <w:vAlign w:val="center"/>
          </w:tcPr>
          <w:p w:rsidR="00364CF5" w:rsidRPr="00DE797A" w:rsidRDefault="00364CF5" w:rsidP="00364CF5">
            <w:pPr>
              <w:jc w:val="center"/>
              <w:rPr>
                <w:rFonts w:ascii="Arial" w:hAnsi="Arial" w:cs="Arial"/>
                <w:color w:val="000000"/>
                <w:sz w:val="22"/>
                <w:szCs w:val="22"/>
              </w:rPr>
            </w:pPr>
            <w:r w:rsidRPr="00DE797A">
              <w:rPr>
                <w:rFonts w:ascii="Arial" w:hAnsi="Arial" w:cs="Arial"/>
                <w:color w:val="000000"/>
                <w:sz w:val="22"/>
                <w:szCs w:val="22"/>
              </w:rPr>
              <w:t>6</w:t>
            </w:r>
          </w:p>
        </w:tc>
        <w:tc>
          <w:tcPr>
            <w:tcW w:w="2894" w:type="dxa"/>
            <w:tcBorders>
              <w:top w:val="nil"/>
              <w:left w:val="single" w:sz="4" w:space="0" w:color="auto"/>
              <w:bottom w:val="single" w:sz="4" w:space="0" w:color="auto"/>
              <w:right w:val="single" w:sz="4" w:space="0" w:color="auto"/>
            </w:tcBorders>
            <w:shd w:val="clear" w:color="auto" w:fill="auto"/>
            <w:vAlign w:val="center"/>
            <w:hideMark/>
          </w:tcPr>
          <w:p w:rsidR="00364CF5" w:rsidRDefault="00364CF5" w:rsidP="00364CF5">
            <w:pPr>
              <w:jc w:val="center"/>
              <w:rPr>
                <w:rFonts w:ascii="Arial" w:hAnsi="Arial" w:cs="Arial"/>
                <w:color w:val="000000"/>
                <w:sz w:val="22"/>
                <w:szCs w:val="22"/>
              </w:rPr>
            </w:pPr>
            <w:r>
              <w:rPr>
                <w:rFonts w:ascii="Arial" w:hAnsi="Arial" w:cs="Arial"/>
                <w:color w:val="000000"/>
                <w:sz w:val="22"/>
                <w:szCs w:val="22"/>
              </w:rPr>
              <w:t>Winchester Q4170</w:t>
            </w:r>
          </w:p>
        </w:tc>
        <w:tc>
          <w:tcPr>
            <w:tcW w:w="1260" w:type="dxa"/>
            <w:tcBorders>
              <w:top w:val="nil"/>
              <w:left w:val="nil"/>
              <w:bottom w:val="single" w:sz="4" w:space="0" w:color="auto"/>
              <w:right w:val="single" w:sz="4" w:space="0" w:color="auto"/>
            </w:tcBorders>
            <w:shd w:val="clear" w:color="auto" w:fill="auto"/>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w:t>
            </w:r>
          </w:p>
        </w:tc>
        <w:tc>
          <w:tcPr>
            <w:tcW w:w="1890" w:type="dxa"/>
            <w:tcBorders>
              <w:top w:val="nil"/>
              <w:left w:val="nil"/>
              <w:bottom w:val="single" w:sz="4" w:space="0" w:color="auto"/>
              <w:right w:val="single" w:sz="4" w:space="0" w:color="auto"/>
            </w:tcBorders>
            <w:shd w:val="clear" w:color="auto" w:fill="auto"/>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w:t>
            </w:r>
          </w:p>
        </w:tc>
        <w:tc>
          <w:tcPr>
            <w:tcW w:w="1779" w:type="dxa"/>
            <w:tcBorders>
              <w:top w:val="nil"/>
              <w:left w:val="nil"/>
              <w:bottom w:val="single" w:sz="4" w:space="0" w:color="auto"/>
              <w:right w:val="single" w:sz="8" w:space="0" w:color="auto"/>
            </w:tcBorders>
            <w:shd w:val="clear" w:color="auto" w:fill="auto"/>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w:t>
            </w:r>
          </w:p>
        </w:tc>
      </w:tr>
      <w:tr w:rsidR="00364CF5" w:rsidTr="00364CF5">
        <w:trPr>
          <w:trHeight w:val="315"/>
          <w:jc w:val="center"/>
        </w:trPr>
        <w:tc>
          <w:tcPr>
            <w:tcW w:w="678" w:type="dxa"/>
            <w:vMerge/>
            <w:tcBorders>
              <w:top w:val="nil"/>
              <w:left w:val="single" w:sz="8" w:space="0" w:color="auto"/>
              <w:bottom w:val="nil"/>
              <w:right w:val="nil"/>
            </w:tcBorders>
            <w:vAlign w:val="center"/>
            <w:hideMark/>
          </w:tcPr>
          <w:p w:rsidR="00364CF5" w:rsidRDefault="00364CF5" w:rsidP="00364CF5">
            <w:pPr>
              <w:rPr>
                <w:rFonts w:ascii="Calibri" w:hAnsi="Calibri"/>
                <w:color w:val="000000"/>
                <w:sz w:val="22"/>
                <w:szCs w:val="22"/>
              </w:rPr>
            </w:pPr>
          </w:p>
        </w:tc>
        <w:tc>
          <w:tcPr>
            <w:tcW w:w="842" w:type="dxa"/>
            <w:vMerge/>
            <w:tcBorders>
              <w:top w:val="nil"/>
              <w:left w:val="nil"/>
              <w:bottom w:val="nil"/>
              <w:right w:val="nil"/>
            </w:tcBorders>
            <w:vAlign w:val="center"/>
            <w:hideMark/>
          </w:tcPr>
          <w:p w:rsidR="00364CF5" w:rsidRDefault="00364CF5" w:rsidP="00364CF5">
            <w:pPr>
              <w:rPr>
                <w:rFonts w:ascii="Calibri" w:hAnsi="Calibri"/>
                <w:color w:val="000000"/>
                <w:sz w:val="22"/>
                <w:szCs w:val="22"/>
              </w:rPr>
            </w:pPr>
          </w:p>
        </w:tc>
        <w:tc>
          <w:tcPr>
            <w:tcW w:w="2245" w:type="dxa"/>
            <w:vMerge/>
            <w:tcBorders>
              <w:top w:val="nil"/>
              <w:left w:val="nil"/>
              <w:bottom w:val="nil"/>
              <w:right w:val="nil"/>
            </w:tcBorders>
            <w:vAlign w:val="center"/>
            <w:hideMark/>
          </w:tcPr>
          <w:p w:rsidR="00364CF5" w:rsidRDefault="00364CF5" w:rsidP="00364CF5">
            <w:pPr>
              <w:rPr>
                <w:rFonts w:ascii="Calibri" w:hAnsi="Calibri"/>
                <w:color w:val="000000"/>
                <w:sz w:val="22"/>
                <w:szCs w:val="22"/>
              </w:rPr>
            </w:pPr>
          </w:p>
        </w:tc>
        <w:tc>
          <w:tcPr>
            <w:tcW w:w="631" w:type="dxa"/>
            <w:tcBorders>
              <w:top w:val="nil"/>
              <w:left w:val="single" w:sz="4" w:space="0" w:color="auto"/>
              <w:bottom w:val="nil"/>
              <w:right w:val="single" w:sz="4" w:space="0" w:color="auto"/>
            </w:tcBorders>
            <w:vAlign w:val="center"/>
          </w:tcPr>
          <w:p w:rsidR="00364CF5" w:rsidRPr="00DE797A" w:rsidRDefault="00364CF5" w:rsidP="00364CF5">
            <w:pPr>
              <w:jc w:val="center"/>
              <w:rPr>
                <w:rFonts w:ascii="Arial" w:hAnsi="Arial" w:cs="Arial"/>
                <w:color w:val="000000"/>
                <w:sz w:val="22"/>
                <w:szCs w:val="22"/>
              </w:rPr>
            </w:pPr>
            <w:r w:rsidRPr="00DE797A">
              <w:rPr>
                <w:rFonts w:ascii="Arial" w:hAnsi="Arial" w:cs="Arial"/>
                <w:color w:val="000000"/>
                <w:sz w:val="22"/>
                <w:szCs w:val="22"/>
              </w:rPr>
              <w:t>7</w:t>
            </w:r>
          </w:p>
        </w:tc>
        <w:tc>
          <w:tcPr>
            <w:tcW w:w="2894" w:type="dxa"/>
            <w:tcBorders>
              <w:top w:val="nil"/>
              <w:left w:val="single" w:sz="4" w:space="0" w:color="auto"/>
              <w:bottom w:val="nil"/>
              <w:right w:val="single" w:sz="4" w:space="0" w:color="auto"/>
            </w:tcBorders>
            <w:shd w:val="clear" w:color="auto" w:fill="auto"/>
            <w:vAlign w:val="center"/>
            <w:hideMark/>
          </w:tcPr>
          <w:p w:rsidR="00364CF5" w:rsidRDefault="00364CF5" w:rsidP="00364CF5">
            <w:pPr>
              <w:jc w:val="center"/>
              <w:rPr>
                <w:rFonts w:ascii="Arial" w:hAnsi="Arial" w:cs="Arial"/>
                <w:color w:val="000000"/>
                <w:sz w:val="22"/>
                <w:szCs w:val="22"/>
              </w:rPr>
            </w:pPr>
            <w:r>
              <w:rPr>
                <w:rFonts w:ascii="Arial" w:hAnsi="Arial" w:cs="Arial"/>
                <w:color w:val="000000"/>
                <w:sz w:val="22"/>
                <w:szCs w:val="22"/>
              </w:rPr>
              <w:t>Speer LE 53653</w:t>
            </w:r>
          </w:p>
        </w:tc>
        <w:tc>
          <w:tcPr>
            <w:tcW w:w="1260" w:type="dxa"/>
            <w:tcBorders>
              <w:top w:val="nil"/>
              <w:left w:val="nil"/>
              <w:bottom w:val="nil"/>
              <w:right w:val="single" w:sz="4" w:space="0" w:color="auto"/>
            </w:tcBorders>
            <w:shd w:val="clear" w:color="auto" w:fill="auto"/>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nil"/>
              <w:right w:val="single" w:sz="4" w:space="0" w:color="auto"/>
            </w:tcBorders>
            <w:shd w:val="clear" w:color="auto" w:fill="auto"/>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w:t>
            </w:r>
          </w:p>
        </w:tc>
        <w:tc>
          <w:tcPr>
            <w:tcW w:w="1890" w:type="dxa"/>
            <w:tcBorders>
              <w:top w:val="nil"/>
              <w:left w:val="nil"/>
              <w:bottom w:val="nil"/>
              <w:right w:val="single" w:sz="4" w:space="0" w:color="auto"/>
            </w:tcBorders>
            <w:shd w:val="clear" w:color="auto" w:fill="auto"/>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w:t>
            </w:r>
          </w:p>
        </w:tc>
        <w:tc>
          <w:tcPr>
            <w:tcW w:w="1779" w:type="dxa"/>
            <w:tcBorders>
              <w:top w:val="nil"/>
              <w:left w:val="nil"/>
              <w:bottom w:val="nil"/>
              <w:right w:val="single" w:sz="8" w:space="0" w:color="auto"/>
            </w:tcBorders>
            <w:shd w:val="clear" w:color="auto" w:fill="auto"/>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w:t>
            </w:r>
          </w:p>
        </w:tc>
      </w:tr>
      <w:tr w:rsidR="00364CF5" w:rsidTr="00364CF5">
        <w:trPr>
          <w:trHeight w:val="180"/>
          <w:jc w:val="center"/>
        </w:trPr>
        <w:tc>
          <w:tcPr>
            <w:tcW w:w="678" w:type="dxa"/>
            <w:tcBorders>
              <w:top w:val="nil"/>
              <w:left w:val="single" w:sz="8" w:space="0" w:color="auto"/>
              <w:bottom w:val="nil"/>
              <w:right w:val="nil"/>
            </w:tcBorders>
            <w:shd w:val="clear" w:color="000000" w:fill="000000"/>
            <w:noWrap/>
            <w:vAlign w:val="center"/>
            <w:hideMark/>
          </w:tcPr>
          <w:p w:rsidR="00364CF5" w:rsidRDefault="00364CF5" w:rsidP="00364CF5">
            <w:pPr>
              <w:jc w:val="center"/>
              <w:rPr>
                <w:rFonts w:ascii="Calibri" w:hAnsi="Calibri"/>
                <w:color w:val="000000"/>
                <w:sz w:val="22"/>
                <w:szCs w:val="22"/>
              </w:rPr>
            </w:pPr>
            <w:r>
              <w:rPr>
                <w:rFonts w:ascii="Calibri" w:hAnsi="Calibri"/>
                <w:color w:val="000000"/>
                <w:sz w:val="22"/>
                <w:szCs w:val="22"/>
              </w:rPr>
              <w:t> </w:t>
            </w:r>
          </w:p>
        </w:tc>
        <w:tc>
          <w:tcPr>
            <w:tcW w:w="842" w:type="dxa"/>
            <w:tcBorders>
              <w:top w:val="nil"/>
              <w:left w:val="nil"/>
              <w:bottom w:val="nil"/>
              <w:right w:val="nil"/>
            </w:tcBorders>
            <w:shd w:val="clear" w:color="000000" w:fill="000000"/>
            <w:noWrap/>
            <w:vAlign w:val="center"/>
            <w:hideMark/>
          </w:tcPr>
          <w:p w:rsidR="00364CF5" w:rsidRDefault="00364CF5" w:rsidP="00364CF5">
            <w:pPr>
              <w:jc w:val="center"/>
              <w:rPr>
                <w:rFonts w:ascii="Calibri" w:hAnsi="Calibri"/>
                <w:color w:val="000000"/>
                <w:sz w:val="22"/>
                <w:szCs w:val="22"/>
              </w:rPr>
            </w:pPr>
            <w:r>
              <w:rPr>
                <w:rFonts w:ascii="Calibri" w:hAnsi="Calibri"/>
                <w:color w:val="000000"/>
                <w:sz w:val="22"/>
                <w:szCs w:val="22"/>
              </w:rPr>
              <w:t> </w:t>
            </w:r>
          </w:p>
        </w:tc>
        <w:tc>
          <w:tcPr>
            <w:tcW w:w="2245" w:type="dxa"/>
            <w:tcBorders>
              <w:top w:val="nil"/>
              <w:left w:val="nil"/>
              <w:bottom w:val="nil"/>
              <w:right w:val="nil"/>
            </w:tcBorders>
            <w:shd w:val="clear" w:color="000000" w:fill="000000"/>
            <w:vAlign w:val="center"/>
            <w:hideMark/>
          </w:tcPr>
          <w:p w:rsidR="00364CF5" w:rsidRDefault="00364CF5" w:rsidP="00364CF5">
            <w:pPr>
              <w:jc w:val="center"/>
              <w:rPr>
                <w:rFonts w:ascii="Calibri" w:hAnsi="Calibri"/>
                <w:color w:val="000000"/>
                <w:sz w:val="22"/>
                <w:szCs w:val="22"/>
              </w:rPr>
            </w:pPr>
            <w:r>
              <w:rPr>
                <w:rFonts w:ascii="Calibri" w:hAnsi="Calibri"/>
                <w:color w:val="000000"/>
                <w:sz w:val="22"/>
                <w:szCs w:val="22"/>
              </w:rPr>
              <w:t> </w:t>
            </w:r>
          </w:p>
        </w:tc>
        <w:tc>
          <w:tcPr>
            <w:tcW w:w="631" w:type="dxa"/>
            <w:tcBorders>
              <w:top w:val="nil"/>
              <w:left w:val="single" w:sz="4" w:space="0" w:color="auto"/>
              <w:bottom w:val="nil"/>
              <w:right w:val="single" w:sz="4" w:space="0" w:color="auto"/>
            </w:tcBorders>
            <w:shd w:val="clear" w:color="000000" w:fill="000000"/>
            <w:vAlign w:val="center"/>
          </w:tcPr>
          <w:p w:rsidR="00364CF5" w:rsidRPr="00DE797A" w:rsidRDefault="00364CF5" w:rsidP="00364CF5">
            <w:pPr>
              <w:jc w:val="center"/>
              <w:rPr>
                <w:rFonts w:ascii="Calibri" w:hAnsi="Calibri"/>
                <w:color w:val="000000"/>
                <w:sz w:val="22"/>
                <w:szCs w:val="22"/>
              </w:rPr>
            </w:pPr>
          </w:p>
        </w:tc>
        <w:tc>
          <w:tcPr>
            <w:tcW w:w="2894" w:type="dxa"/>
            <w:tcBorders>
              <w:top w:val="nil"/>
              <w:left w:val="single" w:sz="4" w:space="0" w:color="auto"/>
              <w:bottom w:val="nil"/>
              <w:right w:val="single" w:sz="4" w:space="0" w:color="auto"/>
            </w:tcBorders>
            <w:shd w:val="clear" w:color="000000" w:fill="000000"/>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nil"/>
              <w:right w:val="single" w:sz="4" w:space="0" w:color="auto"/>
            </w:tcBorders>
            <w:shd w:val="clear" w:color="000000" w:fill="000000"/>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nil"/>
              <w:right w:val="single" w:sz="4" w:space="0" w:color="auto"/>
            </w:tcBorders>
            <w:shd w:val="clear" w:color="000000" w:fill="000000"/>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 </w:t>
            </w:r>
          </w:p>
        </w:tc>
        <w:tc>
          <w:tcPr>
            <w:tcW w:w="1890" w:type="dxa"/>
            <w:tcBorders>
              <w:top w:val="nil"/>
              <w:left w:val="nil"/>
              <w:bottom w:val="nil"/>
              <w:right w:val="single" w:sz="4" w:space="0" w:color="auto"/>
            </w:tcBorders>
            <w:shd w:val="clear" w:color="000000" w:fill="000000"/>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 </w:t>
            </w:r>
          </w:p>
        </w:tc>
        <w:tc>
          <w:tcPr>
            <w:tcW w:w="1779" w:type="dxa"/>
            <w:tcBorders>
              <w:top w:val="nil"/>
              <w:left w:val="nil"/>
              <w:bottom w:val="nil"/>
              <w:right w:val="single" w:sz="8" w:space="0" w:color="auto"/>
            </w:tcBorders>
            <w:shd w:val="clear" w:color="000000" w:fill="000000"/>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 </w:t>
            </w:r>
          </w:p>
        </w:tc>
      </w:tr>
      <w:tr w:rsidR="00364CF5" w:rsidTr="00364CF5">
        <w:trPr>
          <w:trHeight w:val="315"/>
          <w:jc w:val="center"/>
        </w:trPr>
        <w:tc>
          <w:tcPr>
            <w:tcW w:w="678" w:type="dxa"/>
            <w:vMerge w:val="restart"/>
            <w:tcBorders>
              <w:top w:val="nil"/>
              <w:left w:val="single" w:sz="8" w:space="0" w:color="auto"/>
              <w:bottom w:val="nil"/>
              <w:right w:val="nil"/>
            </w:tcBorders>
            <w:shd w:val="clear" w:color="auto" w:fill="auto"/>
            <w:noWrap/>
            <w:vAlign w:val="center"/>
            <w:hideMark/>
          </w:tcPr>
          <w:p w:rsidR="00364CF5" w:rsidRDefault="00364CF5" w:rsidP="00364CF5">
            <w:pPr>
              <w:jc w:val="center"/>
              <w:rPr>
                <w:rFonts w:ascii="Calibri" w:hAnsi="Calibri"/>
                <w:color w:val="000000"/>
                <w:sz w:val="22"/>
                <w:szCs w:val="22"/>
              </w:rPr>
            </w:pPr>
            <w:r>
              <w:rPr>
                <w:rFonts w:ascii="Calibri" w:hAnsi="Calibri"/>
                <w:color w:val="000000"/>
                <w:sz w:val="22"/>
                <w:szCs w:val="22"/>
              </w:rPr>
              <w:t>1,000</w:t>
            </w:r>
          </w:p>
        </w:tc>
        <w:tc>
          <w:tcPr>
            <w:tcW w:w="842" w:type="dxa"/>
            <w:vMerge w:val="restart"/>
            <w:tcBorders>
              <w:top w:val="nil"/>
              <w:left w:val="nil"/>
              <w:bottom w:val="nil"/>
              <w:right w:val="nil"/>
            </w:tcBorders>
            <w:shd w:val="clear" w:color="auto" w:fill="auto"/>
            <w:noWrap/>
            <w:vAlign w:val="center"/>
            <w:hideMark/>
          </w:tcPr>
          <w:p w:rsidR="00364CF5" w:rsidRDefault="00364CF5" w:rsidP="00364CF5">
            <w:pPr>
              <w:jc w:val="center"/>
              <w:rPr>
                <w:rFonts w:ascii="Calibri" w:hAnsi="Calibri"/>
                <w:color w:val="000000"/>
                <w:sz w:val="22"/>
                <w:szCs w:val="22"/>
              </w:rPr>
            </w:pPr>
            <w:r>
              <w:rPr>
                <w:rFonts w:ascii="Calibri" w:hAnsi="Calibri"/>
                <w:color w:val="000000"/>
                <w:sz w:val="22"/>
                <w:szCs w:val="22"/>
              </w:rPr>
              <w:t>.45</w:t>
            </w:r>
          </w:p>
        </w:tc>
        <w:tc>
          <w:tcPr>
            <w:tcW w:w="2245" w:type="dxa"/>
            <w:vMerge w:val="restart"/>
            <w:tcBorders>
              <w:top w:val="nil"/>
              <w:left w:val="nil"/>
              <w:bottom w:val="nil"/>
              <w:right w:val="nil"/>
            </w:tcBorders>
            <w:shd w:val="clear" w:color="auto" w:fill="auto"/>
            <w:vAlign w:val="center"/>
            <w:hideMark/>
          </w:tcPr>
          <w:p w:rsidR="00364CF5" w:rsidRDefault="00364CF5" w:rsidP="00364CF5">
            <w:pPr>
              <w:jc w:val="center"/>
              <w:rPr>
                <w:rFonts w:ascii="Calibri" w:hAnsi="Calibri"/>
                <w:color w:val="000000"/>
                <w:sz w:val="22"/>
                <w:szCs w:val="22"/>
              </w:rPr>
            </w:pPr>
            <w:r>
              <w:rPr>
                <w:rFonts w:ascii="Calibri" w:hAnsi="Calibri"/>
                <w:color w:val="000000"/>
                <w:sz w:val="22"/>
                <w:szCs w:val="22"/>
              </w:rPr>
              <w:t>230 Grain Jacketed Hollow Point</w:t>
            </w:r>
          </w:p>
        </w:tc>
        <w:tc>
          <w:tcPr>
            <w:tcW w:w="631" w:type="dxa"/>
            <w:tcBorders>
              <w:top w:val="nil"/>
              <w:left w:val="single" w:sz="4" w:space="0" w:color="auto"/>
              <w:bottom w:val="single" w:sz="4" w:space="0" w:color="auto"/>
              <w:right w:val="single" w:sz="4" w:space="0" w:color="auto"/>
            </w:tcBorders>
            <w:vAlign w:val="center"/>
          </w:tcPr>
          <w:p w:rsidR="00364CF5" w:rsidRPr="00DE797A" w:rsidRDefault="00364CF5" w:rsidP="00364CF5">
            <w:pPr>
              <w:jc w:val="center"/>
              <w:rPr>
                <w:rFonts w:ascii="Arial" w:hAnsi="Arial" w:cs="Arial"/>
                <w:color w:val="000000"/>
                <w:sz w:val="22"/>
                <w:szCs w:val="22"/>
              </w:rPr>
            </w:pPr>
            <w:r w:rsidRPr="00DE797A">
              <w:rPr>
                <w:rFonts w:ascii="Arial" w:hAnsi="Arial" w:cs="Arial"/>
                <w:color w:val="000000"/>
                <w:sz w:val="22"/>
                <w:szCs w:val="22"/>
              </w:rPr>
              <w:t>8</w:t>
            </w:r>
          </w:p>
        </w:tc>
        <w:tc>
          <w:tcPr>
            <w:tcW w:w="2894" w:type="dxa"/>
            <w:tcBorders>
              <w:top w:val="nil"/>
              <w:left w:val="single" w:sz="4" w:space="0" w:color="auto"/>
              <w:bottom w:val="single" w:sz="4" w:space="0" w:color="auto"/>
              <w:right w:val="single" w:sz="4" w:space="0" w:color="auto"/>
            </w:tcBorders>
            <w:shd w:val="clear" w:color="auto" w:fill="auto"/>
            <w:vAlign w:val="center"/>
            <w:hideMark/>
          </w:tcPr>
          <w:p w:rsidR="00364CF5" w:rsidRDefault="00364CF5" w:rsidP="00364CF5">
            <w:pPr>
              <w:jc w:val="center"/>
              <w:rPr>
                <w:rFonts w:ascii="Arial" w:hAnsi="Arial" w:cs="Arial"/>
                <w:color w:val="000000"/>
                <w:sz w:val="22"/>
                <w:szCs w:val="22"/>
              </w:rPr>
            </w:pPr>
            <w:r>
              <w:rPr>
                <w:rFonts w:ascii="Arial" w:hAnsi="Arial" w:cs="Arial"/>
                <w:color w:val="000000"/>
                <w:sz w:val="22"/>
                <w:szCs w:val="22"/>
              </w:rPr>
              <w:t>Winchester RA45BY</w:t>
            </w:r>
          </w:p>
        </w:tc>
        <w:tc>
          <w:tcPr>
            <w:tcW w:w="1260" w:type="dxa"/>
            <w:tcBorders>
              <w:top w:val="nil"/>
              <w:left w:val="nil"/>
              <w:bottom w:val="single" w:sz="4" w:space="0" w:color="auto"/>
              <w:right w:val="single" w:sz="4" w:space="0" w:color="auto"/>
            </w:tcBorders>
            <w:shd w:val="clear" w:color="auto" w:fill="auto"/>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w:t>
            </w:r>
          </w:p>
        </w:tc>
        <w:tc>
          <w:tcPr>
            <w:tcW w:w="1890" w:type="dxa"/>
            <w:tcBorders>
              <w:top w:val="nil"/>
              <w:left w:val="nil"/>
              <w:bottom w:val="single" w:sz="4" w:space="0" w:color="auto"/>
              <w:right w:val="single" w:sz="4" w:space="0" w:color="auto"/>
            </w:tcBorders>
            <w:shd w:val="clear" w:color="auto" w:fill="auto"/>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w:t>
            </w:r>
          </w:p>
        </w:tc>
        <w:tc>
          <w:tcPr>
            <w:tcW w:w="1779" w:type="dxa"/>
            <w:tcBorders>
              <w:top w:val="nil"/>
              <w:left w:val="nil"/>
              <w:bottom w:val="single" w:sz="4" w:space="0" w:color="auto"/>
              <w:right w:val="single" w:sz="8" w:space="0" w:color="auto"/>
            </w:tcBorders>
            <w:shd w:val="clear" w:color="auto" w:fill="auto"/>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w:t>
            </w:r>
          </w:p>
        </w:tc>
      </w:tr>
      <w:tr w:rsidR="00364CF5" w:rsidTr="00364CF5">
        <w:trPr>
          <w:trHeight w:val="315"/>
          <w:jc w:val="center"/>
        </w:trPr>
        <w:tc>
          <w:tcPr>
            <w:tcW w:w="678" w:type="dxa"/>
            <w:vMerge/>
            <w:tcBorders>
              <w:top w:val="nil"/>
              <w:left w:val="single" w:sz="8" w:space="0" w:color="auto"/>
              <w:bottom w:val="nil"/>
              <w:right w:val="nil"/>
            </w:tcBorders>
            <w:vAlign w:val="center"/>
            <w:hideMark/>
          </w:tcPr>
          <w:p w:rsidR="00364CF5" w:rsidRDefault="00364CF5" w:rsidP="00364CF5">
            <w:pPr>
              <w:rPr>
                <w:rFonts w:ascii="Calibri" w:hAnsi="Calibri"/>
                <w:color w:val="000000"/>
                <w:sz w:val="22"/>
                <w:szCs w:val="22"/>
              </w:rPr>
            </w:pPr>
          </w:p>
        </w:tc>
        <w:tc>
          <w:tcPr>
            <w:tcW w:w="842" w:type="dxa"/>
            <w:vMerge/>
            <w:tcBorders>
              <w:top w:val="nil"/>
              <w:left w:val="nil"/>
              <w:bottom w:val="nil"/>
              <w:right w:val="nil"/>
            </w:tcBorders>
            <w:vAlign w:val="center"/>
            <w:hideMark/>
          </w:tcPr>
          <w:p w:rsidR="00364CF5" w:rsidRDefault="00364CF5" w:rsidP="00364CF5">
            <w:pPr>
              <w:rPr>
                <w:rFonts w:ascii="Calibri" w:hAnsi="Calibri"/>
                <w:color w:val="000000"/>
                <w:sz w:val="22"/>
                <w:szCs w:val="22"/>
              </w:rPr>
            </w:pPr>
          </w:p>
        </w:tc>
        <w:tc>
          <w:tcPr>
            <w:tcW w:w="2245" w:type="dxa"/>
            <w:vMerge/>
            <w:tcBorders>
              <w:top w:val="nil"/>
              <w:left w:val="nil"/>
              <w:bottom w:val="nil"/>
              <w:right w:val="nil"/>
            </w:tcBorders>
            <w:vAlign w:val="center"/>
            <w:hideMark/>
          </w:tcPr>
          <w:p w:rsidR="00364CF5" w:rsidRDefault="00364CF5" w:rsidP="00364CF5">
            <w:pPr>
              <w:rPr>
                <w:rFonts w:ascii="Calibri" w:hAnsi="Calibri"/>
                <w:color w:val="000000"/>
                <w:sz w:val="22"/>
                <w:szCs w:val="22"/>
              </w:rPr>
            </w:pPr>
          </w:p>
        </w:tc>
        <w:tc>
          <w:tcPr>
            <w:tcW w:w="631" w:type="dxa"/>
            <w:tcBorders>
              <w:top w:val="nil"/>
              <w:left w:val="single" w:sz="4" w:space="0" w:color="auto"/>
              <w:bottom w:val="nil"/>
              <w:right w:val="single" w:sz="4" w:space="0" w:color="auto"/>
            </w:tcBorders>
            <w:vAlign w:val="center"/>
          </w:tcPr>
          <w:p w:rsidR="00364CF5" w:rsidRPr="00DE797A" w:rsidRDefault="00364CF5" w:rsidP="00364CF5">
            <w:pPr>
              <w:jc w:val="center"/>
              <w:rPr>
                <w:rFonts w:ascii="Arial" w:hAnsi="Arial" w:cs="Arial"/>
                <w:color w:val="000000"/>
                <w:sz w:val="22"/>
                <w:szCs w:val="22"/>
              </w:rPr>
            </w:pPr>
            <w:r w:rsidRPr="00DE797A">
              <w:rPr>
                <w:rFonts w:ascii="Arial" w:hAnsi="Arial" w:cs="Arial"/>
                <w:color w:val="000000"/>
                <w:sz w:val="22"/>
                <w:szCs w:val="22"/>
              </w:rPr>
              <w:t>9</w:t>
            </w:r>
          </w:p>
        </w:tc>
        <w:tc>
          <w:tcPr>
            <w:tcW w:w="2894" w:type="dxa"/>
            <w:tcBorders>
              <w:top w:val="nil"/>
              <w:left w:val="single" w:sz="4" w:space="0" w:color="auto"/>
              <w:bottom w:val="nil"/>
              <w:right w:val="single" w:sz="4" w:space="0" w:color="auto"/>
            </w:tcBorders>
            <w:shd w:val="clear" w:color="auto" w:fill="auto"/>
            <w:vAlign w:val="center"/>
            <w:hideMark/>
          </w:tcPr>
          <w:p w:rsidR="00364CF5" w:rsidRDefault="00364CF5" w:rsidP="00364CF5">
            <w:pPr>
              <w:jc w:val="center"/>
              <w:rPr>
                <w:rFonts w:ascii="Arial" w:hAnsi="Arial" w:cs="Arial"/>
                <w:color w:val="000000"/>
                <w:sz w:val="22"/>
                <w:szCs w:val="22"/>
              </w:rPr>
            </w:pPr>
            <w:r>
              <w:rPr>
                <w:rFonts w:ascii="Arial" w:hAnsi="Arial" w:cs="Arial"/>
                <w:color w:val="000000"/>
                <w:sz w:val="22"/>
                <w:szCs w:val="22"/>
              </w:rPr>
              <w:t>Speer GDHP 53966</w:t>
            </w:r>
          </w:p>
        </w:tc>
        <w:tc>
          <w:tcPr>
            <w:tcW w:w="1260" w:type="dxa"/>
            <w:tcBorders>
              <w:top w:val="nil"/>
              <w:left w:val="nil"/>
              <w:bottom w:val="nil"/>
              <w:right w:val="single" w:sz="4" w:space="0" w:color="auto"/>
            </w:tcBorders>
            <w:shd w:val="clear" w:color="auto" w:fill="auto"/>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nil"/>
              <w:right w:val="single" w:sz="4" w:space="0" w:color="auto"/>
            </w:tcBorders>
            <w:shd w:val="clear" w:color="auto" w:fill="auto"/>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w:t>
            </w:r>
          </w:p>
        </w:tc>
        <w:tc>
          <w:tcPr>
            <w:tcW w:w="1890" w:type="dxa"/>
            <w:tcBorders>
              <w:top w:val="nil"/>
              <w:left w:val="nil"/>
              <w:bottom w:val="nil"/>
              <w:right w:val="single" w:sz="4" w:space="0" w:color="auto"/>
            </w:tcBorders>
            <w:shd w:val="clear" w:color="auto" w:fill="auto"/>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w:t>
            </w:r>
          </w:p>
        </w:tc>
        <w:tc>
          <w:tcPr>
            <w:tcW w:w="1779" w:type="dxa"/>
            <w:tcBorders>
              <w:top w:val="nil"/>
              <w:left w:val="nil"/>
              <w:bottom w:val="nil"/>
              <w:right w:val="single" w:sz="8" w:space="0" w:color="auto"/>
            </w:tcBorders>
            <w:shd w:val="clear" w:color="auto" w:fill="auto"/>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w:t>
            </w:r>
          </w:p>
        </w:tc>
      </w:tr>
      <w:tr w:rsidR="00364CF5" w:rsidTr="00364CF5">
        <w:trPr>
          <w:trHeight w:val="180"/>
          <w:jc w:val="center"/>
        </w:trPr>
        <w:tc>
          <w:tcPr>
            <w:tcW w:w="678" w:type="dxa"/>
            <w:tcBorders>
              <w:top w:val="nil"/>
              <w:left w:val="single" w:sz="8" w:space="0" w:color="auto"/>
              <w:bottom w:val="nil"/>
              <w:right w:val="nil"/>
            </w:tcBorders>
            <w:shd w:val="clear" w:color="000000" w:fill="000000"/>
            <w:noWrap/>
            <w:vAlign w:val="center"/>
            <w:hideMark/>
          </w:tcPr>
          <w:p w:rsidR="00364CF5" w:rsidRDefault="00364CF5" w:rsidP="00364CF5">
            <w:pPr>
              <w:jc w:val="center"/>
              <w:rPr>
                <w:rFonts w:ascii="Calibri" w:hAnsi="Calibri"/>
                <w:color w:val="000000"/>
                <w:sz w:val="22"/>
                <w:szCs w:val="22"/>
              </w:rPr>
            </w:pPr>
            <w:r>
              <w:rPr>
                <w:rFonts w:ascii="Calibri" w:hAnsi="Calibri"/>
                <w:color w:val="000000"/>
                <w:sz w:val="22"/>
                <w:szCs w:val="22"/>
              </w:rPr>
              <w:t> </w:t>
            </w:r>
          </w:p>
        </w:tc>
        <w:tc>
          <w:tcPr>
            <w:tcW w:w="842" w:type="dxa"/>
            <w:tcBorders>
              <w:top w:val="nil"/>
              <w:left w:val="nil"/>
              <w:bottom w:val="nil"/>
              <w:right w:val="nil"/>
            </w:tcBorders>
            <w:shd w:val="clear" w:color="000000" w:fill="000000"/>
            <w:noWrap/>
            <w:vAlign w:val="center"/>
            <w:hideMark/>
          </w:tcPr>
          <w:p w:rsidR="00364CF5" w:rsidRDefault="00364CF5" w:rsidP="00364CF5">
            <w:pPr>
              <w:jc w:val="center"/>
              <w:rPr>
                <w:rFonts w:ascii="Calibri" w:hAnsi="Calibri"/>
                <w:color w:val="000000"/>
                <w:sz w:val="22"/>
                <w:szCs w:val="22"/>
              </w:rPr>
            </w:pPr>
            <w:r>
              <w:rPr>
                <w:rFonts w:ascii="Calibri" w:hAnsi="Calibri"/>
                <w:color w:val="000000"/>
                <w:sz w:val="22"/>
                <w:szCs w:val="22"/>
              </w:rPr>
              <w:t> </w:t>
            </w:r>
          </w:p>
        </w:tc>
        <w:tc>
          <w:tcPr>
            <w:tcW w:w="2245" w:type="dxa"/>
            <w:tcBorders>
              <w:top w:val="nil"/>
              <w:left w:val="nil"/>
              <w:bottom w:val="nil"/>
              <w:right w:val="nil"/>
            </w:tcBorders>
            <w:shd w:val="clear" w:color="000000" w:fill="000000"/>
            <w:vAlign w:val="center"/>
            <w:hideMark/>
          </w:tcPr>
          <w:p w:rsidR="00364CF5" w:rsidRDefault="00364CF5" w:rsidP="00364CF5">
            <w:pPr>
              <w:jc w:val="center"/>
              <w:rPr>
                <w:rFonts w:ascii="Calibri" w:hAnsi="Calibri"/>
                <w:color w:val="000000"/>
                <w:sz w:val="22"/>
                <w:szCs w:val="22"/>
              </w:rPr>
            </w:pPr>
            <w:r>
              <w:rPr>
                <w:rFonts w:ascii="Calibri" w:hAnsi="Calibri"/>
                <w:color w:val="000000"/>
                <w:sz w:val="22"/>
                <w:szCs w:val="22"/>
              </w:rPr>
              <w:t> </w:t>
            </w:r>
          </w:p>
        </w:tc>
        <w:tc>
          <w:tcPr>
            <w:tcW w:w="631" w:type="dxa"/>
            <w:tcBorders>
              <w:top w:val="nil"/>
              <w:left w:val="single" w:sz="4" w:space="0" w:color="auto"/>
              <w:bottom w:val="nil"/>
              <w:right w:val="single" w:sz="4" w:space="0" w:color="auto"/>
            </w:tcBorders>
            <w:shd w:val="clear" w:color="000000" w:fill="000000"/>
            <w:vAlign w:val="center"/>
          </w:tcPr>
          <w:p w:rsidR="00364CF5" w:rsidRPr="00DE797A" w:rsidRDefault="00364CF5" w:rsidP="00364CF5">
            <w:pPr>
              <w:jc w:val="center"/>
              <w:rPr>
                <w:rFonts w:ascii="Calibri" w:hAnsi="Calibri"/>
                <w:color w:val="000000"/>
                <w:sz w:val="22"/>
                <w:szCs w:val="22"/>
              </w:rPr>
            </w:pPr>
          </w:p>
        </w:tc>
        <w:tc>
          <w:tcPr>
            <w:tcW w:w="2894" w:type="dxa"/>
            <w:tcBorders>
              <w:top w:val="nil"/>
              <w:left w:val="single" w:sz="4" w:space="0" w:color="auto"/>
              <w:bottom w:val="nil"/>
              <w:right w:val="single" w:sz="4" w:space="0" w:color="auto"/>
            </w:tcBorders>
            <w:shd w:val="clear" w:color="000000" w:fill="000000"/>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nil"/>
              <w:right w:val="single" w:sz="4" w:space="0" w:color="auto"/>
            </w:tcBorders>
            <w:shd w:val="clear" w:color="000000" w:fill="000000"/>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nil"/>
              <w:right w:val="single" w:sz="4" w:space="0" w:color="auto"/>
            </w:tcBorders>
            <w:shd w:val="clear" w:color="000000" w:fill="000000"/>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 </w:t>
            </w:r>
          </w:p>
        </w:tc>
        <w:tc>
          <w:tcPr>
            <w:tcW w:w="1890" w:type="dxa"/>
            <w:tcBorders>
              <w:top w:val="nil"/>
              <w:left w:val="nil"/>
              <w:bottom w:val="nil"/>
              <w:right w:val="single" w:sz="4" w:space="0" w:color="auto"/>
            </w:tcBorders>
            <w:shd w:val="clear" w:color="000000" w:fill="000000"/>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 </w:t>
            </w:r>
          </w:p>
        </w:tc>
        <w:tc>
          <w:tcPr>
            <w:tcW w:w="1779" w:type="dxa"/>
            <w:tcBorders>
              <w:top w:val="nil"/>
              <w:left w:val="nil"/>
              <w:bottom w:val="nil"/>
              <w:right w:val="single" w:sz="8" w:space="0" w:color="auto"/>
            </w:tcBorders>
            <w:shd w:val="clear" w:color="000000" w:fill="000000"/>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 </w:t>
            </w:r>
          </w:p>
        </w:tc>
      </w:tr>
      <w:tr w:rsidR="00364CF5" w:rsidTr="00364CF5">
        <w:trPr>
          <w:trHeight w:val="468"/>
          <w:jc w:val="center"/>
        </w:trPr>
        <w:tc>
          <w:tcPr>
            <w:tcW w:w="678" w:type="dxa"/>
            <w:tcBorders>
              <w:top w:val="nil"/>
              <w:left w:val="single" w:sz="8" w:space="0" w:color="auto"/>
              <w:bottom w:val="nil"/>
              <w:right w:val="nil"/>
            </w:tcBorders>
            <w:shd w:val="clear" w:color="auto" w:fill="auto"/>
            <w:noWrap/>
            <w:vAlign w:val="center"/>
            <w:hideMark/>
          </w:tcPr>
          <w:p w:rsidR="00364CF5" w:rsidRDefault="00364CF5" w:rsidP="00364CF5">
            <w:pPr>
              <w:jc w:val="center"/>
              <w:rPr>
                <w:rFonts w:ascii="Calibri" w:hAnsi="Calibri"/>
                <w:color w:val="000000"/>
                <w:sz w:val="22"/>
                <w:szCs w:val="22"/>
              </w:rPr>
            </w:pPr>
            <w:r>
              <w:rPr>
                <w:rFonts w:ascii="Calibri" w:hAnsi="Calibri"/>
                <w:color w:val="000000"/>
                <w:sz w:val="22"/>
                <w:szCs w:val="22"/>
              </w:rPr>
              <w:t>35,000</w:t>
            </w:r>
          </w:p>
        </w:tc>
        <w:tc>
          <w:tcPr>
            <w:tcW w:w="842" w:type="dxa"/>
            <w:tcBorders>
              <w:top w:val="nil"/>
              <w:left w:val="nil"/>
              <w:bottom w:val="nil"/>
              <w:right w:val="nil"/>
            </w:tcBorders>
            <w:shd w:val="clear" w:color="auto" w:fill="auto"/>
            <w:noWrap/>
            <w:vAlign w:val="center"/>
            <w:hideMark/>
          </w:tcPr>
          <w:p w:rsidR="00364CF5" w:rsidRDefault="00364CF5" w:rsidP="00364CF5">
            <w:pPr>
              <w:jc w:val="center"/>
              <w:rPr>
                <w:rFonts w:ascii="Calibri" w:hAnsi="Calibri"/>
                <w:color w:val="000000"/>
                <w:sz w:val="22"/>
                <w:szCs w:val="22"/>
              </w:rPr>
            </w:pPr>
            <w:r>
              <w:rPr>
                <w:rFonts w:ascii="Calibri" w:hAnsi="Calibri"/>
                <w:color w:val="000000"/>
                <w:sz w:val="22"/>
                <w:szCs w:val="22"/>
              </w:rPr>
              <w:t>.223</w:t>
            </w:r>
          </w:p>
        </w:tc>
        <w:tc>
          <w:tcPr>
            <w:tcW w:w="2245" w:type="dxa"/>
            <w:tcBorders>
              <w:top w:val="nil"/>
              <w:left w:val="nil"/>
              <w:bottom w:val="nil"/>
              <w:right w:val="nil"/>
            </w:tcBorders>
            <w:shd w:val="clear" w:color="auto" w:fill="auto"/>
            <w:vAlign w:val="center"/>
            <w:hideMark/>
          </w:tcPr>
          <w:p w:rsidR="00364CF5" w:rsidRDefault="00364CF5" w:rsidP="00364CF5">
            <w:pPr>
              <w:jc w:val="center"/>
              <w:rPr>
                <w:rFonts w:ascii="Calibri" w:hAnsi="Calibri"/>
                <w:color w:val="000000"/>
                <w:sz w:val="22"/>
                <w:szCs w:val="22"/>
              </w:rPr>
            </w:pPr>
            <w:r>
              <w:rPr>
                <w:rFonts w:ascii="Calibri" w:hAnsi="Calibri"/>
                <w:color w:val="000000"/>
                <w:sz w:val="22"/>
                <w:szCs w:val="22"/>
              </w:rPr>
              <w:t>55 Grain Soft Point</w:t>
            </w:r>
          </w:p>
        </w:tc>
        <w:tc>
          <w:tcPr>
            <w:tcW w:w="631" w:type="dxa"/>
            <w:tcBorders>
              <w:top w:val="nil"/>
              <w:left w:val="single" w:sz="4" w:space="0" w:color="auto"/>
              <w:bottom w:val="nil"/>
              <w:right w:val="single" w:sz="4" w:space="0" w:color="auto"/>
            </w:tcBorders>
            <w:vAlign w:val="center"/>
          </w:tcPr>
          <w:p w:rsidR="00364CF5" w:rsidRPr="00DE797A" w:rsidRDefault="00364CF5" w:rsidP="00364CF5">
            <w:pPr>
              <w:jc w:val="center"/>
              <w:rPr>
                <w:rFonts w:ascii="Arial" w:hAnsi="Arial" w:cs="Arial"/>
                <w:color w:val="000000"/>
                <w:sz w:val="22"/>
                <w:szCs w:val="22"/>
              </w:rPr>
            </w:pPr>
            <w:r w:rsidRPr="00DE797A">
              <w:rPr>
                <w:rFonts w:ascii="Arial" w:hAnsi="Arial" w:cs="Arial"/>
                <w:color w:val="000000"/>
                <w:sz w:val="22"/>
                <w:szCs w:val="22"/>
              </w:rPr>
              <w:t>10</w:t>
            </w:r>
          </w:p>
        </w:tc>
        <w:tc>
          <w:tcPr>
            <w:tcW w:w="2894" w:type="dxa"/>
            <w:tcBorders>
              <w:top w:val="nil"/>
              <w:left w:val="single" w:sz="4" w:space="0" w:color="auto"/>
              <w:bottom w:val="nil"/>
              <w:right w:val="single" w:sz="4" w:space="0" w:color="auto"/>
            </w:tcBorders>
            <w:shd w:val="clear" w:color="auto" w:fill="auto"/>
            <w:vAlign w:val="center"/>
            <w:hideMark/>
          </w:tcPr>
          <w:p w:rsidR="00364CF5" w:rsidRDefault="00364CF5" w:rsidP="00364CF5">
            <w:pPr>
              <w:jc w:val="center"/>
              <w:rPr>
                <w:rFonts w:ascii="Arial" w:hAnsi="Arial" w:cs="Arial"/>
                <w:color w:val="000000"/>
                <w:sz w:val="22"/>
                <w:szCs w:val="22"/>
              </w:rPr>
            </w:pPr>
            <w:r>
              <w:rPr>
                <w:rFonts w:ascii="Arial" w:hAnsi="Arial" w:cs="Arial"/>
                <w:color w:val="000000"/>
                <w:sz w:val="22"/>
                <w:szCs w:val="22"/>
              </w:rPr>
              <w:t>Speer 24446</w:t>
            </w:r>
          </w:p>
        </w:tc>
        <w:tc>
          <w:tcPr>
            <w:tcW w:w="1260" w:type="dxa"/>
            <w:tcBorders>
              <w:top w:val="nil"/>
              <w:left w:val="nil"/>
              <w:bottom w:val="nil"/>
              <w:right w:val="single" w:sz="4" w:space="0" w:color="auto"/>
            </w:tcBorders>
            <w:shd w:val="clear" w:color="auto" w:fill="auto"/>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nil"/>
              <w:right w:val="single" w:sz="4" w:space="0" w:color="auto"/>
            </w:tcBorders>
            <w:shd w:val="clear" w:color="auto" w:fill="auto"/>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w:t>
            </w:r>
          </w:p>
        </w:tc>
        <w:tc>
          <w:tcPr>
            <w:tcW w:w="1890" w:type="dxa"/>
            <w:tcBorders>
              <w:top w:val="nil"/>
              <w:left w:val="nil"/>
              <w:bottom w:val="nil"/>
              <w:right w:val="single" w:sz="4" w:space="0" w:color="auto"/>
            </w:tcBorders>
            <w:shd w:val="clear" w:color="auto" w:fill="auto"/>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w:t>
            </w:r>
          </w:p>
        </w:tc>
        <w:tc>
          <w:tcPr>
            <w:tcW w:w="1779" w:type="dxa"/>
            <w:tcBorders>
              <w:top w:val="nil"/>
              <w:left w:val="nil"/>
              <w:bottom w:val="nil"/>
              <w:right w:val="single" w:sz="8" w:space="0" w:color="auto"/>
            </w:tcBorders>
            <w:shd w:val="clear" w:color="auto" w:fill="auto"/>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w:t>
            </w:r>
          </w:p>
        </w:tc>
      </w:tr>
      <w:tr w:rsidR="00364CF5" w:rsidTr="00364CF5">
        <w:trPr>
          <w:trHeight w:val="180"/>
          <w:jc w:val="center"/>
        </w:trPr>
        <w:tc>
          <w:tcPr>
            <w:tcW w:w="678" w:type="dxa"/>
            <w:tcBorders>
              <w:top w:val="nil"/>
              <w:left w:val="single" w:sz="8" w:space="0" w:color="auto"/>
              <w:bottom w:val="nil"/>
              <w:right w:val="nil"/>
            </w:tcBorders>
            <w:shd w:val="clear" w:color="000000" w:fill="000000"/>
            <w:noWrap/>
            <w:vAlign w:val="center"/>
            <w:hideMark/>
          </w:tcPr>
          <w:p w:rsidR="00364CF5" w:rsidRDefault="00364CF5" w:rsidP="00364CF5">
            <w:pPr>
              <w:jc w:val="center"/>
              <w:rPr>
                <w:rFonts w:ascii="Calibri" w:hAnsi="Calibri"/>
                <w:color w:val="000000"/>
                <w:sz w:val="22"/>
                <w:szCs w:val="22"/>
              </w:rPr>
            </w:pPr>
            <w:r>
              <w:rPr>
                <w:rFonts w:ascii="Calibri" w:hAnsi="Calibri"/>
                <w:color w:val="000000"/>
                <w:sz w:val="22"/>
                <w:szCs w:val="22"/>
              </w:rPr>
              <w:t> </w:t>
            </w:r>
          </w:p>
        </w:tc>
        <w:tc>
          <w:tcPr>
            <w:tcW w:w="842" w:type="dxa"/>
            <w:tcBorders>
              <w:top w:val="nil"/>
              <w:left w:val="nil"/>
              <w:bottom w:val="nil"/>
              <w:right w:val="nil"/>
            </w:tcBorders>
            <w:shd w:val="clear" w:color="000000" w:fill="000000"/>
            <w:noWrap/>
            <w:vAlign w:val="center"/>
            <w:hideMark/>
          </w:tcPr>
          <w:p w:rsidR="00364CF5" w:rsidRDefault="00364CF5" w:rsidP="00364CF5">
            <w:pPr>
              <w:jc w:val="center"/>
              <w:rPr>
                <w:rFonts w:ascii="Calibri" w:hAnsi="Calibri"/>
                <w:color w:val="000000"/>
                <w:sz w:val="22"/>
                <w:szCs w:val="22"/>
              </w:rPr>
            </w:pPr>
            <w:r>
              <w:rPr>
                <w:rFonts w:ascii="Calibri" w:hAnsi="Calibri"/>
                <w:color w:val="000000"/>
                <w:sz w:val="22"/>
                <w:szCs w:val="22"/>
              </w:rPr>
              <w:t> </w:t>
            </w:r>
          </w:p>
        </w:tc>
        <w:tc>
          <w:tcPr>
            <w:tcW w:w="2245" w:type="dxa"/>
            <w:tcBorders>
              <w:top w:val="nil"/>
              <w:left w:val="nil"/>
              <w:bottom w:val="nil"/>
              <w:right w:val="nil"/>
            </w:tcBorders>
            <w:shd w:val="clear" w:color="000000" w:fill="000000"/>
            <w:vAlign w:val="center"/>
            <w:hideMark/>
          </w:tcPr>
          <w:p w:rsidR="00364CF5" w:rsidRDefault="00364CF5" w:rsidP="00364CF5">
            <w:pPr>
              <w:jc w:val="center"/>
              <w:rPr>
                <w:rFonts w:ascii="Calibri" w:hAnsi="Calibri"/>
                <w:color w:val="000000"/>
                <w:sz w:val="22"/>
                <w:szCs w:val="22"/>
              </w:rPr>
            </w:pPr>
            <w:r>
              <w:rPr>
                <w:rFonts w:ascii="Calibri" w:hAnsi="Calibri"/>
                <w:color w:val="000000"/>
                <w:sz w:val="22"/>
                <w:szCs w:val="22"/>
              </w:rPr>
              <w:t> </w:t>
            </w:r>
          </w:p>
        </w:tc>
        <w:tc>
          <w:tcPr>
            <w:tcW w:w="631" w:type="dxa"/>
            <w:tcBorders>
              <w:top w:val="nil"/>
              <w:left w:val="single" w:sz="4" w:space="0" w:color="auto"/>
              <w:bottom w:val="nil"/>
              <w:right w:val="single" w:sz="4" w:space="0" w:color="auto"/>
            </w:tcBorders>
            <w:shd w:val="clear" w:color="000000" w:fill="000000"/>
            <w:vAlign w:val="center"/>
          </w:tcPr>
          <w:p w:rsidR="00364CF5" w:rsidRPr="00DE797A" w:rsidRDefault="00364CF5" w:rsidP="00364CF5">
            <w:pPr>
              <w:jc w:val="center"/>
              <w:rPr>
                <w:rFonts w:ascii="Calibri" w:hAnsi="Calibri"/>
                <w:color w:val="000000"/>
                <w:sz w:val="22"/>
                <w:szCs w:val="22"/>
              </w:rPr>
            </w:pPr>
          </w:p>
        </w:tc>
        <w:tc>
          <w:tcPr>
            <w:tcW w:w="2894" w:type="dxa"/>
            <w:tcBorders>
              <w:top w:val="nil"/>
              <w:left w:val="single" w:sz="4" w:space="0" w:color="auto"/>
              <w:bottom w:val="nil"/>
              <w:right w:val="single" w:sz="4" w:space="0" w:color="auto"/>
            </w:tcBorders>
            <w:shd w:val="clear" w:color="000000" w:fill="000000"/>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nil"/>
              <w:right w:val="single" w:sz="4" w:space="0" w:color="auto"/>
            </w:tcBorders>
            <w:shd w:val="clear" w:color="000000" w:fill="000000"/>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nil"/>
              <w:right w:val="single" w:sz="4" w:space="0" w:color="auto"/>
            </w:tcBorders>
            <w:shd w:val="clear" w:color="000000" w:fill="000000"/>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 </w:t>
            </w:r>
          </w:p>
        </w:tc>
        <w:tc>
          <w:tcPr>
            <w:tcW w:w="1890" w:type="dxa"/>
            <w:tcBorders>
              <w:top w:val="nil"/>
              <w:left w:val="nil"/>
              <w:bottom w:val="nil"/>
              <w:right w:val="single" w:sz="4" w:space="0" w:color="auto"/>
            </w:tcBorders>
            <w:shd w:val="clear" w:color="000000" w:fill="000000"/>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 </w:t>
            </w:r>
          </w:p>
        </w:tc>
        <w:tc>
          <w:tcPr>
            <w:tcW w:w="1779" w:type="dxa"/>
            <w:tcBorders>
              <w:top w:val="nil"/>
              <w:left w:val="nil"/>
              <w:bottom w:val="nil"/>
              <w:right w:val="single" w:sz="8" w:space="0" w:color="auto"/>
            </w:tcBorders>
            <w:shd w:val="clear" w:color="000000" w:fill="000000"/>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 </w:t>
            </w:r>
          </w:p>
        </w:tc>
      </w:tr>
      <w:tr w:rsidR="00364CF5" w:rsidTr="00364CF5">
        <w:trPr>
          <w:trHeight w:val="450"/>
          <w:jc w:val="center"/>
        </w:trPr>
        <w:tc>
          <w:tcPr>
            <w:tcW w:w="678" w:type="dxa"/>
            <w:tcBorders>
              <w:top w:val="nil"/>
              <w:left w:val="single" w:sz="8" w:space="0" w:color="auto"/>
              <w:bottom w:val="single" w:sz="8" w:space="0" w:color="auto"/>
              <w:right w:val="nil"/>
            </w:tcBorders>
            <w:shd w:val="clear" w:color="auto" w:fill="auto"/>
            <w:noWrap/>
            <w:vAlign w:val="center"/>
            <w:hideMark/>
          </w:tcPr>
          <w:p w:rsidR="00364CF5" w:rsidRDefault="00364CF5" w:rsidP="00364CF5">
            <w:pPr>
              <w:jc w:val="center"/>
              <w:rPr>
                <w:rFonts w:ascii="Calibri" w:hAnsi="Calibri"/>
                <w:color w:val="000000"/>
                <w:sz w:val="22"/>
                <w:szCs w:val="22"/>
              </w:rPr>
            </w:pPr>
            <w:r>
              <w:rPr>
                <w:rFonts w:ascii="Calibri" w:hAnsi="Calibri"/>
                <w:color w:val="000000"/>
                <w:sz w:val="22"/>
                <w:szCs w:val="22"/>
              </w:rPr>
              <w:t>5,000</w:t>
            </w:r>
          </w:p>
        </w:tc>
        <w:tc>
          <w:tcPr>
            <w:tcW w:w="842" w:type="dxa"/>
            <w:tcBorders>
              <w:top w:val="nil"/>
              <w:left w:val="nil"/>
              <w:bottom w:val="single" w:sz="8" w:space="0" w:color="auto"/>
              <w:right w:val="nil"/>
            </w:tcBorders>
            <w:shd w:val="clear" w:color="auto" w:fill="auto"/>
            <w:noWrap/>
            <w:vAlign w:val="center"/>
            <w:hideMark/>
          </w:tcPr>
          <w:p w:rsidR="00364CF5" w:rsidRDefault="00364CF5" w:rsidP="00364CF5">
            <w:pPr>
              <w:jc w:val="center"/>
              <w:rPr>
                <w:rFonts w:ascii="Calibri" w:hAnsi="Calibri"/>
                <w:color w:val="000000"/>
                <w:sz w:val="22"/>
                <w:szCs w:val="22"/>
              </w:rPr>
            </w:pPr>
            <w:r>
              <w:rPr>
                <w:rFonts w:ascii="Calibri" w:hAnsi="Calibri"/>
                <w:color w:val="000000"/>
                <w:sz w:val="22"/>
                <w:szCs w:val="22"/>
              </w:rPr>
              <w:t>.223</w:t>
            </w:r>
          </w:p>
        </w:tc>
        <w:tc>
          <w:tcPr>
            <w:tcW w:w="2245" w:type="dxa"/>
            <w:tcBorders>
              <w:top w:val="nil"/>
              <w:left w:val="nil"/>
              <w:bottom w:val="single" w:sz="8" w:space="0" w:color="auto"/>
              <w:right w:val="nil"/>
            </w:tcBorders>
            <w:shd w:val="clear" w:color="auto" w:fill="auto"/>
            <w:vAlign w:val="center"/>
            <w:hideMark/>
          </w:tcPr>
          <w:p w:rsidR="00364CF5" w:rsidRDefault="00364CF5" w:rsidP="00364CF5">
            <w:pPr>
              <w:jc w:val="center"/>
              <w:rPr>
                <w:rFonts w:ascii="Calibri" w:hAnsi="Calibri"/>
                <w:color w:val="000000"/>
                <w:sz w:val="22"/>
                <w:szCs w:val="22"/>
              </w:rPr>
            </w:pPr>
            <w:r>
              <w:rPr>
                <w:rFonts w:ascii="Calibri" w:hAnsi="Calibri"/>
                <w:color w:val="000000"/>
                <w:sz w:val="22"/>
                <w:szCs w:val="22"/>
              </w:rPr>
              <w:t>64 Grain Soft Point</w:t>
            </w:r>
          </w:p>
        </w:tc>
        <w:tc>
          <w:tcPr>
            <w:tcW w:w="631" w:type="dxa"/>
            <w:tcBorders>
              <w:top w:val="nil"/>
              <w:left w:val="single" w:sz="4" w:space="0" w:color="auto"/>
              <w:bottom w:val="single" w:sz="8" w:space="0" w:color="auto"/>
              <w:right w:val="single" w:sz="4" w:space="0" w:color="auto"/>
            </w:tcBorders>
            <w:vAlign w:val="center"/>
          </w:tcPr>
          <w:p w:rsidR="00364CF5" w:rsidRPr="00DE797A" w:rsidRDefault="00364CF5" w:rsidP="00364CF5">
            <w:pPr>
              <w:jc w:val="center"/>
              <w:rPr>
                <w:rFonts w:ascii="Arial" w:hAnsi="Arial" w:cs="Arial"/>
                <w:color w:val="000000"/>
                <w:sz w:val="22"/>
                <w:szCs w:val="22"/>
              </w:rPr>
            </w:pPr>
            <w:r w:rsidRPr="00DE797A">
              <w:rPr>
                <w:rFonts w:ascii="Arial" w:hAnsi="Arial" w:cs="Arial"/>
                <w:color w:val="000000"/>
                <w:sz w:val="22"/>
                <w:szCs w:val="22"/>
              </w:rPr>
              <w:t>11</w:t>
            </w:r>
          </w:p>
        </w:tc>
        <w:tc>
          <w:tcPr>
            <w:tcW w:w="2894" w:type="dxa"/>
            <w:tcBorders>
              <w:top w:val="nil"/>
              <w:left w:val="single" w:sz="4" w:space="0" w:color="auto"/>
              <w:bottom w:val="single" w:sz="8" w:space="0" w:color="auto"/>
              <w:right w:val="single" w:sz="4" w:space="0" w:color="auto"/>
            </w:tcBorders>
            <w:shd w:val="clear" w:color="auto" w:fill="auto"/>
            <w:vAlign w:val="center"/>
            <w:hideMark/>
          </w:tcPr>
          <w:p w:rsidR="00364CF5" w:rsidRDefault="00364CF5" w:rsidP="00364CF5">
            <w:pPr>
              <w:jc w:val="center"/>
              <w:rPr>
                <w:rFonts w:ascii="Arial" w:hAnsi="Arial" w:cs="Arial"/>
                <w:color w:val="000000"/>
                <w:sz w:val="22"/>
                <w:szCs w:val="22"/>
              </w:rPr>
            </w:pPr>
            <w:r>
              <w:rPr>
                <w:rFonts w:ascii="Arial" w:hAnsi="Arial" w:cs="Arial"/>
                <w:color w:val="000000"/>
                <w:sz w:val="22"/>
                <w:szCs w:val="22"/>
              </w:rPr>
              <w:t>Speer 24448</w:t>
            </w:r>
          </w:p>
        </w:tc>
        <w:tc>
          <w:tcPr>
            <w:tcW w:w="1260" w:type="dxa"/>
            <w:tcBorders>
              <w:top w:val="nil"/>
              <w:left w:val="nil"/>
              <w:bottom w:val="single" w:sz="8" w:space="0" w:color="auto"/>
              <w:right w:val="single" w:sz="4" w:space="0" w:color="auto"/>
            </w:tcBorders>
            <w:shd w:val="clear" w:color="auto" w:fill="auto"/>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 </w:t>
            </w:r>
          </w:p>
        </w:tc>
        <w:tc>
          <w:tcPr>
            <w:tcW w:w="2160" w:type="dxa"/>
            <w:tcBorders>
              <w:top w:val="nil"/>
              <w:left w:val="nil"/>
              <w:bottom w:val="single" w:sz="8" w:space="0" w:color="auto"/>
              <w:right w:val="single" w:sz="4" w:space="0" w:color="auto"/>
            </w:tcBorders>
            <w:shd w:val="clear" w:color="auto" w:fill="auto"/>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w:t>
            </w:r>
          </w:p>
        </w:tc>
        <w:tc>
          <w:tcPr>
            <w:tcW w:w="1890" w:type="dxa"/>
            <w:tcBorders>
              <w:top w:val="nil"/>
              <w:left w:val="nil"/>
              <w:bottom w:val="single" w:sz="8" w:space="0" w:color="auto"/>
              <w:right w:val="single" w:sz="4" w:space="0" w:color="auto"/>
            </w:tcBorders>
            <w:shd w:val="clear" w:color="auto" w:fill="auto"/>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w:t>
            </w:r>
          </w:p>
        </w:tc>
        <w:tc>
          <w:tcPr>
            <w:tcW w:w="1779" w:type="dxa"/>
            <w:tcBorders>
              <w:top w:val="nil"/>
              <w:left w:val="nil"/>
              <w:bottom w:val="single" w:sz="8" w:space="0" w:color="auto"/>
              <w:right w:val="single" w:sz="8" w:space="0" w:color="auto"/>
            </w:tcBorders>
            <w:shd w:val="clear" w:color="auto" w:fill="auto"/>
            <w:noWrap/>
            <w:vAlign w:val="bottom"/>
            <w:hideMark/>
          </w:tcPr>
          <w:p w:rsidR="00364CF5" w:rsidRDefault="00364CF5" w:rsidP="00364CF5">
            <w:pPr>
              <w:rPr>
                <w:rFonts w:ascii="Calibri" w:hAnsi="Calibri"/>
                <w:color w:val="000000"/>
                <w:sz w:val="22"/>
                <w:szCs w:val="22"/>
              </w:rPr>
            </w:pPr>
            <w:r>
              <w:rPr>
                <w:rFonts w:ascii="Calibri" w:hAnsi="Calibri"/>
                <w:color w:val="000000"/>
                <w:sz w:val="22"/>
                <w:szCs w:val="22"/>
              </w:rPr>
              <w:t>$</w:t>
            </w:r>
          </w:p>
        </w:tc>
      </w:tr>
    </w:tbl>
    <w:p w:rsidR="00364CF5" w:rsidRDefault="00364CF5" w:rsidP="009C2599">
      <w:pPr>
        <w:rPr>
          <w:rFonts w:ascii="Arial" w:hAnsi="Arial" w:cs="Arial"/>
          <w:sz w:val="20"/>
          <w:szCs w:val="20"/>
        </w:rPr>
      </w:pPr>
    </w:p>
    <w:p w:rsidR="00364CF5" w:rsidRDefault="00364CF5" w:rsidP="009C2599">
      <w:pPr>
        <w:rPr>
          <w:rFonts w:ascii="Arial" w:hAnsi="Arial" w:cs="Arial"/>
          <w:sz w:val="20"/>
          <w:szCs w:val="20"/>
        </w:rPr>
      </w:pPr>
    </w:p>
    <w:p w:rsidR="00364CF5" w:rsidRPr="00364CF5" w:rsidRDefault="00364CF5" w:rsidP="009C2599">
      <w:pPr>
        <w:rPr>
          <w:rFonts w:ascii="Arial" w:hAnsi="Arial" w:cs="Arial"/>
          <w:b/>
          <w:sz w:val="20"/>
          <w:szCs w:val="20"/>
        </w:rPr>
        <w:sectPr w:rsidR="00364CF5" w:rsidRPr="00364CF5" w:rsidSect="00364CF5">
          <w:headerReference w:type="default" r:id="rId20"/>
          <w:pgSz w:w="15840" w:h="12240" w:orient="landscape"/>
          <w:pgMar w:top="720" w:right="720" w:bottom="720" w:left="720" w:header="450" w:footer="394" w:gutter="0"/>
          <w:cols w:space="720"/>
          <w:docGrid w:linePitch="326"/>
        </w:sectPr>
      </w:pPr>
      <w:r>
        <w:rPr>
          <w:rFonts w:ascii="Arial" w:hAnsi="Arial" w:cs="Arial"/>
          <w:b/>
          <w:sz w:val="20"/>
          <w:szCs w:val="20"/>
        </w:rPr>
        <w:t>Delivery time</w:t>
      </w:r>
      <w:r w:rsidRPr="00364CF5">
        <w:rPr>
          <w:rFonts w:ascii="Arial" w:hAnsi="Arial" w:cs="Arial"/>
          <w:b/>
          <w:sz w:val="20"/>
          <w:szCs w:val="20"/>
        </w:rPr>
        <w:t>:   _____________</w:t>
      </w:r>
      <w:r>
        <w:rPr>
          <w:rFonts w:ascii="Arial" w:hAnsi="Arial" w:cs="Arial"/>
          <w:b/>
          <w:sz w:val="20"/>
          <w:szCs w:val="20"/>
        </w:rPr>
        <w:t>________________________</w:t>
      </w:r>
      <w:r w:rsidRPr="00364CF5">
        <w:rPr>
          <w:rFonts w:ascii="Arial" w:hAnsi="Arial" w:cs="Arial"/>
          <w:b/>
          <w:sz w:val="20"/>
          <w:szCs w:val="20"/>
        </w:rPr>
        <w:t xml:space="preserve">    Do you extend this pricing to other Dane County Communities? ______________    </w:t>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rsidTr="004A5A2D">
        <w:trPr>
          <w:cantSplit/>
          <w:trHeight w:val="1190"/>
          <w:tblCellSpacing w:w="20" w:type="dxa"/>
        </w:trPr>
        <w:tc>
          <w:tcPr>
            <w:tcW w:w="10720" w:type="dxa"/>
            <w:shd w:val="clear" w:color="auto" w:fill="E6E6E6"/>
            <w:vAlign w:val="center"/>
          </w:tcPr>
          <w:p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rsidR="00BF3DC0" w:rsidRPr="00267509" w:rsidRDefault="00BF3DC0" w:rsidP="00E3363D">
            <w:pPr>
              <w:jc w:val="center"/>
              <w:rPr>
                <w:rFonts w:ascii="Arial" w:hAnsi="Arial" w:cs="Arial"/>
                <w:bCs/>
              </w:rPr>
            </w:pPr>
            <w:r w:rsidRPr="00267509">
              <w:rPr>
                <w:rFonts w:ascii="Arial" w:hAnsi="Arial" w:cs="Arial"/>
                <w:bCs/>
              </w:rPr>
              <w:t>Request for Bids/Proposals/Contracts</w:t>
            </w:r>
          </w:p>
          <w:p w:rsidR="00BF3DC0" w:rsidRPr="00D1099C" w:rsidRDefault="00F63D2F" w:rsidP="00F63D2F">
            <w:pPr>
              <w:jc w:val="center"/>
              <w:rPr>
                <w:rFonts w:ascii="Arial" w:hAnsi="Arial" w:cs="Arial"/>
                <w:b/>
                <w:bCs/>
                <w:sz w:val="28"/>
              </w:rPr>
            </w:pPr>
            <w:r>
              <w:rPr>
                <w:rFonts w:ascii="Arial" w:hAnsi="Arial" w:cs="Arial"/>
                <w:bCs/>
                <w:sz w:val="20"/>
              </w:rPr>
              <w:t>Rev. 4</w:t>
            </w:r>
            <w:r w:rsidR="00BF3DC0" w:rsidRPr="00CC22FB">
              <w:rPr>
                <w:rFonts w:ascii="Arial" w:hAnsi="Arial" w:cs="Arial"/>
                <w:bCs/>
                <w:sz w:val="20"/>
              </w:rPr>
              <w:t>/201</w:t>
            </w:r>
            <w:r>
              <w:rPr>
                <w:rFonts w:ascii="Arial" w:hAnsi="Arial" w:cs="Arial"/>
                <w:bCs/>
                <w:sz w:val="20"/>
              </w:rPr>
              <w:t>8</w:t>
            </w:r>
          </w:p>
        </w:tc>
      </w:tr>
    </w:tbl>
    <w:p w:rsidR="00327537" w:rsidRDefault="00327537" w:rsidP="00C8777D">
      <w:pPr>
        <w:jc w:val="both"/>
        <w:rPr>
          <w:rFonts w:ascii="Arial" w:hAnsi="Arial" w:cs="Arial"/>
        </w:rPr>
        <w:sectPr w:rsidR="00327537" w:rsidSect="003D3C44">
          <w:headerReference w:type="default" r:id="rId21"/>
          <w:footerReference w:type="even" r:id="rId22"/>
          <w:pgSz w:w="12240" w:h="15840" w:code="1"/>
          <w:pgMar w:top="720" w:right="720" w:bottom="1008" w:left="720" w:header="450" w:footer="432" w:gutter="0"/>
          <w:cols w:space="720"/>
        </w:sectPr>
      </w:pPr>
    </w:p>
    <w:p w:rsidR="00327537" w:rsidRDefault="00327537" w:rsidP="00C8777D">
      <w:pPr>
        <w:jc w:val="both"/>
        <w:rPr>
          <w:rFonts w:ascii="Arial" w:hAnsi="Arial" w:cs="Arial"/>
        </w:rPr>
      </w:pPr>
    </w:p>
    <w:p w:rsidR="00327537" w:rsidRDefault="00327537" w:rsidP="00327537">
      <w:pPr>
        <w:pStyle w:val="BodyText"/>
        <w:jc w:val="both"/>
        <w:rPr>
          <w:rFonts w:ascii="Arial" w:hAnsi="Arial" w:cs="Arial"/>
          <w:sz w:val="18"/>
          <w:szCs w:val="18"/>
        </w:rPr>
        <w:sectPr w:rsidR="00327537" w:rsidSect="003D3C44">
          <w:footerReference w:type="even" r:id="rId23"/>
          <w:type w:val="continuous"/>
          <w:pgSz w:w="12240" w:h="15840" w:code="1"/>
          <w:pgMar w:top="720" w:right="720" w:bottom="1008" w:left="720" w:header="450" w:footer="432" w:gutter="0"/>
          <w:cols w:space="720"/>
        </w:sectPr>
      </w:pPr>
    </w:p>
    <w:p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rsidR="00327537" w:rsidRPr="00C8777D" w:rsidRDefault="00327537" w:rsidP="00327537">
      <w:pPr>
        <w:jc w:val="both"/>
        <w:rPr>
          <w:rFonts w:ascii="Arial" w:hAnsi="Arial" w:cs="Arial"/>
          <w:sz w:val="18"/>
          <w:szCs w:val="18"/>
        </w:rPr>
      </w:pPr>
    </w:p>
    <w:p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t>
      </w:r>
      <w:r>
        <w:rPr>
          <w:rFonts w:ascii="Arial" w:hAnsi="Arial"/>
          <w:sz w:val="18"/>
        </w:rPr>
        <w:lastRenderedPageBreak/>
        <w:t>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16.0</w:t>
      </w:r>
      <w:r>
        <w:rPr>
          <w:rFonts w:ascii="Arial" w:hAnsi="Arial"/>
          <w:sz w:val="18"/>
        </w:rPr>
        <w:tab/>
        <w:t xml:space="preserve">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w:t>
      </w:r>
      <w:proofErr w:type="gramStart"/>
      <w:r>
        <w:rPr>
          <w:rFonts w:ascii="Arial" w:hAnsi="Arial"/>
          <w:sz w:val="18"/>
        </w:rPr>
        <w:t>training</w:t>
      </w:r>
      <w:proofErr w:type="gramEnd"/>
      <w:r>
        <w:rPr>
          <w:rFonts w:ascii="Arial" w:hAnsi="Arial"/>
          <w:sz w:val="18"/>
        </w:rPr>
        <w:t>, including apprenticeships, rates of pay or other forms of compensation.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xml:space="preserve">. </w:t>
      </w:r>
      <w:proofErr w:type="gramStart"/>
      <w:r>
        <w:rPr>
          <w:rFonts w:ascii="Arial" w:hAnsi="Arial"/>
          <w:sz w:val="18"/>
        </w:rPr>
        <w:t>and</w:t>
      </w:r>
      <w:proofErr w:type="gramEnd"/>
      <w:r>
        <w:rPr>
          <w:rFonts w:ascii="Arial" w:hAnsi="Arial"/>
          <w:sz w:val="18"/>
        </w:rPr>
        <w:t xml:space="preserve"> the provisions of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327537" w:rsidRDefault="00327537" w:rsidP="00327537">
      <w:pPr>
        <w:jc w:val="both"/>
        <w:rPr>
          <w:rFonts w:ascii="Arial" w:hAnsi="Arial"/>
          <w:i/>
          <w:sz w:val="18"/>
        </w:rPr>
      </w:pPr>
    </w:p>
    <w:p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327537"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20.0 INDEMNIFICATION &amp; INSURANCE.</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lastRenderedPageBreak/>
        <w:t>vendor</w:t>
      </w:r>
      <w:r w:rsidRPr="00F96452">
        <w:rPr>
          <w:rFonts w:ascii="Arial" w:hAnsi="Arial"/>
          <w:sz w:val="18"/>
        </w:rPr>
        <w:t xml:space="preserve"> under this paragraph shall survive the expiration or termination of this Agreement.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proofErr w:type="gramStart"/>
      <w:r>
        <w:rPr>
          <w:rFonts w:ascii="Arial" w:hAnsi="Arial"/>
          <w:sz w:val="18"/>
        </w:rPr>
        <w:t>vendor</w:t>
      </w:r>
      <w:proofErr w:type="gramEnd"/>
      <w:r w:rsidRPr="00F96452">
        <w:rPr>
          <w:rFonts w:ascii="Arial" w:hAnsi="Arial"/>
          <w:sz w:val="18"/>
        </w:rPr>
        <w:t xml:space="preserve"> agrees to list DANE COUNTY as an “Additional Insured” on its Umbrella or Excess Liability policy.</w:t>
      </w:r>
    </w:p>
    <w:p w:rsidR="00531E17" w:rsidRDefault="00531E1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22.1</w:t>
      </w:r>
      <w:r>
        <w:rPr>
          <w:rFonts w:ascii="Arial" w:hAnsi="Arial"/>
          <w:sz w:val="18"/>
        </w:rPr>
        <w:tab/>
        <w:t>PROPRIETARY INFORMATION:  If the vendor asserts any of its books and records of its business practices and other matters collectively constitute a trade secret as that term is defined in s. 134.90(1</w:t>
      </w:r>
      <w:proofErr w:type="gramStart"/>
      <w:r>
        <w:rPr>
          <w:rFonts w:ascii="Arial" w:hAnsi="Arial"/>
          <w:sz w:val="18"/>
        </w:rPr>
        <w:t>)(</w:t>
      </w:r>
      <w:proofErr w:type="gramEnd"/>
      <w:r>
        <w:rPr>
          <w:rFonts w:ascii="Arial" w:hAnsi="Arial"/>
          <w:sz w:val="18"/>
        </w:rPr>
        <w:t xml:space="preserve">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w:t>
      </w:r>
      <w:r>
        <w:rPr>
          <w:rFonts w:ascii="Arial" w:hAnsi="Arial"/>
          <w:sz w:val="18"/>
        </w:rPr>
        <w:lastRenderedPageBreak/>
        <w:t xml:space="preserve">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327537" w:rsidRDefault="00327537" w:rsidP="00327537">
      <w:pPr>
        <w:jc w:val="both"/>
        <w:rPr>
          <w:rFonts w:ascii="Arial" w:hAnsi="Arial"/>
          <w:sz w:val="18"/>
        </w:rPr>
      </w:pPr>
    </w:p>
    <w:p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 xml:space="preserve">resulting from antitrust violation are in fact usually borne by the Purchaser.  Therefore, the successful vendor hereby assigns to the County of Dane any and all claims for such </w:t>
      </w:r>
      <w:r w:rsidRPr="00B91B98">
        <w:rPr>
          <w:rFonts w:ascii="Arial" w:hAnsi="Arial"/>
          <w:sz w:val="18"/>
        </w:rPr>
        <w:t>overcharges as to goods, materials or services purchased in connection with this contract.</w:t>
      </w:r>
    </w:p>
    <w:p w:rsidR="00327537" w:rsidRPr="00B91B98" w:rsidRDefault="00327537" w:rsidP="00327537">
      <w:pPr>
        <w:jc w:val="both"/>
        <w:rPr>
          <w:rFonts w:ascii="Arial" w:hAnsi="Arial"/>
          <w:sz w:val="18"/>
        </w:rPr>
      </w:pPr>
    </w:p>
    <w:p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327537" w:rsidRPr="00696E17" w:rsidRDefault="00327537" w:rsidP="00327537">
      <w:pPr>
        <w:jc w:val="both"/>
        <w:rPr>
          <w:rFonts w:ascii="Arial" w:hAnsi="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w:t>
      </w:r>
      <w:proofErr w:type="gramStart"/>
      <w:r w:rsidRPr="00696E17">
        <w:rPr>
          <w:rFonts w:cs="Arial"/>
          <w:color w:val="000000"/>
          <w:sz w:val="18"/>
        </w:rPr>
        <w:t>final  determination</w:t>
      </w:r>
      <w:proofErr w:type="gramEnd"/>
      <w:r w:rsidRPr="00696E17">
        <w:rPr>
          <w:rFonts w:cs="Arial"/>
          <w:color w:val="000000"/>
          <w:sz w:val="18"/>
        </w:rPr>
        <w:t xml:space="preserve"> that the matter adversely affects vendor’s responsibilities under this Agreement, and which recommends termination, suspension or cancellation of this agreement, the County may take such action.  </w:t>
      </w:r>
    </w:p>
    <w:p w:rsidR="00327537" w:rsidRPr="00696E17" w:rsidRDefault="00327537" w:rsidP="00327537">
      <w:pPr>
        <w:pStyle w:val="BodyTextIndent2"/>
        <w:ind w:left="0"/>
        <w:jc w:val="both"/>
        <w:rPr>
          <w:rFonts w:cs="Arial"/>
          <w:color w:val="000000"/>
          <w:sz w:val="18"/>
        </w:rPr>
      </w:pPr>
    </w:p>
    <w:p w:rsidR="00327537" w:rsidRPr="00696E17" w:rsidRDefault="00327537" w:rsidP="00327537">
      <w:pPr>
        <w:pStyle w:val="BodyTextIndent2"/>
        <w:ind w:left="0"/>
        <w:jc w:val="both"/>
        <w:rPr>
          <w:rFonts w:cs="Arial"/>
          <w:color w:val="000000"/>
          <w:sz w:val="18"/>
        </w:rPr>
      </w:pPr>
      <w:proofErr w:type="gramStart"/>
      <w:r w:rsidRPr="00696E17">
        <w:rPr>
          <w:rFonts w:cs="Arial"/>
          <w:color w:val="000000"/>
          <w:sz w:val="18"/>
        </w:rPr>
        <w:t>27.04  VENDOR</w:t>
      </w:r>
      <w:proofErr w:type="gramEnd"/>
      <w:r w:rsidRPr="00696E17">
        <w:rPr>
          <w:rFonts w:cs="Arial"/>
          <w:color w:val="000000"/>
          <w:sz w:val="18"/>
        </w:rPr>
        <w:t xml:space="preserve"> may appeal any adverse finding by the Controller as set forth in sec. 25.08(20)(c) through (e).</w:t>
      </w:r>
    </w:p>
    <w:p w:rsidR="00327537" w:rsidRPr="00696E17" w:rsidRDefault="00327537" w:rsidP="00327537">
      <w:pPr>
        <w:pStyle w:val="BodyTextIndent2"/>
        <w:ind w:left="0"/>
        <w:jc w:val="both"/>
        <w:rPr>
          <w:rFonts w:cs="Arial"/>
          <w:color w:val="000000"/>
          <w:sz w:val="18"/>
          <w:u w:val="single"/>
        </w:rPr>
      </w:pPr>
    </w:p>
    <w:p w:rsidR="00327537" w:rsidRPr="00327537" w:rsidRDefault="00327537" w:rsidP="00327537">
      <w:pPr>
        <w:pStyle w:val="BodyTextIndent2"/>
        <w:ind w:left="0"/>
        <w:jc w:val="both"/>
        <w:rPr>
          <w:rFonts w:cs="Arial"/>
          <w:color w:val="000000"/>
          <w:sz w:val="18"/>
        </w:rPr>
      </w:pPr>
      <w:proofErr w:type="gramStart"/>
      <w:r w:rsidRPr="00696E17">
        <w:rPr>
          <w:rFonts w:cs="Arial"/>
          <w:color w:val="000000"/>
          <w:sz w:val="18"/>
        </w:rPr>
        <w:t>27.05  VENDOR</w:t>
      </w:r>
      <w:proofErr w:type="gramEnd"/>
      <w:r w:rsidRPr="00696E17">
        <w:rPr>
          <w:rFonts w:cs="Arial"/>
          <w:color w:val="000000"/>
          <w:sz w:val="18"/>
        </w:rPr>
        <w:t xml:space="preserve">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247" w:rsidRDefault="00DC0247">
      <w:r>
        <w:separator/>
      </w:r>
    </w:p>
  </w:endnote>
  <w:endnote w:type="continuationSeparator" w:id="0">
    <w:p w:rsidR="00DC0247" w:rsidRDefault="00DC0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247" w:rsidRPr="00DE13CB" w:rsidRDefault="00DC0247" w:rsidP="00CE4F40">
    <w:pPr>
      <w:pStyle w:val="Footer"/>
      <w:tabs>
        <w:tab w:val="clear" w:pos="4320"/>
        <w:tab w:val="clear" w:pos="8640"/>
      </w:tabs>
      <w:jc w:val="right"/>
      <w:rPr>
        <w:rFonts w:ascii="Arial" w:hAnsi="Arial" w:cs="Arial"/>
      </w:rPr>
    </w:pPr>
    <w:r w:rsidRPr="00DE13CB">
      <w:rPr>
        <w:rFonts w:ascii="Arial" w:hAnsi="Arial" w:cs="Arial"/>
      </w:rPr>
      <w:t xml:space="preserve">BID# </w:t>
    </w:r>
    <w:r>
      <w:rPr>
        <w:rFonts w:ascii="Arial" w:hAnsi="Arial" w:cs="Arial"/>
      </w:rPr>
      <w:t>119023 - Ammunition</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A86826">
      <w:rPr>
        <w:rFonts w:ascii="Arial" w:hAnsi="Arial" w:cs="Arial"/>
        <w:noProof/>
      </w:rPr>
      <w:t>2</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247" w:rsidRDefault="00DC02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247" w:rsidRDefault="00DC02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247" w:rsidRDefault="00DC02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247" w:rsidRDefault="00DC02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247" w:rsidRDefault="00DC02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247" w:rsidRDefault="00DC0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247" w:rsidRDefault="00DC0247">
      <w:r>
        <w:separator/>
      </w:r>
    </w:p>
  </w:footnote>
  <w:footnote w:type="continuationSeparator" w:id="0">
    <w:p w:rsidR="00DC0247" w:rsidRDefault="00DC0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247" w:rsidRPr="00896A3F" w:rsidRDefault="00DC0247"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247" w:rsidRPr="00896A3F" w:rsidRDefault="00DC0247"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247" w:rsidRPr="00896A3F" w:rsidRDefault="00DC0247" w:rsidP="00896A3F">
    <w:pPr>
      <w:pStyle w:val="Header"/>
      <w:jc w:val="right"/>
      <w:rPr>
        <w:rFonts w:ascii="Arial" w:hAnsi="Arial" w:cs="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247" w:rsidRPr="00896A3F" w:rsidRDefault="00DC0247"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247" w:rsidRPr="00896A3F" w:rsidRDefault="00DC0247"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B22"/>
    <w:rsid w:val="00031995"/>
    <w:rsid w:val="00032656"/>
    <w:rsid w:val="00033C8B"/>
    <w:rsid w:val="0003521C"/>
    <w:rsid w:val="00041577"/>
    <w:rsid w:val="00053C6F"/>
    <w:rsid w:val="0005777D"/>
    <w:rsid w:val="00072908"/>
    <w:rsid w:val="000730B8"/>
    <w:rsid w:val="00074201"/>
    <w:rsid w:val="00081E3A"/>
    <w:rsid w:val="00090885"/>
    <w:rsid w:val="00093047"/>
    <w:rsid w:val="00095CF4"/>
    <w:rsid w:val="000A425D"/>
    <w:rsid w:val="000A6438"/>
    <w:rsid w:val="000A6E40"/>
    <w:rsid w:val="000B50C7"/>
    <w:rsid w:val="000B5338"/>
    <w:rsid w:val="000C6CCE"/>
    <w:rsid w:val="000D7B46"/>
    <w:rsid w:val="000E4B2D"/>
    <w:rsid w:val="000F4B4C"/>
    <w:rsid w:val="001058A5"/>
    <w:rsid w:val="00117DC6"/>
    <w:rsid w:val="00120F85"/>
    <w:rsid w:val="00124263"/>
    <w:rsid w:val="001300CA"/>
    <w:rsid w:val="001329DC"/>
    <w:rsid w:val="0014238B"/>
    <w:rsid w:val="0014425D"/>
    <w:rsid w:val="001502BD"/>
    <w:rsid w:val="00153563"/>
    <w:rsid w:val="00162474"/>
    <w:rsid w:val="001659D7"/>
    <w:rsid w:val="00173A67"/>
    <w:rsid w:val="00176A73"/>
    <w:rsid w:val="0018004F"/>
    <w:rsid w:val="001907EB"/>
    <w:rsid w:val="00193EBA"/>
    <w:rsid w:val="001A5B59"/>
    <w:rsid w:val="001B01FC"/>
    <w:rsid w:val="001B50D5"/>
    <w:rsid w:val="001B5B4D"/>
    <w:rsid w:val="001D43AA"/>
    <w:rsid w:val="001D6E99"/>
    <w:rsid w:val="001F7D28"/>
    <w:rsid w:val="00203A41"/>
    <w:rsid w:val="002328FC"/>
    <w:rsid w:val="002413B2"/>
    <w:rsid w:val="00260156"/>
    <w:rsid w:val="00267509"/>
    <w:rsid w:val="002715C2"/>
    <w:rsid w:val="00273116"/>
    <w:rsid w:val="00273FF7"/>
    <w:rsid w:val="00287013"/>
    <w:rsid w:val="00295A57"/>
    <w:rsid w:val="002A6828"/>
    <w:rsid w:val="002C5168"/>
    <w:rsid w:val="002C731A"/>
    <w:rsid w:val="002F0033"/>
    <w:rsid w:val="002F1636"/>
    <w:rsid w:val="00307E3B"/>
    <w:rsid w:val="00323FB2"/>
    <w:rsid w:val="00327537"/>
    <w:rsid w:val="003343C7"/>
    <w:rsid w:val="0034399E"/>
    <w:rsid w:val="00344672"/>
    <w:rsid w:val="00364CF5"/>
    <w:rsid w:val="00371214"/>
    <w:rsid w:val="003740D5"/>
    <w:rsid w:val="00375F91"/>
    <w:rsid w:val="00386484"/>
    <w:rsid w:val="00390740"/>
    <w:rsid w:val="00393100"/>
    <w:rsid w:val="003A0492"/>
    <w:rsid w:val="003A1E5D"/>
    <w:rsid w:val="003A5846"/>
    <w:rsid w:val="003B111D"/>
    <w:rsid w:val="003B78A4"/>
    <w:rsid w:val="003B7CB3"/>
    <w:rsid w:val="003C1AE5"/>
    <w:rsid w:val="003C3717"/>
    <w:rsid w:val="003D3C44"/>
    <w:rsid w:val="003E48A5"/>
    <w:rsid w:val="003E4A1A"/>
    <w:rsid w:val="003F1060"/>
    <w:rsid w:val="003F3B23"/>
    <w:rsid w:val="00404423"/>
    <w:rsid w:val="00411459"/>
    <w:rsid w:val="00414CE3"/>
    <w:rsid w:val="00424463"/>
    <w:rsid w:val="00453D78"/>
    <w:rsid w:val="0048385C"/>
    <w:rsid w:val="004845FF"/>
    <w:rsid w:val="00493A92"/>
    <w:rsid w:val="004A3856"/>
    <w:rsid w:val="004A5A2D"/>
    <w:rsid w:val="004C49B5"/>
    <w:rsid w:val="004D05EE"/>
    <w:rsid w:val="004D3612"/>
    <w:rsid w:val="004E169E"/>
    <w:rsid w:val="004E6B62"/>
    <w:rsid w:val="004F6DFF"/>
    <w:rsid w:val="00500EE8"/>
    <w:rsid w:val="00501844"/>
    <w:rsid w:val="00511C10"/>
    <w:rsid w:val="0051758A"/>
    <w:rsid w:val="005179AB"/>
    <w:rsid w:val="005207F7"/>
    <w:rsid w:val="00523F16"/>
    <w:rsid w:val="00531E17"/>
    <w:rsid w:val="00541599"/>
    <w:rsid w:val="00542614"/>
    <w:rsid w:val="00546A01"/>
    <w:rsid w:val="0056171B"/>
    <w:rsid w:val="005633D8"/>
    <w:rsid w:val="0056547B"/>
    <w:rsid w:val="00571F29"/>
    <w:rsid w:val="00576BF5"/>
    <w:rsid w:val="0058671D"/>
    <w:rsid w:val="00592DC9"/>
    <w:rsid w:val="005A1CD4"/>
    <w:rsid w:val="005B0D3E"/>
    <w:rsid w:val="005B32D8"/>
    <w:rsid w:val="005B6CD4"/>
    <w:rsid w:val="005C20AC"/>
    <w:rsid w:val="005C699B"/>
    <w:rsid w:val="005D0CA5"/>
    <w:rsid w:val="005D53FA"/>
    <w:rsid w:val="005E08F9"/>
    <w:rsid w:val="005E2473"/>
    <w:rsid w:val="005E388C"/>
    <w:rsid w:val="0060340E"/>
    <w:rsid w:val="00605047"/>
    <w:rsid w:val="00621188"/>
    <w:rsid w:val="00621A24"/>
    <w:rsid w:val="00633FCD"/>
    <w:rsid w:val="006340AB"/>
    <w:rsid w:val="00666B53"/>
    <w:rsid w:val="006674F5"/>
    <w:rsid w:val="006702DB"/>
    <w:rsid w:val="00684C0B"/>
    <w:rsid w:val="006858DA"/>
    <w:rsid w:val="006862E2"/>
    <w:rsid w:val="00692512"/>
    <w:rsid w:val="00696E17"/>
    <w:rsid w:val="006A139C"/>
    <w:rsid w:val="006C01E9"/>
    <w:rsid w:val="006D64FA"/>
    <w:rsid w:val="006D6C2D"/>
    <w:rsid w:val="006E5CE2"/>
    <w:rsid w:val="00702DE5"/>
    <w:rsid w:val="007123BA"/>
    <w:rsid w:val="00714909"/>
    <w:rsid w:val="00717975"/>
    <w:rsid w:val="00723624"/>
    <w:rsid w:val="007240C4"/>
    <w:rsid w:val="00732CD1"/>
    <w:rsid w:val="00736AC1"/>
    <w:rsid w:val="007619EA"/>
    <w:rsid w:val="00762BC9"/>
    <w:rsid w:val="00763ECF"/>
    <w:rsid w:val="00765C9C"/>
    <w:rsid w:val="0076604A"/>
    <w:rsid w:val="007704CA"/>
    <w:rsid w:val="007756B0"/>
    <w:rsid w:val="00776545"/>
    <w:rsid w:val="0078520E"/>
    <w:rsid w:val="00793801"/>
    <w:rsid w:val="007A0BF8"/>
    <w:rsid w:val="007A276B"/>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147E8"/>
    <w:rsid w:val="00820E23"/>
    <w:rsid w:val="0082346A"/>
    <w:rsid w:val="00826D3E"/>
    <w:rsid w:val="0082766B"/>
    <w:rsid w:val="00830FF4"/>
    <w:rsid w:val="008325DC"/>
    <w:rsid w:val="008427E8"/>
    <w:rsid w:val="008711EE"/>
    <w:rsid w:val="00876C9F"/>
    <w:rsid w:val="00880705"/>
    <w:rsid w:val="00883790"/>
    <w:rsid w:val="00892A18"/>
    <w:rsid w:val="0089323B"/>
    <w:rsid w:val="008934DC"/>
    <w:rsid w:val="00896A3F"/>
    <w:rsid w:val="0089787C"/>
    <w:rsid w:val="008B2B99"/>
    <w:rsid w:val="008C3BDF"/>
    <w:rsid w:val="008C620C"/>
    <w:rsid w:val="008D1B2B"/>
    <w:rsid w:val="008E1B09"/>
    <w:rsid w:val="008E2A72"/>
    <w:rsid w:val="008E4E27"/>
    <w:rsid w:val="008E5EDE"/>
    <w:rsid w:val="008F2C54"/>
    <w:rsid w:val="009055E0"/>
    <w:rsid w:val="0090575C"/>
    <w:rsid w:val="0091012A"/>
    <w:rsid w:val="00914550"/>
    <w:rsid w:val="009173A8"/>
    <w:rsid w:val="00922DB0"/>
    <w:rsid w:val="00922F1E"/>
    <w:rsid w:val="009471B8"/>
    <w:rsid w:val="00962B8D"/>
    <w:rsid w:val="00967FA2"/>
    <w:rsid w:val="00970A9A"/>
    <w:rsid w:val="00971C7F"/>
    <w:rsid w:val="00974AB3"/>
    <w:rsid w:val="0098104A"/>
    <w:rsid w:val="00982CAC"/>
    <w:rsid w:val="00983E1A"/>
    <w:rsid w:val="009A5A6A"/>
    <w:rsid w:val="009B76FD"/>
    <w:rsid w:val="009C0BC6"/>
    <w:rsid w:val="009C12CB"/>
    <w:rsid w:val="009C2599"/>
    <w:rsid w:val="009C46C0"/>
    <w:rsid w:val="009D6C5F"/>
    <w:rsid w:val="009E0351"/>
    <w:rsid w:val="009E76FF"/>
    <w:rsid w:val="009F69B4"/>
    <w:rsid w:val="00A064CE"/>
    <w:rsid w:val="00A12C47"/>
    <w:rsid w:val="00A1637C"/>
    <w:rsid w:val="00A16A79"/>
    <w:rsid w:val="00A179A3"/>
    <w:rsid w:val="00A22D03"/>
    <w:rsid w:val="00A23B1C"/>
    <w:rsid w:val="00A2459E"/>
    <w:rsid w:val="00A30AEE"/>
    <w:rsid w:val="00A41992"/>
    <w:rsid w:val="00A45A26"/>
    <w:rsid w:val="00A52BFB"/>
    <w:rsid w:val="00A86826"/>
    <w:rsid w:val="00A9075C"/>
    <w:rsid w:val="00AA2CBA"/>
    <w:rsid w:val="00AB3417"/>
    <w:rsid w:val="00AB75E4"/>
    <w:rsid w:val="00AC39F9"/>
    <w:rsid w:val="00AE0105"/>
    <w:rsid w:val="00AE3CBF"/>
    <w:rsid w:val="00AF3684"/>
    <w:rsid w:val="00B00797"/>
    <w:rsid w:val="00B01710"/>
    <w:rsid w:val="00B04025"/>
    <w:rsid w:val="00B04951"/>
    <w:rsid w:val="00B107CE"/>
    <w:rsid w:val="00B11CAB"/>
    <w:rsid w:val="00B12772"/>
    <w:rsid w:val="00B12FE7"/>
    <w:rsid w:val="00B26450"/>
    <w:rsid w:val="00B26492"/>
    <w:rsid w:val="00B568A8"/>
    <w:rsid w:val="00B66363"/>
    <w:rsid w:val="00B75AF9"/>
    <w:rsid w:val="00B772B0"/>
    <w:rsid w:val="00B81B0F"/>
    <w:rsid w:val="00B85035"/>
    <w:rsid w:val="00B914AF"/>
    <w:rsid w:val="00B94D16"/>
    <w:rsid w:val="00BA35D4"/>
    <w:rsid w:val="00BA4684"/>
    <w:rsid w:val="00BA46DD"/>
    <w:rsid w:val="00BB34E1"/>
    <w:rsid w:val="00BB662C"/>
    <w:rsid w:val="00BB76B4"/>
    <w:rsid w:val="00BD45B9"/>
    <w:rsid w:val="00BD51F9"/>
    <w:rsid w:val="00BD7893"/>
    <w:rsid w:val="00BE60B0"/>
    <w:rsid w:val="00BF3DC0"/>
    <w:rsid w:val="00BF4C20"/>
    <w:rsid w:val="00C02607"/>
    <w:rsid w:val="00C0755C"/>
    <w:rsid w:val="00C17E07"/>
    <w:rsid w:val="00C22949"/>
    <w:rsid w:val="00C23901"/>
    <w:rsid w:val="00C27A9B"/>
    <w:rsid w:val="00C43D2D"/>
    <w:rsid w:val="00C61F06"/>
    <w:rsid w:val="00C6590F"/>
    <w:rsid w:val="00C81094"/>
    <w:rsid w:val="00C8777D"/>
    <w:rsid w:val="00C923A9"/>
    <w:rsid w:val="00CA36B7"/>
    <w:rsid w:val="00CB2F42"/>
    <w:rsid w:val="00CB66B5"/>
    <w:rsid w:val="00CB75B0"/>
    <w:rsid w:val="00CC22FB"/>
    <w:rsid w:val="00CE4E49"/>
    <w:rsid w:val="00CE4F40"/>
    <w:rsid w:val="00CF2237"/>
    <w:rsid w:val="00CF3884"/>
    <w:rsid w:val="00CF5E49"/>
    <w:rsid w:val="00D01799"/>
    <w:rsid w:val="00D1099C"/>
    <w:rsid w:val="00D239C4"/>
    <w:rsid w:val="00D26941"/>
    <w:rsid w:val="00D2740E"/>
    <w:rsid w:val="00D30D08"/>
    <w:rsid w:val="00D342E7"/>
    <w:rsid w:val="00D34E8D"/>
    <w:rsid w:val="00D354FF"/>
    <w:rsid w:val="00D40163"/>
    <w:rsid w:val="00D46D06"/>
    <w:rsid w:val="00D530E8"/>
    <w:rsid w:val="00D559E2"/>
    <w:rsid w:val="00D56E65"/>
    <w:rsid w:val="00D7141A"/>
    <w:rsid w:val="00D73E1A"/>
    <w:rsid w:val="00D86DB6"/>
    <w:rsid w:val="00D87311"/>
    <w:rsid w:val="00D9608D"/>
    <w:rsid w:val="00DC0247"/>
    <w:rsid w:val="00DC3E76"/>
    <w:rsid w:val="00DC4FAB"/>
    <w:rsid w:val="00DD153D"/>
    <w:rsid w:val="00DD29DF"/>
    <w:rsid w:val="00DD60CF"/>
    <w:rsid w:val="00DD6FDC"/>
    <w:rsid w:val="00DE13CB"/>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60C7F"/>
    <w:rsid w:val="00E65AF2"/>
    <w:rsid w:val="00E65F6E"/>
    <w:rsid w:val="00E70866"/>
    <w:rsid w:val="00EA5F2A"/>
    <w:rsid w:val="00EB2CD5"/>
    <w:rsid w:val="00EB5C46"/>
    <w:rsid w:val="00EB7EAA"/>
    <w:rsid w:val="00EC56A6"/>
    <w:rsid w:val="00ED589B"/>
    <w:rsid w:val="00EE364B"/>
    <w:rsid w:val="00EE7F05"/>
    <w:rsid w:val="00EF4FFD"/>
    <w:rsid w:val="00F11B2F"/>
    <w:rsid w:val="00F16629"/>
    <w:rsid w:val="00F17E02"/>
    <w:rsid w:val="00F24E6C"/>
    <w:rsid w:val="00F26585"/>
    <w:rsid w:val="00F31E16"/>
    <w:rsid w:val="00F341B8"/>
    <w:rsid w:val="00F350CC"/>
    <w:rsid w:val="00F47839"/>
    <w:rsid w:val="00F52D84"/>
    <w:rsid w:val="00F62FEB"/>
    <w:rsid w:val="00F63751"/>
    <w:rsid w:val="00F63D2F"/>
    <w:rsid w:val="00F76586"/>
    <w:rsid w:val="00F77D94"/>
    <w:rsid w:val="00F931CE"/>
    <w:rsid w:val="00F94CD5"/>
    <w:rsid w:val="00FA5900"/>
    <w:rsid w:val="00FA7482"/>
    <w:rsid w:val="00FA79D9"/>
    <w:rsid w:val="00FB2371"/>
    <w:rsid w:val="00FB43CD"/>
    <w:rsid w:val="00FC3309"/>
    <w:rsid w:val="00FD4548"/>
    <w:rsid w:val="00FD55B1"/>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A0763DD"/>
  <w15:docId w15:val="{72CBB0EC-B6BB-4F52-AC09-56475EDB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18783985">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45043269">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rb.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hyperlink" Target="http://www.danepurchasing.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erc.wi.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39719-2168-4C3C-885F-6D6D24507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AD1CBC53</Template>
  <TotalTime>4</TotalTime>
  <Pages>14</Pages>
  <Words>7303</Words>
  <Characters>40445</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47653</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silva</dc:creator>
  <cp:lastModifiedBy>Rogan, Megan</cp:lastModifiedBy>
  <cp:revision>4</cp:revision>
  <cp:lastPrinted>2018-11-19T16:30:00Z</cp:lastPrinted>
  <dcterms:created xsi:type="dcterms:W3CDTF">2018-11-15T19:01:00Z</dcterms:created>
  <dcterms:modified xsi:type="dcterms:W3CDTF">2018-11-19T16:53:00Z</dcterms:modified>
</cp:coreProperties>
</file>